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AB" w:rsidRPr="00A13567" w:rsidRDefault="0044798F" w:rsidP="00D747CC">
      <w:pPr>
        <w:pStyle w:val="Title"/>
      </w:pPr>
      <w:r w:rsidRPr="00A13567">
        <w:t>Specifications</w:t>
      </w:r>
    </w:p>
    <w:p w:rsidR="0044798F" w:rsidRDefault="0044798F" w:rsidP="00D747CC">
      <w:pPr>
        <w:pStyle w:val="Heading1"/>
      </w:pPr>
      <w:r w:rsidRPr="0044798F">
        <w:t>General</w:t>
      </w:r>
    </w:p>
    <w:p w:rsidR="00A13567" w:rsidRPr="00D747CC" w:rsidRDefault="00D747CC" w:rsidP="00D747CC">
      <w:pPr>
        <w:rPr>
          <w:i/>
          <w:color w:val="FF0000"/>
        </w:rPr>
      </w:pPr>
      <w:r w:rsidRPr="00D747CC">
        <w:rPr>
          <w:i/>
          <w:color w:val="FF0000"/>
        </w:rPr>
        <w:t>[</w:t>
      </w:r>
      <w:r w:rsidR="00A13567" w:rsidRPr="00D747CC">
        <w:rPr>
          <w:i/>
          <w:color w:val="FF0000"/>
        </w:rPr>
        <w:t>Write a paragraph about the state, Area and existing Monitoring System</w:t>
      </w:r>
      <w:r w:rsidRPr="00D747CC">
        <w:rPr>
          <w:i/>
          <w:color w:val="FF0000"/>
        </w:rPr>
        <w:t>, climatic conditions etc.]</w:t>
      </w:r>
    </w:p>
    <w:p w:rsidR="00D747CC" w:rsidRPr="00D747CC" w:rsidRDefault="00D747CC" w:rsidP="00D747CC">
      <w:r w:rsidRPr="00D747CC">
        <w:t xml:space="preserve">The State Ground &amp; Surface Water Resources Data Centre of Government of </w:t>
      </w:r>
      <w:proofErr w:type="spellStart"/>
      <w:r w:rsidRPr="00D747CC">
        <w:t>Tamilnadu</w:t>
      </w:r>
      <w:proofErr w:type="spellEnd"/>
      <w:r w:rsidRPr="00D747CC">
        <w:t xml:space="preserve"> in India is implementing the World Bank aided Hydrology Project-II. The project intends to develop a comprehensive Real-time hydro-</w:t>
      </w:r>
      <w:proofErr w:type="spellStart"/>
      <w:r w:rsidRPr="00D747CC">
        <w:t>meteo</w:t>
      </w:r>
      <w:proofErr w:type="spellEnd"/>
      <w:r w:rsidRPr="00D747CC">
        <w:t xml:space="preserve"> data Collection System in </w:t>
      </w:r>
      <w:proofErr w:type="spellStart"/>
      <w:r w:rsidRPr="00D747CC">
        <w:t>Tamilnadu</w:t>
      </w:r>
      <w:proofErr w:type="spellEnd"/>
      <w:r w:rsidRPr="00D747CC">
        <w:t xml:space="preserve">.  The data acquisition system so developed would enable hydro meteorological data/ information and subsequent analysis for project planning, water resources monitoring and operational water management system. </w:t>
      </w:r>
    </w:p>
    <w:p w:rsidR="00D747CC" w:rsidRPr="00D747CC" w:rsidRDefault="00D747CC" w:rsidP="00D747CC">
      <w:pPr>
        <w:rPr>
          <w:b/>
          <w:lang w:val="en-AU"/>
        </w:rPr>
      </w:pPr>
      <w:r w:rsidRPr="00D747CC">
        <w:rPr>
          <w:b/>
          <w:lang w:val="en-AU"/>
        </w:rPr>
        <w:t xml:space="preserve"> </w:t>
      </w:r>
      <w:proofErr w:type="spellStart"/>
      <w:r w:rsidRPr="00D747CC">
        <w:rPr>
          <w:b/>
          <w:lang w:val="en-AU"/>
        </w:rPr>
        <w:t>Tamilnadu</w:t>
      </w:r>
      <w:proofErr w:type="spellEnd"/>
      <w:r w:rsidRPr="00D747CC">
        <w:rPr>
          <w:b/>
          <w:lang w:val="en-AU"/>
        </w:rPr>
        <w:t xml:space="preserve"> State at a Glance</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70"/>
      </w:tblGrid>
      <w:tr w:rsidR="00D747CC" w:rsidRPr="00D747CC" w:rsidTr="002F6ED2">
        <w:tc>
          <w:tcPr>
            <w:tcW w:w="3510" w:type="dxa"/>
          </w:tcPr>
          <w:p w:rsidR="00D747CC" w:rsidRPr="00D747CC" w:rsidRDefault="00D747CC" w:rsidP="00D747CC">
            <w:pPr>
              <w:rPr>
                <w:lang w:val="en-AU"/>
              </w:rPr>
            </w:pPr>
            <w:r w:rsidRPr="00D747CC">
              <w:rPr>
                <w:lang w:val="en-AU"/>
              </w:rPr>
              <w:t xml:space="preserve">Parameters </w:t>
            </w:r>
          </w:p>
        </w:tc>
        <w:tc>
          <w:tcPr>
            <w:tcW w:w="2970" w:type="dxa"/>
          </w:tcPr>
          <w:p w:rsidR="00D747CC" w:rsidRPr="00D747CC" w:rsidRDefault="00D747CC" w:rsidP="00D747CC">
            <w:pPr>
              <w:rPr>
                <w:lang w:val="en-AU"/>
              </w:rPr>
            </w:pPr>
            <w:r w:rsidRPr="00D747CC">
              <w:rPr>
                <w:lang w:val="en-AU"/>
              </w:rPr>
              <w:t>Value</w:t>
            </w:r>
          </w:p>
        </w:tc>
      </w:tr>
      <w:tr w:rsidR="00D747CC" w:rsidRPr="00D747CC" w:rsidTr="002F6ED2">
        <w:tc>
          <w:tcPr>
            <w:tcW w:w="3510" w:type="dxa"/>
          </w:tcPr>
          <w:p w:rsidR="00D747CC" w:rsidRPr="00D747CC" w:rsidRDefault="00D747CC" w:rsidP="00D747CC">
            <w:pPr>
              <w:rPr>
                <w:lang w:val="en-AU"/>
              </w:rPr>
            </w:pPr>
            <w:r w:rsidRPr="00D747CC">
              <w:rPr>
                <w:lang w:val="en-AU"/>
              </w:rPr>
              <w:t>Geographical Area</w:t>
            </w:r>
          </w:p>
        </w:tc>
        <w:tc>
          <w:tcPr>
            <w:tcW w:w="2970" w:type="dxa"/>
          </w:tcPr>
          <w:p w:rsidR="00D747CC" w:rsidRPr="00D747CC" w:rsidRDefault="00D747CC" w:rsidP="00D747CC">
            <w:pPr>
              <w:rPr>
                <w:lang w:val="en-AU"/>
              </w:rPr>
            </w:pPr>
            <w:r w:rsidRPr="00D747CC">
              <w:rPr>
                <w:lang w:val="en-AU"/>
              </w:rPr>
              <w:t>1,30,000 Km</w:t>
            </w:r>
            <w:r w:rsidRPr="00D747CC">
              <w:rPr>
                <w:vertAlign w:val="superscript"/>
                <w:lang w:val="en-AU"/>
              </w:rPr>
              <w:t>2</w:t>
            </w:r>
          </w:p>
        </w:tc>
      </w:tr>
      <w:tr w:rsidR="00D747CC" w:rsidRPr="00D747CC" w:rsidTr="002F6ED2">
        <w:tc>
          <w:tcPr>
            <w:tcW w:w="3510" w:type="dxa"/>
          </w:tcPr>
          <w:p w:rsidR="00D747CC" w:rsidRPr="00D747CC" w:rsidRDefault="00D747CC" w:rsidP="00D747CC">
            <w:pPr>
              <w:rPr>
                <w:lang w:val="en-AU"/>
              </w:rPr>
            </w:pPr>
            <w:r w:rsidRPr="00D747CC">
              <w:rPr>
                <w:lang w:val="en-AU"/>
              </w:rPr>
              <w:t>Annual Average Rainfall</w:t>
            </w:r>
          </w:p>
        </w:tc>
        <w:tc>
          <w:tcPr>
            <w:tcW w:w="2970" w:type="dxa"/>
          </w:tcPr>
          <w:p w:rsidR="00D747CC" w:rsidRPr="00D747CC" w:rsidRDefault="00D747CC" w:rsidP="00D747CC">
            <w:pPr>
              <w:rPr>
                <w:lang w:val="en-AU"/>
              </w:rPr>
            </w:pPr>
            <w:r w:rsidRPr="00D747CC">
              <w:rPr>
                <w:lang w:val="en-AU"/>
              </w:rPr>
              <w:t>953mm</w:t>
            </w:r>
          </w:p>
        </w:tc>
      </w:tr>
      <w:tr w:rsidR="00D747CC" w:rsidRPr="00D747CC" w:rsidTr="002F6ED2">
        <w:tc>
          <w:tcPr>
            <w:tcW w:w="3510" w:type="dxa"/>
          </w:tcPr>
          <w:p w:rsidR="00D747CC" w:rsidRPr="00D747CC" w:rsidRDefault="00D747CC" w:rsidP="00D747CC">
            <w:pPr>
              <w:rPr>
                <w:lang w:val="en-AU"/>
              </w:rPr>
            </w:pPr>
            <w:r w:rsidRPr="00D747CC">
              <w:rPr>
                <w:lang w:val="en-AU"/>
              </w:rPr>
              <w:t>Temperature</w:t>
            </w:r>
          </w:p>
        </w:tc>
        <w:tc>
          <w:tcPr>
            <w:tcW w:w="2970" w:type="dxa"/>
          </w:tcPr>
          <w:p w:rsidR="00D747CC" w:rsidRPr="00D747CC" w:rsidRDefault="00D747CC" w:rsidP="00D747CC">
            <w:pPr>
              <w:rPr>
                <w:lang w:val="en-AU"/>
              </w:rPr>
            </w:pPr>
            <w:r w:rsidRPr="00D747CC">
              <w:rPr>
                <w:lang w:val="en-AU"/>
              </w:rPr>
              <w:t>15 to 45</w:t>
            </w:r>
            <w:r w:rsidRPr="00D747CC">
              <w:rPr>
                <w:vertAlign w:val="superscript"/>
                <w:lang w:val="en-AU"/>
              </w:rPr>
              <w:t xml:space="preserve">0 </w:t>
            </w:r>
            <w:r w:rsidRPr="00D747CC">
              <w:rPr>
                <w:lang w:val="en-AU"/>
              </w:rPr>
              <w:t>C</w:t>
            </w:r>
          </w:p>
        </w:tc>
      </w:tr>
      <w:tr w:rsidR="00D747CC" w:rsidRPr="00D747CC" w:rsidTr="002F6ED2">
        <w:tc>
          <w:tcPr>
            <w:tcW w:w="3510" w:type="dxa"/>
          </w:tcPr>
          <w:p w:rsidR="00D747CC" w:rsidRPr="00D747CC" w:rsidRDefault="00D747CC" w:rsidP="00D747CC">
            <w:pPr>
              <w:rPr>
                <w:lang w:val="en-AU"/>
              </w:rPr>
            </w:pPr>
            <w:r w:rsidRPr="00D747CC">
              <w:rPr>
                <w:lang w:val="en-AU"/>
              </w:rPr>
              <w:t>Humidity</w:t>
            </w:r>
          </w:p>
        </w:tc>
        <w:tc>
          <w:tcPr>
            <w:tcW w:w="2970" w:type="dxa"/>
          </w:tcPr>
          <w:p w:rsidR="00D747CC" w:rsidRPr="00D747CC" w:rsidRDefault="00D747CC" w:rsidP="00D747CC">
            <w:pPr>
              <w:rPr>
                <w:lang w:val="en-AU"/>
              </w:rPr>
            </w:pPr>
            <w:r w:rsidRPr="00D747CC">
              <w:rPr>
                <w:lang w:val="en-AU"/>
              </w:rPr>
              <w:t>17 to 100 %</w:t>
            </w:r>
          </w:p>
        </w:tc>
      </w:tr>
      <w:tr w:rsidR="00D747CC" w:rsidRPr="00D747CC" w:rsidTr="002F6ED2">
        <w:tc>
          <w:tcPr>
            <w:tcW w:w="3510" w:type="dxa"/>
          </w:tcPr>
          <w:p w:rsidR="00D747CC" w:rsidRPr="00D747CC" w:rsidRDefault="00D747CC" w:rsidP="00D747CC">
            <w:pPr>
              <w:rPr>
                <w:lang w:val="en-AU"/>
              </w:rPr>
            </w:pPr>
            <w:r w:rsidRPr="00D747CC">
              <w:rPr>
                <w:lang w:val="en-AU"/>
              </w:rPr>
              <w:t>Extreme conditions in state</w:t>
            </w:r>
          </w:p>
        </w:tc>
        <w:tc>
          <w:tcPr>
            <w:tcW w:w="2970" w:type="dxa"/>
          </w:tcPr>
          <w:p w:rsidR="00D747CC" w:rsidRPr="00D747CC" w:rsidRDefault="00D747CC" w:rsidP="00D747CC">
            <w:pPr>
              <w:rPr>
                <w:lang w:val="en-AU"/>
              </w:rPr>
            </w:pPr>
            <w:r w:rsidRPr="00D747CC">
              <w:rPr>
                <w:lang w:val="en-AU"/>
              </w:rPr>
              <w:t>Drought, cyclones</w:t>
            </w:r>
          </w:p>
        </w:tc>
      </w:tr>
      <w:tr w:rsidR="00D747CC" w:rsidRPr="00D747CC" w:rsidTr="002F6ED2">
        <w:tc>
          <w:tcPr>
            <w:tcW w:w="3510" w:type="dxa"/>
          </w:tcPr>
          <w:p w:rsidR="00D747CC" w:rsidRPr="00D747CC" w:rsidRDefault="00D747CC" w:rsidP="00D747CC">
            <w:pPr>
              <w:rPr>
                <w:lang w:val="en-AU"/>
              </w:rPr>
            </w:pPr>
            <w:r w:rsidRPr="00D747CC">
              <w:rPr>
                <w:lang w:val="en-AU"/>
              </w:rPr>
              <w:t>General river flow</w:t>
            </w:r>
          </w:p>
        </w:tc>
        <w:tc>
          <w:tcPr>
            <w:tcW w:w="2970" w:type="dxa"/>
          </w:tcPr>
          <w:p w:rsidR="00D747CC" w:rsidRPr="00D747CC" w:rsidRDefault="00D747CC" w:rsidP="00D747CC">
            <w:pPr>
              <w:rPr>
                <w:lang w:val="en-AU"/>
              </w:rPr>
            </w:pPr>
            <w:r w:rsidRPr="00D747CC">
              <w:rPr>
                <w:lang w:val="en-AU"/>
              </w:rPr>
              <w:t>1 – 2 months a year</w:t>
            </w:r>
          </w:p>
        </w:tc>
      </w:tr>
    </w:tbl>
    <w:p w:rsidR="00D747CC" w:rsidRPr="00D747CC" w:rsidRDefault="00D747CC" w:rsidP="00D747CC">
      <w:pPr>
        <w:rPr>
          <w:lang w:val="en-AU"/>
        </w:rPr>
      </w:pPr>
    </w:p>
    <w:p w:rsidR="0044798F" w:rsidRDefault="00D747CC" w:rsidP="00D747CC">
      <w:pPr>
        <w:pStyle w:val="Heading2"/>
      </w:pPr>
      <w:r>
        <w:t>Present Status and Need for RTDAS</w:t>
      </w:r>
    </w:p>
    <w:p w:rsidR="00D747CC" w:rsidRPr="00D747CC" w:rsidRDefault="00D747CC" w:rsidP="00D747CC">
      <w:pPr>
        <w:rPr>
          <w:i/>
          <w:color w:val="FF0000"/>
        </w:rPr>
      </w:pPr>
      <w:r w:rsidRPr="00D747CC">
        <w:rPr>
          <w:i/>
          <w:color w:val="FF0000"/>
        </w:rPr>
        <w:t>[Write about present status, weather the agency have manual of automatic system, what needs to be upgraded and what new stations are required, describe about existing telemetry, existing servers etc.]</w:t>
      </w:r>
    </w:p>
    <w:p w:rsidR="00D747CC" w:rsidRPr="00D747CC" w:rsidRDefault="00D747CC" w:rsidP="00D747CC">
      <w:r w:rsidRPr="00D747CC">
        <w:t>A Hydrological Information System network has been developed during HP-I covering 611 Standard Rain</w:t>
      </w:r>
      <w:r w:rsidR="002F6ED2">
        <w:t xml:space="preserve"> </w:t>
      </w:r>
      <w:r w:rsidRPr="00D747CC">
        <w:t>gauges, 56 Autographic Rain</w:t>
      </w:r>
      <w:r w:rsidR="002F6ED2">
        <w:t xml:space="preserve"> </w:t>
      </w:r>
      <w:r w:rsidRPr="00D747CC">
        <w:t xml:space="preserve">gauges, 45 Full Climatic Stations, 812 </w:t>
      </w:r>
      <w:proofErr w:type="spellStart"/>
      <w:r w:rsidRPr="00D747CC">
        <w:t>Piezometers</w:t>
      </w:r>
      <w:proofErr w:type="spellEnd"/>
      <w:r w:rsidRPr="00D747CC">
        <w:t xml:space="preserve"> and 112 Gauging stations.  Existing data collection system is manual and transmitted from other various field data centers at a monthly frequency. At the State Data </w:t>
      </w:r>
      <w:proofErr w:type="spellStart"/>
      <w:r w:rsidRPr="00D747CC">
        <w:t>Centrer</w:t>
      </w:r>
      <w:proofErr w:type="spellEnd"/>
      <w:r w:rsidRPr="00D747CC">
        <w:t xml:space="preserve">, the data is organized with the help of computerized software (MS access based), Surface Water Data Entry </w:t>
      </w:r>
      <w:r w:rsidRPr="00D747CC">
        <w:lastRenderedPageBreak/>
        <w:t xml:space="preserve">System (SWDES). The state proposes to install hydro-meteorological information system with telemetry in all the river basins in order to acquire reliable data on real-time basis. </w:t>
      </w:r>
    </w:p>
    <w:p w:rsidR="00D747CC" w:rsidRPr="00D747CC" w:rsidRDefault="00D747CC" w:rsidP="00D747CC">
      <w:r w:rsidRPr="00D747CC">
        <w:t xml:space="preserve">The state plans to establish integrated monitoring system at river gauging sites including rainfall, surface water level in the rivers and groundwater levels next to gauging stations (Refer Annexure 1, Figure 1 and 2). Majority of the sites proposed are upstream of weir structures constructed across the rivers that would allow measurement of discharge at more confidence once the discharge coefficients are developed for these structures. In order to understand interaction between surface and groundwater, the </w:t>
      </w:r>
      <w:proofErr w:type="spellStart"/>
      <w:r w:rsidRPr="00D747CC">
        <w:t>piezometers</w:t>
      </w:r>
      <w:proofErr w:type="spellEnd"/>
      <w:r w:rsidRPr="00D747CC">
        <w:t xml:space="preserve"> have also been installed next to river gauging sites at 25 locations where integrated surface and groundwater measurements are proposed.</w:t>
      </w:r>
    </w:p>
    <w:p w:rsidR="0044798F" w:rsidRDefault="002614F1" w:rsidP="00D747CC">
      <w:pPr>
        <w:pStyle w:val="Heading2"/>
      </w:pPr>
      <w:r>
        <w:t>Objectives</w:t>
      </w:r>
    </w:p>
    <w:p w:rsidR="002614F1" w:rsidRPr="002614F1" w:rsidRDefault="002614F1" w:rsidP="002614F1">
      <w:r w:rsidRPr="002614F1">
        <w:t xml:space="preserve">The objective of proposed task is to engage an agency to </w:t>
      </w:r>
    </w:p>
    <w:p w:rsidR="002614F1" w:rsidRDefault="002614F1" w:rsidP="00385E79">
      <w:pPr>
        <w:pStyle w:val="Bullet"/>
      </w:pPr>
      <w:r w:rsidRPr="00385E79">
        <w:t xml:space="preserve">Supply, install, and commission the real time hydro- meteorological data acquisition system (RTDAS) with GSM/GPRS telemetry. </w:t>
      </w:r>
    </w:p>
    <w:p w:rsidR="00385E79" w:rsidRPr="00385E79" w:rsidRDefault="00385E79" w:rsidP="00385E79">
      <w:pPr>
        <w:pStyle w:val="Bullet"/>
      </w:pPr>
      <w:r>
        <w:t>Supply and Operation of ADCP for Discharge Measurement</w:t>
      </w:r>
    </w:p>
    <w:p w:rsidR="002614F1" w:rsidRPr="00385E79" w:rsidRDefault="002614F1" w:rsidP="00385E79">
      <w:pPr>
        <w:pStyle w:val="Bullet"/>
      </w:pPr>
      <w:r w:rsidRPr="00385E79">
        <w:t>Provide web-based server for data collection and data dissemination</w:t>
      </w:r>
    </w:p>
    <w:p w:rsidR="002614F1" w:rsidRPr="00385E79" w:rsidRDefault="002614F1" w:rsidP="00385E79">
      <w:pPr>
        <w:pStyle w:val="Bullet"/>
      </w:pPr>
      <w:r w:rsidRPr="00385E79">
        <w:t>Integrate RTDAS server with existing telemetric (GSM/GPRS based) database.</w:t>
      </w:r>
    </w:p>
    <w:p w:rsidR="002614F1" w:rsidRPr="00385E79" w:rsidRDefault="002614F1" w:rsidP="00385E79">
      <w:pPr>
        <w:pStyle w:val="Bullet"/>
      </w:pPr>
      <w:r w:rsidRPr="00385E79">
        <w:t>Operate and maintain the RTDAS system for a period of five years.</w:t>
      </w:r>
    </w:p>
    <w:p w:rsidR="002614F1" w:rsidRPr="00385E79" w:rsidRDefault="002614F1" w:rsidP="00385E79">
      <w:pPr>
        <w:pStyle w:val="Bullet"/>
      </w:pPr>
      <w:r w:rsidRPr="00385E79">
        <w:t xml:space="preserve">Train the Water Resources Department personnel to operate and maintain the system. </w:t>
      </w:r>
    </w:p>
    <w:p w:rsidR="002614F1" w:rsidRPr="00385E79" w:rsidRDefault="002614F1" w:rsidP="00385E79">
      <w:pPr>
        <w:rPr>
          <w:lang w:val="en-GB"/>
        </w:rPr>
      </w:pPr>
      <w:r w:rsidRPr="00385E79">
        <w:rPr>
          <w:lang w:val="en-GB"/>
        </w:rPr>
        <w:t>The RTDAS is proposed to have following monitoring systems:</w:t>
      </w:r>
    </w:p>
    <w:p w:rsidR="002614F1" w:rsidRPr="00385E79" w:rsidRDefault="002614F1" w:rsidP="00385E79">
      <w:pPr>
        <w:pStyle w:val="Bullet"/>
      </w:pPr>
      <w:r w:rsidRPr="00385E79">
        <w:t xml:space="preserve">Automated </w:t>
      </w:r>
      <w:proofErr w:type="spellStart"/>
      <w:r w:rsidRPr="00385E79">
        <w:t>Raingauges</w:t>
      </w:r>
      <w:proofErr w:type="spellEnd"/>
      <w:r w:rsidRPr="00385E79">
        <w:t xml:space="preserve"> (ARG, Tipping Bucket Type) </w:t>
      </w:r>
      <w:r w:rsidRPr="00385E79">
        <w:rPr>
          <w:color w:val="FF0000"/>
        </w:rPr>
        <w:t>- 49</w:t>
      </w:r>
      <w:r w:rsidRPr="00385E79">
        <w:t xml:space="preserve"> Nos.</w:t>
      </w:r>
    </w:p>
    <w:p w:rsidR="002614F1" w:rsidRPr="00385E79" w:rsidRDefault="002614F1" w:rsidP="00385E79">
      <w:pPr>
        <w:pStyle w:val="Bullet"/>
      </w:pPr>
      <w:r w:rsidRPr="00385E79">
        <w:t>Automatic Water Level Recorder</w:t>
      </w:r>
      <w:r w:rsidR="00385E79" w:rsidRPr="00385E79">
        <w:t xml:space="preserve"> on Rivers</w:t>
      </w:r>
      <w:r w:rsidRPr="00385E79">
        <w:t xml:space="preserve"> (Shaft Encoder Type</w:t>
      </w:r>
      <w:r w:rsidR="00385E79" w:rsidRPr="00385E79">
        <w:t xml:space="preserve"> – xx, Radar – </w:t>
      </w:r>
      <w:proofErr w:type="spellStart"/>
      <w:r w:rsidR="00385E79" w:rsidRPr="00385E79">
        <w:t>yy</w:t>
      </w:r>
      <w:proofErr w:type="spellEnd"/>
      <w:r w:rsidR="00385E79" w:rsidRPr="00385E79">
        <w:t xml:space="preserve">, Bubbler – </w:t>
      </w:r>
      <w:proofErr w:type="spellStart"/>
      <w:r w:rsidR="00385E79" w:rsidRPr="00385E79">
        <w:t>zz</w:t>
      </w:r>
      <w:proofErr w:type="spellEnd"/>
      <w:r w:rsidR="00385E79" w:rsidRPr="00385E79">
        <w:t xml:space="preserve">, Ultrasonic – </w:t>
      </w:r>
      <w:proofErr w:type="spellStart"/>
      <w:r w:rsidR="00385E79" w:rsidRPr="00385E79">
        <w:t>aa</w:t>
      </w:r>
      <w:proofErr w:type="spellEnd"/>
      <w:r w:rsidR="00385E79" w:rsidRPr="00385E79">
        <w:t xml:space="preserve"> </w:t>
      </w:r>
      <w:r w:rsidRPr="00385E79">
        <w:t>) -</w:t>
      </w:r>
      <w:r w:rsidRPr="00385E79">
        <w:rPr>
          <w:color w:val="FF0000"/>
        </w:rPr>
        <w:t>25</w:t>
      </w:r>
      <w:r w:rsidRPr="00385E79">
        <w:t xml:space="preserve"> Nos.</w:t>
      </w:r>
    </w:p>
    <w:p w:rsidR="002614F1" w:rsidRPr="00385E79" w:rsidRDefault="002614F1" w:rsidP="00385E79">
      <w:pPr>
        <w:pStyle w:val="Bullet"/>
      </w:pPr>
      <w:r w:rsidRPr="00385E79">
        <w:t xml:space="preserve">Automated River Water Level Recorder </w:t>
      </w:r>
      <w:r w:rsidR="00385E79" w:rsidRPr="00385E79">
        <w:t xml:space="preserve">on Canals / Dams </w:t>
      </w:r>
      <w:r w:rsidRPr="00385E79">
        <w:t>(</w:t>
      </w:r>
      <w:r w:rsidR="00385E79" w:rsidRPr="00385E79">
        <w:t xml:space="preserve">Shaft Encoder Type – xx, Radar – </w:t>
      </w:r>
      <w:proofErr w:type="spellStart"/>
      <w:r w:rsidR="00385E79" w:rsidRPr="00385E79">
        <w:t>yy</w:t>
      </w:r>
      <w:proofErr w:type="spellEnd"/>
      <w:r w:rsidR="00385E79" w:rsidRPr="00385E79">
        <w:t xml:space="preserve">, Bubbler – </w:t>
      </w:r>
      <w:proofErr w:type="spellStart"/>
      <w:r w:rsidR="00385E79" w:rsidRPr="00385E79">
        <w:t>zz</w:t>
      </w:r>
      <w:proofErr w:type="spellEnd"/>
      <w:r w:rsidR="00385E79" w:rsidRPr="00385E79">
        <w:t xml:space="preserve">, Ultrasonic – </w:t>
      </w:r>
      <w:proofErr w:type="spellStart"/>
      <w:proofErr w:type="gramStart"/>
      <w:r w:rsidR="00385E79" w:rsidRPr="00385E79">
        <w:t>aa</w:t>
      </w:r>
      <w:proofErr w:type="spellEnd"/>
      <w:proofErr w:type="gramEnd"/>
      <w:r w:rsidRPr="00385E79">
        <w:t xml:space="preserve">) – </w:t>
      </w:r>
      <w:r w:rsidRPr="00385E79">
        <w:rPr>
          <w:color w:val="FF0000"/>
        </w:rPr>
        <w:t>49</w:t>
      </w:r>
      <w:r w:rsidRPr="00385E79">
        <w:t xml:space="preserve"> Nos.</w:t>
      </w:r>
    </w:p>
    <w:p w:rsidR="002614F1" w:rsidRPr="00385E79" w:rsidRDefault="002614F1" w:rsidP="00385E79">
      <w:pPr>
        <w:pStyle w:val="Bullet"/>
      </w:pPr>
      <w:r w:rsidRPr="00385E79">
        <w:t>Automated Weather Station</w:t>
      </w:r>
      <w:r w:rsidR="00385E79" w:rsidRPr="00385E79">
        <w:t xml:space="preserve"> with Rain Gauges</w:t>
      </w:r>
      <w:r w:rsidRPr="00385E79">
        <w:t xml:space="preserve"> (AWS) </w:t>
      </w:r>
      <w:proofErr w:type="gramStart"/>
      <w:r w:rsidRPr="00385E79">
        <w:t xml:space="preserve">-  </w:t>
      </w:r>
      <w:r w:rsidRPr="00385E79">
        <w:rPr>
          <w:color w:val="FF0000"/>
        </w:rPr>
        <w:t>1</w:t>
      </w:r>
      <w:proofErr w:type="gramEnd"/>
      <w:r w:rsidRPr="00385E79">
        <w:t xml:space="preserve"> No.</w:t>
      </w:r>
    </w:p>
    <w:p w:rsidR="002614F1" w:rsidRDefault="002614F1" w:rsidP="00385E79">
      <w:pPr>
        <w:pStyle w:val="Bullet"/>
      </w:pPr>
      <w:r w:rsidRPr="00385E79">
        <w:t>Web-bas</w:t>
      </w:r>
      <w:r w:rsidR="00385E79" w:rsidRPr="00385E79">
        <w:t>e</w:t>
      </w:r>
      <w:r w:rsidRPr="00385E79">
        <w:t xml:space="preserve">d server for data collection and dissemination </w:t>
      </w:r>
      <w:r w:rsidR="00385E79" w:rsidRPr="00385E79">
        <w:t>–</w:t>
      </w:r>
      <w:r w:rsidRPr="00385E79">
        <w:t xml:space="preserve"> 1</w:t>
      </w:r>
      <w:r w:rsidR="00385E79" w:rsidRPr="00385E79">
        <w:t xml:space="preserve"> </w:t>
      </w:r>
      <w:r w:rsidRPr="00385E79">
        <w:t>set.</w:t>
      </w:r>
    </w:p>
    <w:p w:rsidR="0050252E" w:rsidRDefault="0050252E" w:rsidP="0050252E">
      <w:pPr>
        <w:pStyle w:val="Heading2"/>
      </w:pPr>
      <w:r>
        <w:t>Scope of Work</w:t>
      </w:r>
    </w:p>
    <w:p w:rsidR="0050252E" w:rsidRDefault="0050252E" w:rsidP="0050252E">
      <w:r w:rsidRPr="0050252E">
        <w:t xml:space="preserve">The Bidder shall be required to provide all of the following services for implementation of real time data acquisition system for the River basins in the </w:t>
      </w:r>
      <w:proofErr w:type="spellStart"/>
      <w:r w:rsidRPr="0050252E">
        <w:rPr>
          <w:color w:val="FF0000"/>
        </w:rPr>
        <w:t>Tamilnadu</w:t>
      </w:r>
      <w:proofErr w:type="spellEnd"/>
      <w:r w:rsidRPr="0050252E">
        <w:t xml:space="preserve"> State of India.</w:t>
      </w:r>
    </w:p>
    <w:p w:rsidR="00CE67BF" w:rsidRPr="00CE67BF" w:rsidRDefault="00CE67BF" w:rsidP="00CE67BF">
      <w:pPr>
        <w:pStyle w:val="Bullet"/>
      </w:pPr>
      <w:r w:rsidRPr="00CE67BF">
        <w:lastRenderedPageBreak/>
        <w:t xml:space="preserve">Supply, Installation, Testing, Training, Commissioning of the real time hydro-    meteorological data collection network and establish data communications using </w:t>
      </w:r>
      <w:r w:rsidRPr="00CE67BF">
        <w:rPr>
          <w:color w:val="FF0000"/>
        </w:rPr>
        <w:t>GSM/GPRS</w:t>
      </w:r>
      <w:r w:rsidRPr="00CE67BF">
        <w:t xml:space="preserve"> between the remote stations and the data center.</w:t>
      </w:r>
    </w:p>
    <w:p w:rsidR="00CE67BF" w:rsidRPr="00CE67BF" w:rsidRDefault="00CE67BF" w:rsidP="00CE67BF">
      <w:pPr>
        <w:pStyle w:val="Bullet"/>
      </w:pPr>
      <w:r w:rsidRPr="00CE67BF">
        <w:t>Provide web-based server for data collection and dissemination The Bidder should arrange for its own or a reputable third party web/database services to receive, process, store, backup and disseminate tabular, graphical and GIS map data on the web during the installation and commissioning stage itself.</w:t>
      </w:r>
    </w:p>
    <w:p w:rsidR="00CE67BF" w:rsidRPr="00CE67BF" w:rsidRDefault="00CE67BF" w:rsidP="00CE67BF">
      <w:pPr>
        <w:pStyle w:val="Bullet"/>
        <w:numPr>
          <w:ilvl w:val="0"/>
          <w:numId w:val="0"/>
        </w:numPr>
        <w:ind w:left="720"/>
        <w:rPr>
          <w:i/>
          <w:color w:val="FF0000"/>
        </w:rPr>
      </w:pPr>
      <w:r w:rsidRPr="00CE67BF">
        <w:rPr>
          <w:i/>
          <w:color w:val="FF0000"/>
        </w:rPr>
        <w:t>[This option is based on Data Services from Bidder, should be modified if Agency want to have own software and Servers]</w:t>
      </w:r>
    </w:p>
    <w:p w:rsidR="00CE67BF" w:rsidRPr="00CE67BF" w:rsidRDefault="00CE67BF" w:rsidP="00CE67BF">
      <w:pPr>
        <w:pStyle w:val="Bullet"/>
      </w:pPr>
      <w:r w:rsidRPr="00CE67BF">
        <w:t>Develop water level discharge relationship based on discharge measurement with discharge measurement device such as ADCP or current meter.</w:t>
      </w:r>
    </w:p>
    <w:p w:rsidR="00CE67BF" w:rsidRPr="00CE67BF" w:rsidRDefault="00CE67BF" w:rsidP="00CE67BF">
      <w:pPr>
        <w:pStyle w:val="Bullet"/>
        <w:rPr>
          <w:color w:val="FF0000"/>
        </w:rPr>
      </w:pPr>
      <w:r w:rsidRPr="00CE67BF">
        <w:rPr>
          <w:color w:val="FF0000"/>
        </w:rPr>
        <w:t>Integrate with existing telemetric data from 56 ARG and 6 AWS.</w:t>
      </w:r>
    </w:p>
    <w:p w:rsidR="00CE67BF" w:rsidRDefault="00CE67BF" w:rsidP="00CE67BF">
      <w:pPr>
        <w:pStyle w:val="Bullet"/>
      </w:pPr>
      <w:r w:rsidRPr="00CE67BF">
        <w:t xml:space="preserve">Supply a detailed operation and maintenance manual for each appropriate unit of supplied Goods. </w:t>
      </w:r>
    </w:p>
    <w:p w:rsidR="00CE67BF" w:rsidRDefault="00CE67BF" w:rsidP="00CE67BF">
      <w:pPr>
        <w:pStyle w:val="Bullet"/>
        <w:rPr>
          <w:rFonts w:ascii="Arial" w:hAnsi="Arial" w:cs="Arial"/>
          <w:sz w:val="22"/>
          <w:szCs w:val="22"/>
        </w:rPr>
      </w:pPr>
      <w:r w:rsidRPr="00636101">
        <w:rPr>
          <w:rFonts w:ascii="Arial" w:hAnsi="Arial" w:cs="Arial"/>
          <w:sz w:val="22"/>
          <w:szCs w:val="22"/>
        </w:rPr>
        <w:t xml:space="preserve">Provide </w:t>
      </w:r>
      <w:r>
        <w:rPr>
          <w:rFonts w:ascii="Arial" w:hAnsi="Arial" w:cs="Arial"/>
          <w:sz w:val="22"/>
          <w:szCs w:val="22"/>
        </w:rPr>
        <w:t xml:space="preserve">formal and on the job </w:t>
      </w:r>
      <w:r w:rsidRPr="00636101">
        <w:rPr>
          <w:rFonts w:ascii="Arial" w:hAnsi="Arial" w:cs="Arial"/>
          <w:sz w:val="22"/>
          <w:szCs w:val="22"/>
        </w:rPr>
        <w:t>training. This includes operation and maintenance procedures to be carried out at the field stations.</w:t>
      </w:r>
    </w:p>
    <w:p w:rsidR="00CE67BF" w:rsidRDefault="00CE67BF" w:rsidP="00CE67BF">
      <w:pPr>
        <w:pStyle w:val="Bullet"/>
        <w:rPr>
          <w:rFonts w:ascii="Arial" w:hAnsi="Arial" w:cs="Arial"/>
          <w:sz w:val="22"/>
          <w:szCs w:val="22"/>
        </w:rPr>
      </w:pPr>
      <w:r w:rsidRPr="00636101">
        <w:rPr>
          <w:rFonts w:ascii="Arial" w:hAnsi="Arial" w:cs="Arial"/>
          <w:sz w:val="22"/>
          <w:szCs w:val="22"/>
        </w:rPr>
        <w:t xml:space="preserve">Provision for operation and Warranty services for </w:t>
      </w:r>
      <w:r w:rsidRPr="00CE67BF">
        <w:rPr>
          <w:rFonts w:ascii="Arial" w:hAnsi="Arial" w:cs="Arial"/>
          <w:color w:val="FF0000"/>
          <w:sz w:val="22"/>
          <w:szCs w:val="22"/>
        </w:rPr>
        <w:t>2 (two)</w:t>
      </w:r>
      <w:r w:rsidRPr="00636101">
        <w:rPr>
          <w:rFonts w:ascii="Arial" w:hAnsi="Arial" w:cs="Arial"/>
          <w:sz w:val="22"/>
          <w:szCs w:val="22"/>
        </w:rPr>
        <w:t xml:space="preserve"> years after the final </w:t>
      </w:r>
      <w:r>
        <w:rPr>
          <w:rFonts w:ascii="Arial" w:hAnsi="Arial" w:cs="Arial"/>
          <w:sz w:val="22"/>
          <w:szCs w:val="22"/>
        </w:rPr>
        <w:t>A</w:t>
      </w:r>
      <w:r w:rsidRPr="00636101">
        <w:rPr>
          <w:rFonts w:ascii="Arial" w:hAnsi="Arial" w:cs="Arial"/>
          <w:sz w:val="22"/>
          <w:szCs w:val="22"/>
        </w:rPr>
        <w:t xml:space="preserve">cceptance </w:t>
      </w:r>
      <w:r>
        <w:rPr>
          <w:rFonts w:ascii="Arial" w:hAnsi="Arial" w:cs="Arial"/>
          <w:sz w:val="22"/>
          <w:szCs w:val="22"/>
        </w:rPr>
        <w:t>T</w:t>
      </w:r>
      <w:r w:rsidRPr="00636101">
        <w:rPr>
          <w:rFonts w:ascii="Arial" w:hAnsi="Arial" w:cs="Arial"/>
          <w:sz w:val="22"/>
          <w:szCs w:val="22"/>
        </w:rPr>
        <w:t>est</w:t>
      </w:r>
      <w:r>
        <w:rPr>
          <w:rFonts w:ascii="Arial" w:hAnsi="Arial" w:cs="Arial"/>
          <w:sz w:val="22"/>
          <w:szCs w:val="22"/>
        </w:rPr>
        <w:t xml:space="preserve"> and Annual Maintenance Services of </w:t>
      </w:r>
      <w:r w:rsidRPr="00CE67BF">
        <w:rPr>
          <w:rFonts w:ascii="Arial" w:hAnsi="Arial" w:cs="Arial"/>
          <w:color w:val="FF0000"/>
          <w:sz w:val="22"/>
          <w:szCs w:val="22"/>
        </w:rPr>
        <w:t xml:space="preserve">3 </w:t>
      </w:r>
      <w:r>
        <w:rPr>
          <w:rFonts w:ascii="Arial" w:hAnsi="Arial" w:cs="Arial"/>
          <w:sz w:val="22"/>
          <w:szCs w:val="22"/>
        </w:rPr>
        <w:t>years after the completion of Warranty period</w:t>
      </w:r>
      <w:r w:rsidRPr="00636101">
        <w:rPr>
          <w:rFonts w:ascii="Arial" w:hAnsi="Arial" w:cs="Arial"/>
          <w:sz w:val="22"/>
          <w:szCs w:val="22"/>
        </w:rPr>
        <w:t>;</w:t>
      </w:r>
    </w:p>
    <w:p w:rsidR="00CE67BF" w:rsidRDefault="00CE67BF" w:rsidP="00CE67BF">
      <w:pPr>
        <w:pStyle w:val="Bullet"/>
        <w:rPr>
          <w:rFonts w:ascii="Arial" w:hAnsi="Arial" w:cs="Arial"/>
          <w:sz w:val="22"/>
          <w:szCs w:val="22"/>
        </w:rPr>
      </w:pPr>
      <w:r w:rsidRPr="00636101">
        <w:rPr>
          <w:rFonts w:ascii="Arial" w:hAnsi="Arial" w:cs="Arial"/>
          <w:sz w:val="22"/>
          <w:szCs w:val="22"/>
        </w:rPr>
        <w:t xml:space="preserve">A guarantee by the manufacturer that all equipment being provided will have maintenance support for a minimum of </w:t>
      </w:r>
      <w:r>
        <w:rPr>
          <w:rFonts w:ascii="Arial" w:hAnsi="Arial" w:cs="Arial"/>
          <w:sz w:val="22"/>
          <w:szCs w:val="22"/>
        </w:rPr>
        <w:t>eight</w:t>
      </w:r>
      <w:r w:rsidRPr="00636101">
        <w:rPr>
          <w:rFonts w:ascii="Arial" w:hAnsi="Arial" w:cs="Arial"/>
          <w:sz w:val="22"/>
          <w:szCs w:val="22"/>
        </w:rPr>
        <w:t xml:space="preserve"> years after the commissioning of the equipment;</w:t>
      </w:r>
    </w:p>
    <w:p w:rsidR="00CE67BF" w:rsidRDefault="00CE67BF" w:rsidP="00CE67BF">
      <w:pPr>
        <w:pStyle w:val="Bullet"/>
        <w:numPr>
          <w:ilvl w:val="0"/>
          <w:numId w:val="0"/>
        </w:numPr>
        <w:rPr>
          <w:rFonts w:ascii="Arial" w:hAnsi="Arial" w:cs="Arial"/>
          <w:sz w:val="22"/>
          <w:szCs w:val="22"/>
        </w:rPr>
      </w:pPr>
    </w:p>
    <w:p w:rsidR="00CE67BF" w:rsidRDefault="00CE67BF" w:rsidP="00CE67BF">
      <w:pPr>
        <w:pStyle w:val="Heading2"/>
      </w:pPr>
      <w:r>
        <w:t>General Technical Concept</w:t>
      </w:r>
    </w:p>
    <w:p w:rsidR="00CE67BF" w:rsidRDefault="00CE67BF" w:rsidP="00CE67BF">
      <w:pPr>
        <w:rPr>
          <w:lang w:val="en-GB"/>
        </w:rPr>
      </w:pPr>
      <w:r w:rsidRPr="00CE67BF">
        <w:t xml:space="preserve">The concept of implementation on which the present technical specifications and special conditions are based intends to acquire the state of art technology available for setting up automated data collection network. Emphasis is provided on a robust and reliable technology. The data acquisition system will comprise of two segments, the data acquisition segment and the data communication segment. Data Acquisition Segment and Data Communication Segment co-operate automatically in an integrated manner to complete the cyclic function of data collection. The data acquisition segment comprises of sensor, data acquisition controller/ data logger and an integrated power controller.  The data communication segment comprises of the data communication equipment at site, all intermediate components and the network controller / web server at data processing center. It is preferred that the rechargeable battery used at site gets uninterruptedly recharged by a solar panel attached to the system. Under the project, data transmission has been proposed using </w:t>
      </w:r>
      <w:r w:rsidRPr="002F69D5">
        <w:rPr>
          <w:color w:val="FF0000"/>
        </w:rPr>
        <w:t>GSM /GPRS</w:t>
      </w:r>
      <w:r w:rsidRPr="00CE67BF">
        <w:t xml:space="preserve"> technology. Accordingly, the sites have been chosen verifying the coverage </w:t>
      </w:r>
      <w:r w:rsidRPr="002F69D5">
        <w:rPr>
          <w:color w:val="FF0000"/>
        </w:rPr>
        <w:t>of telecom network</w:t>
      </w:r>
      <w:r w:rsidRPr="00CE67BF">
        <w:t xml:space="preserve">. This methodology has been chosen keeping in view its advantages over the other systems in respect of investment, </w:t>
      </w:r>
      <w:r w:rsidRPr="00CE67BF">
        <w:lastRenderedPageBreak/>
        <w:t xml:space="preserve">maintenance and reliability. The bidder shall ensure that the system remains operational even under extreme conditions of weather. The failure of transmission due to temporary disturbances in the network must be taken care of by providing adequate storage in the data logger and ensuring subsequent relay immediately after the network is restored. Two way communication facility and event notification through SMS is highly desirable in the system to be provided by the Bidder. </w:t>
      </w:r>
      <w:r w:rsidRPr="00CE67BF">
        <w:rPr>
          <w:lang w:val="en-GB"/>
        </w:rPr>
        <w:t xml:space="preserve">Uninterrupted data recording must be guaranteed for long periods during which regular maintenance visits may not be possible. </w:t>
      </w:r>
    </w:p>
    <w:p w:rsidR="002F69D5" w:rsidRDefault="002F69D5" w:rsidP="002F69D5">
      <w:pPr>
        <w:pStyle w:val="Heading2"/>
        <w:rPr>
          <w:lang w:val="en-GB"/>
        </w:rPr>
      </w:pPr>
      <w:r w:rsidRPr="002F69D5">
        <w:rPr>
          <w:lang w:val="en-GB"/>
        </w:rPr>
        <w:t>Bidder’s Responsibilities</w:t>
      </w:r>
    </w:p>
    <w:p w:rsidR="002F69D5" w:rsidRPr="002F69D5" w:rsidRDefault="002F69D5" w:rsidP="002F69D5">
      <w:pPr>
        <w:rPr>
          <w:lang w:val="en-GB"/>
        </w:rPr>
      </w:pPr>
      <w:r w:rsidRPr="002F69D5">
        <w:rPr>
          <w:lang w:val="en-GB"/>
        </w:rPr>
        <w:t xml:space="preserve">The </w:t>
      </w:r>
      <w:r w:rsidRPr="002F69D5">
        <w:t xml:space="preserve">real time data acquisition system for the River basins in </w:t>
      </w:r>
      <w:proofErr w:type="spellStart"/>
      <w:r w:rsidRPr="002F69D5">
        <w:rPr>
          <w:color w:val="FF0000"/>
        </w:rPr>
        <w:t>Tamilnadu</w:t>
      </w:r>
      <w:proofErr w:type="spellEnd"/>
      <w:r w:rsidRPr="002F69D5">
        <w:rPr>
          <w:lang w:val="en-GB"/>
        </w:rPr>
        <w:t xml:space="preserve"> described here is considered as a whole and will always include all materials and services required to ensure smooth and sustainable operation, even though they may not be expressly described in the various sections of this document. The Bidder is responsible for offering all works and supplying all accessories to ensure that all network components are complete and ready for operation.</w:t>
      </w:r>
    </w:p>
    <w:p w:rsidR="002F69D5" w:rsidRPr="002F69D5" w:rsidRDefault="002F69D5" w:rsidP="002F69D5">
      <w:pPr>
        <w:rPr>
          <w:lang w:val="en-GB"/>
        </w:rPr>
      </w:pPr>
      <w:r w:rsidRPr="002F69D5">
        <w:rPr>
          <w:lang w:val="en-GB"/>
        </w:rPr>
        <w:t>The bidder’s Services will include the following among other elements:</w:t>
      </w:r>
    </w:p>
    <w:p w:rsidR="002F69D5" w:rsidRPr="002F69D5" w:rsidRDefault="002F69D5" w:rsidP="00EE37AD">
      <w:pPr>
        <w:numPr>
          <w:ilvl w:val="0"/>
          <w:numId w:val="38"/>
        </w:numPr>
        <w:rPr>
          <w:lang w:val="en-GB"/>
        </w:rPr>
      </w:pPr>
      <w:r w:rsidRPr="002F69D5">
        <w:rPr>
          <w:lang w:val="en-GB"/>
        </w:rPr>
        <w:t>Design, configuration, integration and programming of each type of measurement station according to the technical specifications given below.</w:t>
      </w:r>
    </w:p>
    <w:p w:rsidR="002F69D5" w:rsidRPr="002F69D5" w:rsidRDefault="002F69D5" w:rsidP="00EE37AD">
      <w:pPr>
        <w:numPr>
          <w:ilvl w:val="0"/>
          <w:numId w:val="38"/>
        </w:numPr>
        <w:rPr>
          <w:lang w:val="en-GB"/>
        </w:rPr>
      </w:pPr>
      <w:r w:rsidRPr="002F69D5">
        <w:rPr>
          <w:lang w:val="en-GB"/>
        </w:rPr>
        <w:t xml:space="preserve">Provision of detailed instructions and standard design drawings like footprints of the equipment required for installation. </w:t>
      </w:r>
      <w:r w:rsidRPr="002F69D5">
        <w:rPr>
          <w:color w:val="FF0000"/>
          <w:lang w:val="en-GB"/>
        </w:rPr>
        <w:t xml:space="preserve">The main civil works like the </w:t>
      </w:r>
      <w:proofErr w:type="spellStart"/>
      <w:r w:rsidRPr="002F69D5">
        <w:rPr>
          <w:color w:val="FF0000"/>
          <w:lang w:val="en-GB"/>
        </w:rPr>
        <w:t>Gaugewell</w:t>
      </w:r>
      <w:proofErr w:type="spellEnd"/>
      <w:r w:rsidRPr="002F69D5">
        <w:rPr>
          <w:color w:val="FF0000"/>
          <w:lang w:val="en-GB"/>
        </w:rPr>
        <w:t xml:space="preserve"> and fencing shall be provided by the Purchaser</w:t>
      </w:r>
      <w:r w:rsidRPr="002F69D5">
        <w:rPr>
          <w:lang w:val="en-GB"/>
        </w:rPr>
        <w:t>. The Bidder shall carry out the ‘last mile connection civil works’ required for installation.</w:t>
      </w:r>
    </w:p>
    <w:p w:rsidR="002F69D5" w:rsidRPr="002F69D5" w:rsidRDefault="002F69D5" w:rsidP="00EE37AD">
      <w:pPr>
        <w:numPr>
          <w:ilvl w:val="0"/>
          <w:numId w:val="38"/>
        </w:numPr>
        <w:rPr>
          <w:lang w:val="en-GB"/>
        </w:rPr>
      </w:pPr>
      <w:r w:rsidRPr="002F69D5">
        <w:rPr>
          <w:lang w:val="en-GB"/>
        </w:rPr>
        <w:t>Delivery of spare parts to be ordered by the Purchaser based on a complete list of recommended spare parts to be provided by the Bidder.</w:t>
      </w:r>
    </w:p>
    <w:p w:rsidR="002F69D5" w:rsidRPr="002F69D5" w:rsidRDefault="002F69D5" w:rsidP="00EE37AD">
      <w:pPr>
        <w:numPr>
          <w:ilvl w:val="0"/>
          <w:numId w:val="38"/>
        </w:numPr>
        <w:rPr>
          <w:lang w:val="en-GB"/>
        </w:rPr>
      </w:pPr>
      <w:r w:rsidRPr="002F69D5">
        <w:rPr>
          <w:lang w:val="en-GB"/>
        </w:rPr>
        <w:t xml:space="preserve">Testing of all the elements of the </w:t>
      </w:r>
      <w:r w:rsidRPr="002F69D5">
        <w:t>real time data acquisition system /</w:t>
      </w:r>
      <w:r w:rsidRPr="002F69D5">
        <w:rPr>
          <w:lang w:val="en-GB"/>
        </w:rPr>
        <w:t>network prior to shipping.</w:t>
      </w:r>
    </w:p>
    <w:p w:rsidR="002F69D5" w:rsidRPr="002F69D5" w:rsidRDefault="002F69D5" w:rsidP="00EE37AD">
      <w:pPr>
        <w:numPr>
          <w:ilvl w:val="0"/>
          <w:numId w:val="38"/>
        </w:numPr>
        <w:rPr>
          <w:lang w:val="en-GB"/>
        </w:rPr>
      </w:pPr>
      <w:r w:rsidRPr="002F69D5">
        <w:rPr>
          <w:lang w:val="en-GB"/>
        </w:rPr>
        <w:t>Supply &amp; Installation of all stations of each type of measuring station, including on-the-job training.</w:t>
      </w:r>
    </w:p>
    <w:p w:rsidR="002F69D5" w:rsidRPr="002F69D5" w:rsidRDefault="002F69D5" w:rsidP="00EE37AD">
      <w:pPr>
        <w:numPr>
          <w:ilvl w:val="0"/>
          <w:numId w:val="38"/>
        </w:numPr>
        <w:rPr>
          <w:lang w:val="en-GB"/>
        </w:rPr>
      </w:pPr>
      <w:r w:rsidRPr="002F69D5">
        <w:rPr>
          <w:lang w:val="en-GB"/>
        </w:rPr>
        <w:t xml:space="preserve">Supply and installation </w:t>
      </w:r>
      <w:r w:rsidRPr="002F69D5">
        <w:rPr>
          <w:color w:val="FF0000"/>
          <w:lang w:val="en-GB"/>
        </w:rPr>
        <w:t>of GSM/GPRS</w:t>
      </w:r>
      <w:r w:rsidRPr="002F69D5">
        <w:rPr>
          <w:lang w:val="en-GB"/>
        </w:rPr>
        <w:t xml:space="preserve"> communication devices. </w:t>
      </w:r>
    </w:p>
    <w:p w:rsidR="002F69D5" w:rsidRPr="002F69D5" w:rsidRDefault="002F69D5" w:rsidP="00EE37AD">
      <w:pPr>
        <w:numPr>
          <w:ilvl w:val="0"/>
          <w:numId w:val="38"/>
        </w:numPr>
        <w:rPr>
          <w:lang w:val="en-GB"/>
        </w:rPr>
      </w:pPr>
      <w:r w:rsidRPr="002F69D5">
        <w:rPr>
          <w:lang w:val="en-GB"/>
        </w:rPr>
        <w:t>Commissioning of the entire system/network after installation.</w:t>
      </w:r>
    </w:p>
    <w:p w:rsidR="002F69D5" w:rsidRPr="002F69D5" w:rsidRDefault="002F69D5" w:rsidP="00EE37AD">
      <w:pPr>
        <w:numPr>
          <w:ilvl w:val="0"/>
          <w:numId w:val="38"/>
        </w:numPr>
      </w:pPr>
      <w:r w:rsidRPr="002F69D5">
        <w:rPr>
          <w:lang w:val="en-GB"/>
        </w:rPr>
        <w:t xml:space="preserve">Design and implementation of a training programme that is sufficient for installation, configuration, operation and maintenance of all system components. Provide classroom and field </w:t>
      </w:r>
      <w:r>
        <w:rPr>
          <w:lang w:val="en-GB"/>
        </w:rPr>
        <w:t>trainings</w:t>
      </w:r>
      <w:r w:rsidRPr="002F69D5">
        <w:t xml:space="preserve"> to the staff </w:t>
      </w:r>
      <w:r w:rsidRPr="002F69D5">
        <w:rPr>
          <w:color w:val="FF0000"/>
        </w:rPr>
        <w:t xml:space="preserve">of Water Resources Department (WRD) of Government of </w:t>
      </w:r>
      <w:proofErr w:type="spellStart"/>
      <w:r w:rsidRPr="002F69D5">
        <w:rPr>
          <w:color w:val="FF0000"/>
        </w:rPr>
        <w:t>Tamilnadu</w:t>
      </w:r>
      <w:proofErr w:type="spellEnd"/>
      <w:r w:rsidRPr="002F69D5">
        <w:rPr>
          <w:color w:val="FF0000"/>
        </w:rPr>
        <w:t xml:space="preserve"> </w:t>
      </w:r>
      <w:r w:rsidRPr="002F69D5">
        <w:t xml:space="preserve">on the data acquisition system. This includes </w:t>
      </w:r>
      <w:r w:rsidRPr="002F69D5">
        <w:lastRenderedPageBreak/>
        <w:t>operation and maintenance procedures. Training will also be conducted at the field locations selected by the Purchaser.</w:t>
      </w:r>
    </w:p>
    <w:p w:rsidR="002F69D5" w:rsidRPr="002F69D5" w:rsidRDefault="002F69D5" w:rsidP="00EE37AD">
      <w:pPr>
        <w:numPr>
          <w:ilvl w:val="0"/>
          <w:numId w:val="38"/>
        </w:numPr>
        <w:rPr>
          <w:lang w:val="en-GB"/>
        </w:rPr>
      </w:pPr>
      <w:r w:rsidRPr="002F69D5">
        <w:rPr>
          <w:lang w:val="en-GB"/>
        </w:rPr>
        <w:t>Supply, installation and configuration of the software required for the configuration and operation of each network component, including hydro-meteorological sensors and data loggers. Training WRD staff on basic statistical, graphical and reporting capabilities for data conversion and data aggregation (e.g. hourly to daily data) should be included.</w:t>
      </w:r>
    </w:p>
    <w:p w:rsidR="002F69D5" w:rsidRPr="002F69D5" w:rsidRDefault="002F69D5" w:rsidP="00EE37AD">
      <w:pPr>
        <w:numPr>
          <w:ilvl w:val="0"/>
          <w:numId w:val="38"/>
        </w:numPr>
        <w:rPr>
          <w:lang w:val="en-GB"/>
        </w:rPr>
      </w:pPr>
      <w:r w:rsidRPr="002F69D5">
        <w:rPr>
          <w:lang w:val="en-GB"/>
        </w:rPr>
        <w:t xml:space="preserve">Supply and design web-based server for data collection and dissemination. </w:t>
      </w:r>
      <w:r w:rsidRPr="002F69D5">
        <w:t xml:space="preserve">Provide software to be used in the </w:t>
      </w:r>
      <w:r w:rsidRPr="002F69D5">
        <w:rPr>
          <w:color w:val="FF0000"/>
        </w:rPr>
        <w:t>Data Center at Chennai</w:t>
      </w:r>
      <w:r w:rsidRPr="002F69D5">
        <w:t xml:space="preserve">.  The software shall store data collected by the </w:t>
      </w:r>
      <w:r w:rsidRPr="002F69D5">
        <w:rPr>
          <w:color w:val="FF0000"/>
        </w:rPr>
        <w:t>GSM/GPRS</w:t>
      </w:r>
      <w:r w:rsidRPr="002F69D5">
        <w:t xml:space="preserve"> receiving stations. A non-proprietary software solution such as Post </w:t>
      </w:r>
      <w:proofErr w:type="spellStart"/>
      <w:r w:rsidRPr="002F69D5">
        <w:t>GreSQL</w:t>
      </w:r>
      <w:proofErr w:type="spellEnd"/>
      <w:r w:rsidRPr="002F69D5">
        <w:t xml:space="preserve"> or proprietary software like Oracle, whichever is ideal for maintaining a robust RDBMS is recommended to ensure continuous operation of the system.  The software system will include data quality control that shall allow for the flagging and/or removal of data using threshold analysis.  Easy to use interface allowing sensor by sensor quality control for threshold and rate of change data screening is required.  The software will include </w:t>
      </w:r>
      <w:r w:rsidR="002D041C">
        <w:t>the features as specified in Technical Specification Section.</w:t>
      </w:r>
    </w:p>
    <w:p w:rsidR="002F69D5" w:rsidRPr="002F69D5" w:rsidRDefault="002F69D5" w:rsidP="00EE37AD">
      <w:pPr>
        <w:numPr>
          <w:ilvl w:val="0"/>
          <w:numId w:val="38"/>
        </w:numPr>
      </w:pPr>
      <w:r w:rsidRPr="002F69D5">
        <w:t xml:space="preserve">All the devices including PDAs and computer shall be provided with anti-virus protection software </w:t>
      </w:r>
      <w:r w:rsidRPr="002F69D5">
        <w:rPr>
          <w:bCs/>
        </w:rPr>
        <w:t>by the Bidder, during the Contract Period</w:t>
      </w:r>
    </w:p>
    <w:p w:rsidR="002F69D5" w:rsidRPr="002F69D5" w:rsidRDefault="002F69D5" w:rsidP="00EE37AD">
      <w:pPr>
        <w:numPr>
          <w:ilvl w:val="0"/>
          <w:numId w:val="38"/>
        </w:numPr>
        <w:rPr>
          <w:lang w:val="en-GB"/>
        </w:rPr>
      </w:pPr>
      <w:r w:rsidRPr="002F69D5">
        <w:rPr>
          <w:lang w:val="en-GB"/>
        </w:rPr>
        <w:t>Delivery of full documentation related to all components of the network, including operation and maintenance manuals in English, system integration diagrams and wiring diagrams.</w:t>
      </w:r>
    </w:p>
    <w:p w:rsidR="002F69D5" w:rsidRPr="002F69D5" w:rsidRDefault="002F69D5" w:rsidP="00EE37AD">
      <w:pPr>
        <w:numPr>
          <w:ilvl w:val="0"/>
          <w:numId w:val="38"/>
        </w:numPr>
        <w:rPr>
          <w:lang w:val="en-GB"/>
        </w:rPr>
      </w:pPr>
      <w:r w:rsidRPr="002F69D5">
        <w:rPr>
          <w:lang w:val="en-GB"/>
        </w:rPr>
        <w:t>Provide country of origin for all major equipment/ materials.</w:t>
      </w:r>
    </w:p>
    <w:p w:rsidR="002F69D5" w:rsidRPr="002F69D5" w:rsidRDefault="002F69D5" w:rsidP="00EE37AD">
      <w:pPr>
        <w:numPr>
          <w:ilvl w:val="0"/>
          <w:numId w:val="38"/>
        </w:numPr>
        <w:rPr>
          <w:lang w:val="en-GB"/>
        </w:rPr>
      </w:pPr>
      <w:r w:rsidRPr="002F69D5">
        <w:rPr>
          <w:lang w:val="en-GB"/>
        </w:rPr>
        <w:t xml:space="preserve">Establishment of a service agent in </w:t>
      </w:r>
      <w:proofErr w:type="spellStart"/>
      <w:r w:rsidRPr="002D041C">
        <w:rPr>
          <w:color w:val="FF0000"/>
          <w:lang w:val="en-GB"/>
        </w:rPr>
        <w:t>Tamilnadu</w:t>
      </w:r>
      <w:proofErr w:type="spellEnd"/>
      <w:r w:rsidRPr="002F69D5">
        <w:rPr>
          <w:lang w:val="en-GB"/>
        </w:rPr>
        <w:t>, India.</w:t>
      </w:r>
    </w:p>
    <w:p w:rsidR="002F69D5" w:rsidRPr="002F69D5" w:rsidRDefault="002F69D5" w:rsidP="00EE37AD">
      <w:pPr>
        <w:numPr>
          <w:ilvl w:val="0"/>
          <w:numId w:val="38"/>
        </w:numPr>
      </w:pPr>
      <w:r w:rsidRPr="002F69D5">
        <w:t>A guarantee by the manufacturer that all equipments being provided will be supported for a minimum of ten years after the commissioning of the real time data acquisition system.</w:t>
      </w:r>
    </w:p>
    <w:p w:rsidR="002F69D5" w:rsidRPr="002F69D5" w:rsidRDefault="002F69D5" w:rsidP="00EE37AD">
      <w:pPr>
        <w:numPr>
          <w:ilvl w:val="0"/>
          <w:numId w:val="38"/>
        </w:numPr>
      </w:pPr>
      <w:r w:rsidRPr="002F69D5">
        <w:t>Supply detailed operation and maintenance manual for each component in the system.</w:t>
      </w:r>
    </w:p>
    <w:p w:rsidR="002F69D5" w:rsidRPr="002F69D5" w:rsidRDefault="002F69D5" w:rsidP="00EE37AD">
      <w:pPr>
        <w:numPr>
          <w:ilvl w:val="0"/>
          <w:numId w:val="38"/>
        </w:numPr>
        <w:rPr>
          <w:lang w:val="en-GB"/>
        </w:rPr>
      </w:pPr>
      <w:r w:rsidRPr="002F69D5">
        <w:rPr>
          <w:lang w:val="en-GB"/>
        </w:rPr>
        <w:t>Providing right and workable telemetry solution that operates in remote low power areas using solar powered technology as per choice of technology and specification given in the Technical specification.</w:t>
      </w:r>
    </w:p>
    <w:p w:rsidR="002F69D5" w:rsidRPr="002D041C" w:rsidRDefault="002F69D5" w:rsidP="00EE37AD">
      <w:pPr>
        <w:numPr>
          <w:ilvl w:val="0"/>
          <w:numId w:val="38"/>
        </w:numPr>
        <w:rPr>
          <w:color w:val="FF0000"/>
          <w:lang w:val="en-GB"/>
        </w:rPr>
      </w:pPr>
      <w:r w:rsidRPr="002D041C">
        <w:rPr>
          <w:color w:val="FF0000"/>
          <w:lang w:val="en-GB"/>
        </w:rPr>
        <w:lastRenderedPageBreak/>
        <w:t>Cost of communication to be clea</w:t>
      </w:r>
      <w:r w:rsidR="002D041C" w:rsidRPr="002D041C">
        <w:rPr>
          <w:color w:val="FF0000"/>
          <w:lang w:val="en-GB"/>
        </w:rPr>
        <w:t xml:space="preserve">rly identified in bid proposal, and bidder shell </w:t>
      </w:r>
      <w:proofErr w:type="gramStart"/>
      <w:r w:rsidR="002D041C" w:rsidRPr="002D041C">
        <w:rPr>
          <w:color w:val="FF0000"/>
          <w:lang w:val="en-GB"/>
        </w:rPr>
        <w:t>be</w:t>
      </w:r>
      <w:proofErr w:type="gramEnd"/>
      <w:r w:rsidR="002D041C" w:rsidRPr="002D041C">
        <w:rPr>
          <w:color w:val="FF0000"/>
          <w:lang w:val="en-GB"/>
        </w:rPr>
        <w:t xml:space="preserve"> responsible for all operational costs like network charges for the Guarantee period and Operation and Maintenance period.</w:t>
      </w:r>
    </w:p>
    <w:p w:rsidR="002F69D5" w:rsidRPr="002F69D5" w:rsidRDefault="002F69D5" w:rsidP="00EE37AD">
      <w:pPr>
        <w:numPr>
          <w:ilvl w:val="0"/>
          <w:numId w:val="38"/>
        </w:numPr>
      </w:pPr>
      <w:r w:rsidRPr="002F69D5">
        <w:t xml:space="preserve">Provision for Warranty for two </w:t>
      </w:r>
      <w:r w:rsidRPr="002D041C">
        <w:rPr>
          <w:color w:val="FF0000"/>
        </w:rPr>
        <w:t>(2)</w:t>
      </w:r>
      <w:r w:rsidRPr="002F69D5">
        <w:t xml:space="preserve"> years after Final Acceptance and Annual Maintenance Services for </w:t>
      </w:r>
      <w:r w:rsidRPr="002D041C">
        <w:rPr>
          <w:color w:val="FF0000"/>
        </w:rPr>
        <w:t>three (3) years</w:t>
      </w:r>
      <w:r w:rsidRPr="002F69D5">
        <w:t xml:space="preserve"> after the Warranty period of Real Time Data Acquisition System (RTDAS) and back-up acquisition system with SMS/manual entry including all components at the remote stations as well as all newly acquired equipments in the Data Center.</w:t>
      </w:r>
    </w:p>
    <w:p w:rsidR="002F69D5" w:rsidRPr="002F69D5" w:rsidRDefault="002F69D5" w:rsidP="00EE37AD">
      <w:pPr>
        <w:numPr>
          <w:ilvl w:val="0"/>
          <w:numId w:val="38"/>
        </w:numPr>
      </w:pPr>
      <w:r w:rsidRPr="002F69D5" w:rsidDel="00B309FA">
        <w:t xml:space="preserve"> </w:t>
      </w:r>
      <w:r w:rsidRPr="002F69D5">
        <w:t xml:space="preserve">For procured software, all licenses and maintenance agreements should be in the name of Purchaser and should seek full support and updates for such software for the duration of the warranty period </w:t>
      </w:r>
      <w:r w:rsidRPr="002D041C">
        <w:rPr>
          <w:color w:val="FF0000"/>
        </w:rPr>
        <w:t>of 2 years</w:t>
      </w:r>
      <w:r w:rsidRPr="002F69D5">
        <w:t xml:space="preserve"> and Annual Maintenance Services Period </w:t>
      </w:r>
      <w:r w:rsidRPr="002D041C">
        <w:rPr>
          <w:color w:val="FF0000"/>
        </w:rPr>
        <w:t>of 3years</w:t>
      </w:r>
      <w:r w:rsidRPr="002F69D5">
        <w:t>.</w:t>
      </w:r>
    </w:p>
    <w:p w:rsidR="002F69D5" w:rsidRPr="002D041C" w:rsidRDefault="002F69D5" w:rsidP="00EE37AD">
      <w:pPr>
        <w:numPr>
          <w:ilvl w:val="0"/>
          <w:numId w:val="38"/>
        </w:numPr>
        <w:rPr>
          <w:color w:val="FF0000"/>
        </w:rPr>
      </w:pPr>
      <w:r w:rsidRPr="002D041C">
        <w:rPr>
          <w:color w:val="FF0000"/>
        </w:rPr>
        <w:t xml:space="preserve">Integrate the data collection from the existing 56 Telemetric Automated </w:t>
      </w:r>
      <w:proofErr w:type="spellStart"/>
      <w:r w:rsidRPr="002D041C">
        <w:rPr>
          <w:color w:val="FF0000"/>
        </w:rPr>
        <w:t>Raingauges</w:t>
      </w:r>
      <w:proofErr w:type="spellEnd"/>
      <w:r w:rsidRPr="002D041C">
        <w:rPr>
          <w:color w:val="FF0000"/>
        </w:rPr>
        <w:t xml:space="preserve"> (Tipping Bucket Type) and 6 Telemetric Automated Weather Station with the Real Time Data Acquisition System (RTDAS) provided by the Supplier.</w:t>
      </w:r>
    </w:p>
    <w:p w:rsidR="002F69D5" w:rsidRPr="002F69D5" w:rsidRDefault="002F69D5" w:rsidP="00EE37AD">
      <w:pPr>
        <w:numPr>
          <w:ilvl w:val="0"/>
          <w:numId w:val="38"/>
        </w:numPr>
      </w:pPr>
      <w:r w:rsidRPr="002F69D5">
        <w:t>Provision for expansion of  RTDAS</w:t>
      </w:r>
      <w:r w:rsidR="002D041C">
        <w:t xml:space="preserve">, </w:t>
      </w:r>
      <w:r w:rsidRPr="002F69D5">
        <w:t>in both hardware (</w:t>
      </w:r>
      <w:proofErr w:type="spellStart"/>
      <w:r w:rsidRPr="002F69D5">
        <w:t>datalogger</w:t>
      </w:r>
      <w:proofErr w:type="spellEnd"/>
      <w:r w:rsidRPr="002F69D5">
        <w:t>) and software (such as server)</w:t>
      </w:r>
    </w:p>
    <w:p w:rsidR="002F69D5" w:rsidRPr="002F69D5" w:rsidRDefault="002F69D5" w:rsidP="00EE37AD">
      <w:pPr>
        <w:numPr>
          <w:ilvl w:val="0"/>
          <w:numId w:val="38"/>
        </w:numPr>
      </w:pPr>
      <w:r w:rsidRPr="002F69D5">
        <w:t xml:space="preserve">The Real Time Data Acquisition System (RTDAS) software should have the facility to track the non-functional sensors on daily basis and display on the web. </w:t>
      </w:r>
      <w:r w:rsidRPr="002D041C">
        <w:rPr>
          <w:color w:val="FF0000"/>
        </w:rPr>
        <w:t>It should also display the charges recoverable from the Supplier on monthly basis for the non-functional sensors and data lost in sensor-days at the rates specified in Section-IV SCC Clause 10 (iii).</w:t>
      </w:r>
    </w:p>
    <w:p w:rsidR="002F69D5" w:rsidRPr="002F69D5" w:rsidRDefault="002F69D5" w:rsidP="002F69D5"/>
    <w:p w:rsidR="002F69D5" w:rsidRDefault="002F69D5" w:rsidP="002F69D5">
      <w:pPr>
        <w:rPr>
          <w:lang w:val="en-GB"/>
        </w:rPr>
      </w:pPr>
      <w:r w:rsidRPr="002F69D5">
        <w:rPr>
          <w:lang w:val="en-GB"/>
        </w:rPr>
        <w:t>The Bidder will be responsible for the site installation of all the equipment including the required ‘last mile connection civil works’. Bidder is responsible for providing sufficient and correct documentation on the civil works and installation, including site-specific features such as lightning protection and power supply for purposes of supervision by the Purchaser.</w:t>
      </w:r>
    </w:p>
    <w:p w:rsidR="002D041C" w:rsidRDefault="002D041C" w:rsidP="002D041C">
      <w:pPr>
        <w:pStyle w:val="Heading2"/>
        <w:rPr>
          <w:lang w:val="en-GB"/>
        </w:rPr>
      </w:pPr>
      <w:r>
        <w:rPr>
          <w:lang w:val="en-GB"/>
        </w:rPr>
        <w:t>Purchaser</w:t>
      </w:r>
      <w:r w:rsidRPr="002F69D5">
        <w:rPr>
          <w:lang w:val="en-GB"/>
        </w:rPr>
        <w:t>’s Responsibilities</w:t>
      </w:r>
    </w:p>
    <w:p w:rsidR="002D041C" w:rsidRDefault="002D041C" w:rsidP="002D041C"/>
    <w:p w:rsidR="002D041C" w:rsidRDefault="002D041C" w:rsidP="002D041C">
      <w:r w:rsidRPr="00636101">
        <w:t xml:space="preserve">The </w:t>
      </w:r>
      <w:r>
        <w:t>P</w:t>
      </w:r>
      <w:r w:rsidRPr="00636101">
        <w:t>urchaser will be responsible for</w:t>
      </w:r>
    </w:p>
    <w:p w:rsidR="002D041C" w:rsidRDefault="002D041C" w:rsidP="002D041C">
      <w:pPr>
        <w:pStyle w:val="Bullet"/>
      </w:pPr>
      <w:r w:rsidRPr="00636101">
        <w:t>Land ownership issues.</w:t>
      </w:r>
    </w:p>
    <w:p w:rsidR="002D041C" w:rsidRDefault="002D041C" w:rsidP="002D041C">
      <w:pPr>
        <w:pStyle w:val="Bullet"/>
      </w:pPr>
      <w:r w:rsidRPr="00636101">
        <w:lastRenderedPageBreak/>
        <w:t>Obtaining government approvals as required.</w:t>
      </w:r>
    </w:p>
    <w:p w:rsidR="002D041C" w:rsidRDefault="002D041C" w:rsidP="002D041C">
      <w:pPr>
        <w:pStyle w:val="Bullet"/>
      </w:pPr>
      <w:r w:rsidRPr="00636101">
        <w:t>Assist in import / customs clearance.</w:t>
      </w:r>
    </w:p>
    <w:p w:rsidR="002D041C" w:rsidRDefault="002D041C" w:rsidP="002D041C">
      <w:pPr>
        <w:pStyle w:val="Bullet"/>
      </w:pPr>
      <w:r w:rsidRPr="00636101">
        <w:t>Direct the bidder in transportation of equipment to the installation sites.</w:t>
      </w:r>
    </w:p>
    <w:p w:rsidR="002D041C" w:rsidRDefault="002D041C" w:rsidP="002D041C">
      <w:pPr>
        <w:pStyle w:val="Bullet"/>
      </w:pPr>
      <w:r w:rsidRPr="00636101">
        <w:t xml:space="preserve">The </w:t>
      </w:r>
      <w:r>
        <w:t>P</w:t>
      </w:r>
      <w:r w:rsidRPr="00636101">
        <w:t>urchaser’s own costs for witnessing tests.</w:t>
      </w:r>
    </w:p>
    <w:p w:rsidR="002D041C" w:rsidRDefault="002D041C" w:rsidP="002D041C">
      <w:pPr>
        <w:pStyle w:val="Bullet"/>
      </w:pPr>
      <w:r w:rsidRPr="00636101">
        <w:t>Costs of travel, transportation and per diem for training of Purchaser’s staff.</w:t>
      </w:r>
    </w:p>
    <w:p w:rsidR="002D041C" w:rsidRDefault="002D041C" w:rsidP="002D041C">
      <w:pPr>
        <w:pStyle w:val="Bullet"/>
        <w:numPr>
          <w:ilvl w:val="0"/>
          <w:numId w:val="0"/>
        </w:numPr>
        <w:ind w:left="360"/>
      </w:pPr>
    </w:p>
    <w:p w:rsidR="002D041C" w:rsidRDefault="002D041C" w:rsidP="002D041C">
      <w:pPr>
        <w:pStyle w:val="Heading2"/>
      </w:pPr>
      <w:r w:rsidRPr="00636101">
        <w:t>Delivery and Completion Schedules</w:t>
      </w:r>
    </w:p>
    <w:p w:rsidR="001C4194" w:rsidRDefault="001C4194" w:rsidP="001C4194">
      <w:pPr>
        <w:rPr>
          <w:lang w:val="en-GB"/>
        </w:rPr>
      </w:pPr>
      <w:r w:rsidRPr="00636101">
        <w:rPr>
          <w:bCs/>
        </w:rPr>
        <w:t xml:space="preserve">The delivery and installation schedules are described in </w:t>
      </w:r>
      <w:r>
        <w:rPr>
          <w:bCs/>
        </w:rPr>
        <w:t>S</w:t>
      </w:r>
      <w:r w:rsidRPr="00636101">
        <w:rPr>
          <w:bCs/>
        </w:rPr>
        <w:t xml:space="preserve">chedule of </w:t>
      </w:r>
      <w:r>
        <w:rPr>
          <w:bCs/>
        </w:rPr>
        <w:t>R</w:t>
      </w:r>
      <w:r w:rsidRPr="00636101">
        <w:rPr>
          <w:bCs/>
        </w:rPr>
        <w:t xml:space="preserve">equirements. </w:t>
      </w:r>
      <w:bookmarkStart w:id="0" w:name="_Toc83030032"/>
      <w:r w:rsidRPr="00636101">
        <w:rPr>
          <w:lang w:val="en-GB"/>
        </w:rPr>
        <w:t xml:space="preserve">The </w:t>
      </w:r>
      <w:r>
        <w:rPr>
          <w:lang w:val="en-GB"/>
        </w:rPr>
        <w:t>maximum</w:t>
      </w:r>
      <w:r w:rsidRPr="00636101">
        <w:rPr>
          <w:lang w:val="en-GB"/>
        </w:rPr>
        <w:t xml:space="preserve"> time period from the date of effectiveness of </w:t>
      </w:r>
      <w:r>
        <w:rPr>
          <w:lang w:val="en-GB"/>
        </w:rPr>
        <w:t>C</w:t>
      </w:r>
      <w:r w:rsidRPr="00636101">
        <w:rPr>
          <w:lang w:val="en-GB"/>
        </w:rPr>
        <w:t xml:space="preserve">ontract to Final Acceptance is </w:t>
      </w:r>
      <w:r w:rsidRPr="001C4194">
        <w:rPr>
          <w:color w:val="FF0000"/>
          <w:lang w:val="en-GB"/>
        </w:rPr>
        <w:t xml:space="preserve">four (4) </w:t>
      </w:r>
      <w:proofErr w:type="gramStart"/>
      <w:r w:rsidRPr="001C4194">
        <w:rPr>
          <w:color w:val="FF0000"/>
          <w:lang w:val="en-GB"/>
        </w:rPr>
        <w:t>months</w:t>
      </w:r>
      <w:r w:rsidRPr="00636101">
        <w:rPr>
          <w:lang w:val="en-GB"/>
        </w:rPr>
        <w:t xml:space="preserve">  followed</w:t>
      </w:r>
      <w:proofErr w:type="gramEnd"/>
      <w:r w:rsidRPr="00636101">
        <w:rPr>
          <w:lang w:val="en-GB"/>
        </w:rPr>
        <w:t xml:space="preserve"> by a</w:t>
      </w:r>
      <w:r>
        <w:rPr>
          <w:lang w:val="en-GB"/>
        </w:rPr>
        <w:t xml:space="preserve"> Warranty period </w:t>
      </w:r>
      <w:r w:rsidRPr="001C4194">
        <w:rPr>
          <w:color w:val="FF0000"/>
          <w:lang w:val="en-GB"/>
        </w:rPr>
        <w:t>of two (2) years</w:t>
      </w:r>
      <w:r>
        <w:rPr>
          <w:lang w:val="en-GB"/>
        </w:rPr>
        <w:t xml:space="preserve"> and Annual Maintenance Services Period </w:t>
      </w:r>
      <w:r w:rsidRPr="001C4194">
        <w:rPr>
          <w:color w:val="FF0000"/>
          <w:lang w:val="en-GB"/>
        </w:rPr>
        <w:t>of three (3) years</w:t>
      </w:r>
      <w:r>
        <w:rPr>
          <w:lang w:val="en-GB"/>
        </w:rPr>
        <w:t xml:space="preserve">. </w:t>
      </w:r>
      <w:r w:rsidRPr="00636101">
        <w:rPr>
          <w:lang w:val="en-GB"/>
        </w:rPr>
        <w:t>The bidder must comply with the milestones indicated in the delivery schedule and schedule for installation and commissioning.</w:t>
      </w:r>
    </w:p>
    <w:bookmarkEnd w:id="0"/>
    <w:p w:rsidR="001C4194" w:rsidRDefault="001C4194" w:rsidP="001C4194">
      <w:pPr>
        <w:pStyle w:val="Heading1"/>
      </w:pPr>
      <w:r>
        <w:t>Bid Related Requirements</w:t>
      </w:r>
    </w:p>
    <w:p w:rsidR="001C4194" w:rsidRDefault="001C4194" w:rsidP="001C4194"/>
    <w:p w:rsidR="001C4194" w:rsidRDefault="001C4194" w:rsidP="001C4194">
      <w:pPr>
        <w:pStyle w:val="Heading2"/>
      </w:pPr>
      <w:r>
        <w:t>General</w:t>
      </w:r>
    </w:p>
    <w:p w:rsidR="001C4194" w:rsidRDefault="001C4194" w:rsidP="001C4194">
      <w:r w:rsidRPr="00636101">
        <w:t xml:space="preserve">All </w:t>
      </w:r>
      <w:r>
        <w:t>G</w:t>
      </w:r>
      <w:r w:rsidRPr="00636101">
        <w:t>oods materials to be incorporated in the supply be new, unused, and of the most recent or current models, and that they incorporate all recent improvements in design and materials unless provided otherwise in the contract.</w:t>
      </w:r>
    </w:p>
    <w:p w:rsidR="001C4194" w:rsidRDefault="001C4194" w:rsidP="001C4194">
      <w:r w:rsidRPr="00636101">
        <w:t>Wherever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1C4194" w:rsidRPr="001C4194" w:rsidRDefault="001C4194" w:rsidP="001C4194"/>
    <w:p w:rsidR="002D041C" w:rsidRDefault="001C4194" w:rsidP="001C4194">
      <w:pPr>
        <w:pStyle w:val="Heading2"/>
        <w:rPr>
          <w:lang w:val="en-GB"/>
        </w:rPr>
      </w:pPr>
      <w:r>
        <w:rPr>
          <w:lang w:val="en-GB"/>
        </w:rPr>
        <w:t>Plans and Schedules to be provided</w:t>
      </w:r>
    </w:p>
    <w:p w:rsidR="001C4194" w:rsidRDefault="001C4194" w:rsidP="001C4194">
      <w:pPr>
        <w:rPr>
          <w:lang w:val="en-GB"/>
        </w:rPr>
      </w:pPr>
      <w:r w:rsidRPr="00636101">
        <w:rPr>
          <w:lang w:val="en-GB"/>
        </w:rPr>
        <w:t xml:space="preserve">A project execution plan shall be provided after award of </w:t>
      </w:r>
      <w:r>
        <w:rPr>
          <w:lang w:val="en-GB"/>
        </w:rPr>
        <w:t>C</w:t>
      </w:r>
      <w:r w:rsidRPr="00636101">
        <w:rPr>
          <w:lang w:val="en-GB"/>
        </w:rPr>
        <w:t>ontract, including system design block diagrams, a list of critical engineering activities, a manufacturing and delivery schedule, the proposed training programme, as well as guidelines and standard drawings for civil works.</w:t>
      </w:r>
    </w:p>
    <w:p w:rsidR="001C4194" w:rsidRDefault="001C4194" w:rsidP="002F69D5">
      <w:pPr>
        <w:rPr>
          <w:lang w:val="en-GB"/>
        </w:rPr>
      </w:pPr>
    </w:p>
    <w:p w:rsidR="001C4194" w:rsidRDefault="001C4194" w:rsidP="001C4194">
      <w:pPr>
        <w:pStyle w:val="Heading2"/>
        <w:rPr>
          <w:lang w:val="en-GB"/>
        </w:rPr>
      </w:pPr>
      <w:r>
        <w:rPr>
          <w:lang w:val="en-GB"/>
        </w:rPr>
        <w:lastRenderedPageBreak/>
        <w:t>Spare Parts</w:t>
      </w:r>
    </w:p>
    <w:p w:rsidR="001C4194" w:rsidRDefault="001C4194" w:rsidP="001C4194">
      <w:r w:rsidRPr="00636101">
        <w:rPr>
          <w:lang w:val="en-GB"/>
        </w:rPr>
        <w:t xml:space="preserve">A list of recommended high-usage spare parts for a period of </w:t>
      </w:r>
      <w:r w:rsidRPr="001C4194">
        <w:rPr>
          <w:color w:val="FF0000"/>
          <w:lang w:val="en-GB"/>
        </w:rPr>
        <w:t>five (5) years</w:t>
      </w:r>
      <w:r w:rsidRPr="00636101">
        <w:rPr>
          <w:lang w:val="en-GB"/>
        </w:rPr>
        <w:t xml:space="preserve"> of operation must be submitted by the manufacturer along with cost of these spare parts. </w:t>
      </w:r>
      <w:r w:rsidRPr="00636101">
        <w:t>High-value spare parts, such as entire components, sha</w:t>
      </w:r>
      <w:r>
        <w:t xml:space="preserve">ll not be included in this list. </w:t>
      </w:r>
      <w:r w:rsidRPr="00636101">
        <w:t xml:space="preserve">The </w:t>
      </w:r>
      <w:r>
        <w:t>B</w:t>
      </w:r>
      <w:r w:rsidRPr="00636101">
        <w:t>idder shall indicate a number of spare stations to be supplied which are not intended for immediate installation. These spare stations will be available for short-term replacement of damaged or malfunctioning stations, while arrangements are made for repair, warranty or purchasing spare parts.</w:t>
      </w:r>
    </w:p>
    <w:p w:rsidR="001C4194" w:rsidRDefault="001C4194" w:rsidP="001C4194">
      <w:pPr>
        <w:rPr>
          <w:lang w:val="en-GB"/>
        </w:rPr>
      </w:pPr>
      <w:r w:rsidRPr="00636101">
        <w:rPr>
          <w:lang w:val="en-GB"/>
        </w:rPr>
        <w:t xml:space="preserve">In addition, the </w:t>
      </w:r>
      <w:r>
        <w:rPr>
          <w:lang w:val="en-GB"/>
        </w:rPr>
        <w:t>B</w:t>
      </w:r>
      <w:r w:rsidRPr="00636101">
        <w:rPr>
          <w:lang w:val="en-GB"/>
        </w:rPr>
        <w:t xml:space="preserve">idder must submit a complete listing of spare parts for each equipment component (sensors, data loggers, power supply, etc.) with a price list to remain valid for </w:t>
      </w:r>
      <w:r>
        <w:rPr>
          <w:color w:val="000000"/>
          <w:lang w:val="en-GB"/>
        </w:rPr>
        <w:t xml:space="preserve">Five (5) </w:t>
      </w:r>
      <w:r w:rsidRPr="00636101">
        <w:rPr>
          <w:lang w:val="en-GB"/>
        </w:rPr>
        <w:t xml:space="preserve">years from the date of Final Acceptance. Cost of these spares shall </w:t>
      </w:r>
      <w:r w:rsidRPr="00636101">
        <w:rPr>
          <w:color w:val="000000"/>
          <w:lang w:val="en-GB"/>
        </w:rPr>
        <w:t xml:space="preserve">not </w:t>
      </w:r>
      <w:r w:rsidRPr="00636101">
        <w:rPr>
          <w:lang w:val="en-GB"/>
        </w:rPr>
        <w:t xml:space="preserve">be included in </w:t>
      </w:r>
      <w:r>
        <w:rPr>
          <w:lang w:val="en-GB"/>
        </w:rPr>
        <w:t>C</w:t>
      </w:r>
      <w:r w:rsidRPr="00636101">
        <w:rPr>
          <w:lang w:val="en-GB"/>
        </w:rPr>
        <w:t xml:space="preserve">ontract </w:t>
      </w:r>
      <w:r>
        <w:rPr>
          <w:lang w:val="en-GB"/>
        </w:rPr>
        <w:t>P</w:t>
      </w:r>
      <w:r w:rsidRPr="00636101">
        <w:rPr>
          <w:lang w:val="en-GB"/>
        </w:rPr>
        <w:t xml:space="preserve">rice as well as in the </w:t>
      </w:r>
      <w:r>
        <w:rPr>
          <w:lang w:val="en-GB"/>
        </w:rPr>
        <w:t>B</w:t>
      </w:r>
      <w:r w:rsidRPr="00636101">
        <w:rPr>
          <w:lang w:val="en-GB"/>
        </w:rPr>
        <w:t xml:space="preserve">id </w:t>
      </w:r>
      <w:r>
        <w:rPr>
          <w:lang w:val="en-GB"/>
        </w:rPr>
        <w:t>P</w:t>
      </w:r>
      <w:r w:rsidRPr="00636101">
        <w:rPr>
          <w:lang w:val="en-GB"/>
        </w:rPr>
        <w:t>rice for evaluation. Spares shall be ordered separately for supply as needed.</w:t>
      </w:r>
    </w:p>
    <w:p w:rsidR="001C4194" w:rsidRPr="007A2C8F" w:rsidRDefault="007A2C8F" w:rsidP="001C4194">
      <w:pPr>
        <w:rPr>
          <w:b/>
          <w:i/>
          <w:color w:val="FF0000"/>
          <w:lang w:val="en-GB"/>
        </w:rPr>
      </w:pPr>
      <w:r w:rsidRPr="007A2C8F">
        <w:rPr>
          <w:b/>
          <w:i/>
          <w:color w:val="FF0000"/>
          <w:lang w:val="en-GB"/>
        </w:rPr>
        <w:t>[</w:t>
      </w:r>
      <w:r w:rsidR="001C4194" w:rsidRPr="007A2C8F">
        <w:rPr>
          <w:b/>
          <w:i/>
          <w:color w:val="FF0000"/>
          <w:lang w:val="en-GB"/>
        </w:rPr>
        <w:t xml:space="preserve">This section must be edited if Bidder is supposed to maintain the spare parts with own inventory, and the cost of all replacements are </w:t>
      </w:r>
      <w:r w:rsidRPr="007A2C8F">
        <w:rPr>
          <w:b/>
          <w:i/>
          <w:color w:val="FF0000"/>
          <w:lang w:val="en-GB"/>
        </w:rPr>
        <w:t>included in O&amp;M price.]</w:t>
      </w:r>
    </w:p>
    <w:p w:rsidR="001C4194" w:rsidRDefault="001C4194" w:rsidP="001C4194">
      <w:pPr>
        <w:pStyle w:val="Heading2"/>
        <w:rPr>
          <w:lang w:val="en-GB"/>
        </w:rPr>
      </w:pPr>
      <w:r>
        <w:rPr>
          <w:lang w:val="en-GB"/>
        </w:rPr>
        <w:t>Shipping and delivery</w:t>
      </w:r>
    </w:p>
    <w:p w:rsidR="001C4194" w:rsidRDefault="001C4194" w:rsidP="001C4194">
      <w:pPr>
        <w:rPr>
          <w:lang w:val="en-GB"/>
        </w:rPr>
      </w:pPr>
      <w:r w:rsidRPr="00636101">
        <w:rPr>
          <w:lang w:val="en-GB"/>
        </w:rPr>
        <w:t xml:space="preserve">The Bidder shall be responsible, at his costs, for loading, transporting, shipping and unloading of the equipment to be supplied under the contract from the point of manufacture to the final destination of delivery. The transportation of equipment to field locations for installation after receiving inspection shall also be the responsibility of the </w:t>
      </w:r>
      <w:r>
        <w:rPr>
          <w:lang w:val="en-GB"/>
        </w:rPr>
        <w:t>B</w:t>
      </w:r>
      <w:r w:rsidRPr="00636101">
        <w:rPr>
          <w:lang w:val="en-GB"/>
        </w:rPr>
        <w:t xml:space="preserve">idder as part of installation requirement. </w:t>
      </w:r>
    </w:p>
    <w:p w:rsidR="001C4194" w:rsidRDefault="001C4194" w:rsidP="001C4194">
      <w:pPr>
        <w:rPr>
          <w:lang w:val="en-GB"/>
        </w:rPr>
      </w:pPr>
      <w:r w:rsidRPr="00636101">
        <w:rPr>
          <w:lang w:val="en-GB"/>
        </w:rPr>
        <w:t>The Bidder shall provide such packing of the equipment as is required to prevent its damage or deterioration during transit to its final destination.</w:t>
      </w:r>
    </w:p>
    <w:p w:rsidR="001C4194" w:rsidRDefault="007A2C8F" w:rsidP="007A2C8F">
      <w:pPr>
        <w:pStyle w:val="Heading2"/>
        <w:rPr>
          <w:lang w:val="en-GB"/>
        </w:rPr>
      </w:pPr>
      <w:r>
        <w:rPr>
          <w:lang w:val="en-GB"/>
        </w:rPr>
        <w:t>Field Visits</w:t>
      </w:r>
    </w:p>
    <w:p w:rsidR="007A2C8F" w:rsidRDefault="007A2C8F" w:rsidP="007A2C8F">
      <w:pPr>
        <w:rPr>
          <w:lang w:val="en-GB"/>
        </w:rPr>
      </w:pPr>
      <w:r w:rsidRPr="00636101">
        <w:rPr>
          <w:lang w:val="en-GB"/>
        </w:rPr>
        <w:t xml:space="preserve">For installation and subsequently for maintenance of the stations, the </w:t>
      </w:r>
      <w:r>
        <w:rPr>
          <w:lang w:val="en-GB"/>
        </w:rPr>
        <w:t>B</w:t>
      </w:r>
      <w:r w:rsidRPr="00636101">
        <w:rPr>
          <w:lang w:val="en-GB"/>
        </w:rPr>
        <w:t xml:space="preserve">idder must have team of technical staff to meet the requirement and equipped for field visit. As back up, the system must be designed in such a way and the training component must be strong enough that equipment installation at remote stations can also be done by the </w:t>
      </w:r>
      <w:r>
        <w:rPr>
          <w:lang w:val="en-GB"/>
        </w:rPr>
        <w:t>P</w:t>
      </w:r>
      <w:r w:rsidRPr="00636101">
        <w:rPr>
          <w:lang w:val="en-GB"/>
        </w:rPr>
        <w:t>urchaser’s national staff, if required. Appropriate training courses shall be conducted by the contractor’s experts. All systems must be preassembled and an end-to-end test must be passed prior to installation.</w:t>
      </w:r>
    </w:p>
    <w:p w:rsidR="007A2C8F" w:rsidRDefault="007A2C8F" w:rsidP="007A2C8F">
      <w:pPr>
        <w:pStyle w:val="Heading2"/>
        <w:rPr>
          <w:lang w:val="en-GB"/>
        </w:rPr>
      </w:pPr>
      <w:r>
        <w:rPr>
          <w:lang w:val="en-GB"/>
        </w:rPr>
        <w:lastRenderedPageBreak/>
        <w:t>Civil Works</w:t>
      </w:r>
    </w:p>
    <w:p w:rsidR="007A2C8F" w:rsidRDefault="007A2C8F" w:rsidP="007A2C8F">
      <w:pPr>
        <w:pStyle w:val="Heading3"/>
      </w:pPr>
      <w:r>
        <w:t>Civil Works by Purchaser</w:t>
      </w:r>
    </w:p>
    <w:p w:rsidR="007A2C8F" w:rsidRDefault="007A2C8F" w:rsidP="007A2C8F">
      <w:pPr>
        <w:rPr>
          <w:color w:val="FF0000"/>
          <w:lang w:val="en-GB"/>
        </w:rPr>
      </w:pPr>
      <w:r>
        <w:t xml:space="preserve">The Bidder shall </w:t>
      </w:r>
      <w:r w:rsidRPr="00E217E9">
        <w:rPr>
          <w:lang w:val="en-GB"/>
        </w:rPr>
        <w:t>pro</w:t>
      </w:r>
      <w:r>
        <w:rPr>
          <w:lang w:val="en-GB"/>
        </w:rPr>
        <w:t>vide the</w:t>
      </w:r>
      <w:r w:rsidRPr="00E217E9">
        <w:rPr>
          <w:lang w:val="en-GB"/>
        </w:rPr>
        <w:t xml:space="preserve"> detailed instructions and standard design drawings </w:t>
      </w:r>
      <w:r>
        <w:rPr>
          <w:lang w:val="en-GB"/>
        </w:rPr>
        <w:t xml:space="preserve">like footprints of the equipment </w:t>
      </w:r>
      <w:r w:rsidRPr="00E217E9">
        <w:rPr>
          <w:lang w:val="en-GB"/>
        </w:rPr>
        <w:t>required for installation.</w:t>
      </w:r>
      <w:r>
        <w:rPr>
          <w:lang w:val="en-GB"/>
        </w:rPr>
        <w:t xml:space="preserve"> </w:t>
      </w:r>
      <w:r w:rsidRPr="007A2C8F">
        <w:rPr>
          <w:color w:val="FF0000"/>
          <w:lang w:val="en-GB"/>
        </w:rPr>
        <w:t xml:space="preserve">The main civil works like the Gauge well and fencing shall be provided by the Purchaser. </w:t>
      </w:r>
    </w:p>
    <w:p w:rsidR="007A2C8F" w:rsidRPr="007A2C8F" w:rsidRDefault="007A2C8F" w:rsidP="007A2C8F">
      <w:pPr>
        <w:rPr>
          <w:b/>
          <w:i/>
          <w:color w:val="FF0000"/>
          <w:lang w:val="en-GB"/>
        </w:rPr>
      </w:pPr>
      <w:r w:rsidRPr="007A2C8F">
        <w:rPr>
          <w:b/>
          <w:i/>
          <w:color w:val="FF0000"/>
          <w:lang w:val="en-GB"/>
        </w:rPr>
        <w:t>[This section should be edited if the civil works are to be included in the main contract]</w:t>
      </w:r>
    </w:p>
    <w:p w:rsidR="007A2C8F" w:rsidRDefault="007A2C8F" w:rsidP="007A2C8F">
      <w:pPr>
        <w:pStyle w:val="Heading3"/>
        <w:rPr>
          <w:lang w:val="en-GB"/>
        </w:rPr>
      </w:pPr>
      <w:r>
        <w:rPr>
          <w:lang w:val="en-GB"/>
        </w:rPr>
        <w:t>Civil Works by Bidder</w:t>
      </w:r>
    </w:p>
    <w:p w:rsidR="007A2C8F" w:rsidRDefault="007A2C8F" w:rsidP="007A2C8F">
      <w:pPr>
        <w:rPr>
          <w:lang w:val="en-GB"/>
        </w:rPr>
      </w:pPr>
      <w:r>
        <w:rPr>
          <w:lang w:val="en-GB"/>
        </w:rPr>
        <w:t xml:space="preserve">The civil works related to installation of equipment like erection of concrete block for Bubbler Nozzle, erection of pole for Data Collection Platform, erection of gauge hut for housing the equipment, mounting of the equipment etc are responsibility of the bidder. The Bidder shall carry out </w:t>
      </w:r>
      <w:r w:rsidRPr="00E217E9">
        <w:rPr>
          <w:lang w:val="en-GB"/>
        </w:rPr>
        <w:t xml:space="preserve">the </w:t>
      </w:r>
      <w:r>
        <w:rPr>
          <w:lang w:val="en-GB"/>
        </w:rPr>
        <w:t xml:space="preserve">‘last mile connection </w:t>
      </w:r>
      <w:r w:rsidRPr="00E217E9">
        <w:rPr>
          <w:lang w:val="en-GB"/>
        </w:rPr>
        <w:t>civil works</w:t>
      </w:r>
      <w:r>
        <w:rPr>
          <w:lang w:val="en-GB"/>
        </w:rPr>
        <w:t>’</w:t>
      </w:r>
      <w:r w:rsidRPr="00E217E9">
        <w:rPr>
          <w:lang w:val="en-GB"/>
        </w:rPr>
        <w:t xml:space="preserve"> required for installation</w:t>
      </w:r>
      <w:r>
        <w:rPr>
          <w:lang w:val="en-GB"/>
        </w:rPr>
        <w:t>.</w:t>
      </w:r>
    </w:p>
    <w:p w:rsidR="00EE7A15" w:rsidRPr="001E3F6F" w:rsidRDefault="00EE7A15" w:rsidP="00EE7A15">
      <w:pPr>
        <w:pStyle w:val="Heading2"/>
      </w:pPr>
      <w:r w:rsidRPr="00636101">
        <w:t>Geographical and Ambient Specifications</w:t>
      </w:r>
    </w:p>
    <w:p w:rsidR="00EE7A15" w:rsidRDefault="00EE7A15" w:rsidP="00EE7A15">
      <w:pPr>
        <w:rPr>
          <w:lang w:val="en-GB"/>
        </w:rPr>
      </w:pPr>
      <w:r w:rsidRPr="00636101">
        <w:rPr>
          <w:lang w:val="en-GB"/>
        </w:rPr>
        <w:t>All materials and equipment supplied under these specifications shall be suitable for being delivered, stored and operated under continental conditions with extreme changes of temperature between winter and summer and between day and night. It is the bidder’s responsibility that the offered equipment / configuration be appropriate for the following locations and climatic conditions:</w:t>
      </w:r>
    </w:p>
    <w:tbl>
      <w:tblPr>
        <w:tblW w:w="0" w:type="auto"/>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4770"/>
      </w:tblGrid>
      <w:tr w:rsidR="00EE7A15" w:rsidRPr="008A3DCC" w:rsidTr="002F6ED2">
        <w:tc>
          <w:tcPr>
            <w:tcW w:w="2898" w:type="dxa"/>
          </w:tcPr>
          <w:p w:rsidR="00EE7A15" w:rsidRPr="008A3DCC" w:rsidRDefault="00EE7A15" w:rsidP="00EE7A15">
            <w:pPr>
              <w:rPr>
                <w:lang w:val="en-GB"/>
              </w:rPr>
            </w:pPr>
            <w:r w:rsidRPr="008A3DCC">
              <w:rPr>
                <w:lang w:val="en-GB"/>
              </w:rPr>
              <w:t>Latitude</w:t>
            </w:r>
          </w:p>
        </w:tc>
        <w:tc>
          <w:tcPr>
            <w:tcW w:w="4770" w:type="dxa"/>
          </w:tcPr>
          <w:p w:rsidR="00EE7A15" w:rsidRPr="00EE7A15" w:rsidRDefault="00EE7A15" w:rsidP="00EE7A15">
            <w:pPr>
              <w:rPr>
                <w:color w:val="FF0000"/>
                <w:lang w:val="en-GB"/>
              </w:rPr>
            </w:pPr>
            <w:r w:rsidRPr="00EE7A15">
              <w:rPr>
                <w:color w:val="FF0000"/>
              </w:rPr>
              <w:t>10</w:t>
            </w:r>
            <w:r w:rsidRPr="00EE7A15">
              <w:rPr>
                <w:color w:val="FF0000"/>
                <w:vertAlign w:val="superscript"/>
              </w:rPr>
              <w:t>0</w:t>
            </w:r>
            <w:r w:rsidRPr="00EE7A15">
              <w:rPr>
                <w:color w:val="FF0000"/>
              </w:rPr>
              <w:t xml:space="preserve"> 00′to 13</w:t>
            </w:r>
            <w:r w:rsidRPr="00EE7A15">
              <w:rPr>
                <w:color w:val="FF0000"/>
                <w:vertAlign w:val="superscript"/>
              </w:rPr>
              <w:t>0</w:t>
            </w:r>
            <w:r w:rsidRPr="00EE7A15">
              <w:rPr>
                <w:color w:val="FF0000"/>
              </w:rPr>
              <w:t xml:space="preserve"> 00′</w:t>
            </w:r>
            <w:r w:rsidRPr="00EE7A15">
              <w:rPr>
                <w:color w:val="FF0000"/>
                <w:lang w:val="en-GB"/>
              </w:rPr>
              <w:t>North</w:t>
            </w:r>
          </w:p>
        </w:tc>
      </w:tr>
      <w:tr w:rsidR="00EE7A15" w:rsidRPr="008A3DCC" w:rsidTr="002F6ED2">
        <w:tc>
          <w:tcPr>
            <w:tcW w:w="2898" w:type="dxa"/>
          </w:tcPr>
          <w:p w:rsidR="00EE7A15" w:rsidRPr="008A3DCC" w:rsidRDefault="00EE7A15" w:rsidP="00EE7A15">
            <w:pPr>
              <w:rPr>
                <w:lang w:val="en-GB"/>
              </w:rPr>
            </w:pPr>
            <w:r w:rsidRPr="008A3DCC">
              <w:rPr>
                <w:lang w:val="en-GB"/>
              </w:rPr>
              <w:t>Longitude</w:t>
            </w:r>
          </w:p>
        </w:tc>
        <w:tc>
          <w:tcPr>
            <w:tcW w:w="4770" w:type="dxa"/>
          </w:tcPr>
          <w:p w:rsidR="00EE7A15" w:rsidRPr="00EE7A15" w:rsidRDefault="00EE7A15" w:rsidP="00EE7A15">
            <w:pPr>
              <w:rPr>
                <w:color w:val="FF0000"/>
                <w:lang w:val="en-GB"/>
              </w:rPr>
            </w:pPr>
            <w:r w:rsidRPr="00EE7A15">
              <w:rPr>
                <w:color w:val="FF0000"/>
              </w:rPr>
              <w:t>77</w:t>
            </w:r>
            <w:r w:rsidRPr="00EE7A15">
              <w:rPr>
                <w:color w:val="FF0000"/>
                <w:vertAlign w:val="superscript"/>
              </w:rPr>
              <w:t>0</w:t>
            </w:r>
            <w:r w:rsidRPr="00EE7A15">
              <w:rPr>
                <w:color w:val="FF0000"/>
              </w:rPr>
              <w:t xml:space="preserve"> 00′ and 79</w:t>
            </w:r>
            <w:r w:rsidRPr="00EE7A15">
              <w:rPr>
                <w:color w:val="FF0000"/>
                <w:vertAlign w:val="superscript"/>
              </w:rPr>
              <w:t>0</w:t>
            </w:r>
            <w:r w:rsidRPr="00EE7A15">
              <w:rPr>
                <w:color w:val="FF0000"/>
              </w:rPr>
              <w:t xml:space="preserve"> 00′</w:t>
            </w:r>
            <w:r w:rsidRPr="00EE7A15">
              <w:rPr>
                <w:color w:val="FF0000"/>
                <w:lang w:val="en-GB"/>
              </w:rPr>
              <w:t>East</w:t>
            </w:r>
          </w:p>
        </w:tc>
      </w:tr>
      <w:tr w:rsidR="00EE7A15" w:rsidRPr="008A3DCC" w:rsidTr="002F6ED2">
        <w:tc>
          <w:tcPr>
            <w:tcW w:w="2898" w:type="dxa"/>
          </w:tcPr>
          <w:p w:rsidR="00EE7A15" w:rsidRPr="008A3DCC" w:rsidRDefault="00EE7A15" w:rsidP="00EE7A15">
            <w:pPr>
              <w:rPr>
                <w:lang w:val="en-GB"/>
              </w:rPr>
            </w:pPr>
            <w:r w:rsidRPr="008A3DCC">
              <w:rPr>
                <w:lang w:val="en-GB"/>
              </w:rPr>
              <w:t>Elevation</w:t>
            </w:r>
          </w:p>
        </w:tc>
        <w:tc>
          <w:tcPr>
            <w:tcW w:w="4770" w:type="dxa"/>
          </w:tcPr>
          <w:p w:rsidR="00EE7A15" w:rsidRPr="00EE7A15" w:rsidRDefault="00EE7A15" w:rsidP="00EE7A15">
            <w:pPr>
              <w:rPr>
                <w:color w:val="FF0000"/>
                <w:lang w:val="en-GB"/>
              </w:rPr>
            </w:pPr>
            <w:r w:rsidRPr="00EE7A15">
              <w:rPr>
                <w:color w:val="FF0000"/>
                <w:lang w:val="en-GB"/>
              </w:rPr>
              <w:t>0 to 300 m at plains &amp; 300-1600 m at hills.</w:t>
            </w:r>
          </w:p>
        </w:tc>
      </w:tr>
      <w:tr w:rsidR="00EE7A15" w:rsidRPr="008A3DCC" w:rsidTr="00EE7A15">
        <w:trPr>
          <w:trHeight w:val="458"/>
        </w:trPr>
        <w:tc>
          <w:tcPr>
            <w:tcW w:w="2898" w:type="dxa"/>
          </w:tcPr>
          <w:p w:rsidR="00EE7A15" w:rsidRPr="008A3DCC" w:rsidRDefault="00EE7A15" w:rsidP="00EE7A15">
            <w:pPr>
              <w:rPr>
                <w:lang w:val="en-GB"/>
              </w:rPr>
            </w:pPr>
            <w:r w:rsidRPr="008A3DCC">
              <w:rPr>
                <w:lang w:val="en-GB"/>
              </w:rPr>
              <w:t>Temperature range</w:t>
            </w:r>
          </w:p>
        </w:tc>
        <w:tc>
          <w:tcPr>
            <w:tcW w:w="4770" w:type="dxa"/>
          </w:tcPr>
          <w:p w:rsidR="00EE7A15" w:rsidRPr="00EE7A15" w:rsidRDefault="00EE7A15" w:rsidP="00EE7A15">
            <w:pPr>
              <w:rPr>
                <w:color w:val="FF0000"/>
                <w:lang w:val="en-GB"/>
              </w:rPr>
            </w:pPr>
            <w:r w:rsidRPr="00EE7A15">
              <w:rPr>
                <w:color w:val="FF0000"/>
                <w:lang w:val="en-GB"/>
              </w:rPr>
              <w:t>5° to +55° C (air temperature)</w:t>
            </w:r>
          </w:p>
        </w:tc>
      </w:tr>
      <w:tr w:rsidR="00EE7A15" w:rsidRPr="008A3DCC" w:rsidTr="002F6ED2">
        <w:tc>
          <w:tcPr>
            <w:tcW w:w="2898" w:type="dxa"/>
          </w:tcPr>
          <w:p w:rsidR="00EE7A15" w:rsidRPr="008A3DCC" w:rsidRDefault="00EE7A15" w:rsidP="00EE7A15">
            <w:pPr>
              <w:rPr>
                <w:lang w:val="en-GB"/>
              </w:rPr>
            </w:pPr>
            <w:r w:rsidRPr="008A3DCC">
              <w:rPr>
                <w:lang w:val="en-GB"/>
              </w:rPr>
              <w:t>Relative humidity range</w:t>
            </w:r>
          </w:p>
        </w:tc>
        <w:tc>
          <w:tcPr>
            <w:tcW w:w="4770" w:type="dxa"/>
          </w:tcPr>
          <w:p w:rsidR="00EE7A15" w:rsidRPr="00EE7A15" w:rsidRDefault="00EE7A15" w:rsidP="00EE7A15">
            <w:pPr>
              <w:rPr>
                <w:color w:val="FF0000"/>
                <w:lang w:val="en-GB"/>
              </w:rPr>
            </w:pPr>
            <w:r w:rsidRPr="00EE7A15">
              <w:rPr>
                <w:color w:val="FF0000"/>
                <w:lang w:val="en-GB"/>
              </w:rPr>
              <w:t>10 to 100%</w:t>
            </w:r>
          </w:p>
        </w:tc>
      </w:tr>
    </w:tbl>
    <w:p w:rsidR="007A2C8F" w:rsidRDefault="007A2C8F" w:rsidP="007A2C8F">
      <w:pPr>
        <w:rPr>
          <w:lang w:val="en-GB"/>
        </w:rPr>
      </w:pPr>
    </w:p>
    <w:p w:rsidR="007A2C8F" w:rsidRDefault="00EE7A15" w:rsidP="004A52F6">
      <w:pPr>
        <w:pStyle w:val="Heading2"/>
        <w:rPr>
          <w:lang w:val="en-GB"/>
        </w:rPr>
      </w:pPr>
      <w:r>
        <w:rPr>
          <w:lang w:val="en-GB"/>
        </w:rPr>
        <w:t>Units</w:t>
      </w:r>
    </w:p>
    <w:p w:rsidR="00EE7A15" w:rsidRDefault="00EE7A15" w:rsidP="004A52F6">
      <w:pPr>
        <w:rPr>
          <w:lang w:val="en-GB"/>
        </w:rPr>
      </w:pPr>
      <w:r w:rsidRPr="00636101">
        <w:rPr>
          <w:lang w:val="en-GB"/>
        </w:rPr>
        <w:t xml:space="preserve">Measurement units of all the equipment / systems to be procured shall be </w:t>
      </w:r>
      <w:r w:rsidRPr="00CD0B84">
        <w:rPr>
          <w:color w:val="FF0000"/>
          <w:lang w:val="en-GB"/>
        </w:rPr>
        <w:t>metric.</w:t>
      </w:r>
    </w:p>
    <w:p w:rsidR="004A52F6" w:rsidRPr="001E3F6F" w:rsidRDefault="004A52F6" w:rsidP="004A52F6">
      <w:pPr>
        <w:pStyle w:val="Heading2"/>
      </w:pPr>
      <w:r w:rsidRPr="00636101">
        <w:t>Accessories and Tools</w:t>
      </w:r>
    </w:p>
    <w:p w:rsidR="004A52F6" w:rsidRDefault="004A52F6" w:rsidP="004A52F6">
      <w:pPr>
        <w:rPr>
          <w:b/>
        </w:rPr>
      </w:pPr>
      <w:r w:rsidRPr="00636101">
        <w:rPr>
          <w:lang w:val="en-GB"/>
        </w:rPr>
        <w:t>All accessories, tools and fixtures required for installation and dismounting/ remounting of the equipment shall be treated as a part of the supply for each type of equipment.  Devices and instruments required for sensor re-calibration shall be offered separately.</w:t>
      </w:r>
    </w:p>
    <w:p w:rsidR="004A52F6" w:rsidRPr="001E3F6F" w:rsidRDefault="004A52F6" w:rsidP="004A52F6">
      <w:pPr>
        <w:pStyle w:val="Heading2"/>
      </w:pPr>
      <w:r w:rsidRPr="00636101">
        <w:lastRenderedPageBreak/>
        <w:t>Documentation</w:t>
      </w:r>
    </w:p>
    <w:p w:rsidR="004A52F6" w:rsidRDefault="004A52F6" w:rsidP="004A52F6">
      <w:pPr>
        <w:rPr>
          <w:b/>
        </w:rPr>
      </w:pPr>
      <w:r w:rsidRPr="00636101">
        <w:rPr>
          <w:lang w:val="en-GB"/>
        </w:rPr>
        <w:t>The bidder must submit full documentation, including user’s manuals and guidelines for operation and maintenance in English, for all equipment an</w:t>
      </w:r>
      <w:r>
        <w:rPr>
          <w:lang w:val="en-GB"/>
        </w:rPr>
        <w:t xml:space="preserve">d software components supplied. </w:t>
      </w:r>
      <w:r w:rsidRPr="00636101">
        <w:rPr>
          <w:lang w:val="en-GB"/>
        </w:rPr>
        <w:t xml:space="preserve"> In addition a project-specific system operation manual has to be prepared, including</w:t>
      </w:r>
    </w:p>
    <w:p w:rsidR="004A52F6" w:rsidRDefault="004A52F6" w:rsidP="004A52F6">
      <w:pPr>
        <w:pStyle w:val="Bullet"/>
      </w:pPr>
      <w:r w:rsidRPr="00636101">
        <w:t>Specific equipment layout;</w:t>
      </w:r>
    </w:p>
    <w:p w:rsidR="004A52F6" w:rsidRDefault="004A52F6" w:rsidP="004A52F6">
      <w:pPr>
        <w:pStyle w:val="Bullet"/>
      </w:pPr>
      <w:r w:rsidRPr="00636101">
        <w:t>A procedural handbook;</w:t>
      </w:r>
    </w:p>
    <w:p w:rsidR="004A52F6" w:rsidRDefault="004A52F6" w:rsidP="004A52F6">
      <w:pPr>
        <w:pStyle w:val="Bullet"/>
      </w:pPr>
      <w:r w:rsidRPr="00636101">
        <w:t>System block diagrams (logical connections);</w:t>
      </w:r>
    </w:p>
    <w:p w:rsidR="004A52F6" w:rsidRDefault="004A52F6" w:rsidP="004A52F6">
      <w:pPr>
        <w:pStyle w:val="Bullet"/>
      </w:pPr>
      <w:r w:rsidRPr="00636101">
        <w:t>Wiring diagrams;</w:t>
      </w:r>
    </w:p>
    <w:p w:rsidR="004A52F6" w:rsidRDefault="004A52F6" w:rsidP="004A52F6">
      <w:pPr>
        <w:pStyle w:val="Bullet"/>
      </w:pPr>
      <w:r w:rsidRPr="00636101">
        <w:t>Interface specifications, including communication protocols and configuration modes; and</w:t>
      </w:r>
    </w:p>
    <w:p w:rsidR="004A52F6" w:rsidRDefault="004A52F6" w:rsidP="004A52F6">
      <w:pPr>
        <w:pStyle w:val="Bullet"/>
      </w:pPr>
      <w:r w:rsidRPr="00636101">
        <w:t>Software licenses.</w:t>
      </w:r>
    </w:p>
    <w:p w:rsidR="004A52F6" w:rsidRDefault="004A52F6" w:rsidP="004A52F6">
      <w:pPr>
        <w:rPr>
          <w:lang w:val="en-GB"/>
        </w:rPr>
      </w:pPr>
      <w:r w:rsidRPr="00636101">
        <w:rPr>
          <w:lang w:val="en-GB"/>
        </w:rPr>
        <w:t xml:space="preserve">The documents will also be transformed in to web-based helpline. The manual shall be provided both as </w:t>
      </w:r>
      <w:r w:rsidRPr="004A52F6">
        <w:rPr>
          <w:color w:val="FF0000"/>
          <w:lang w:val="en-GB"/>
        </w:rPr>
        <w:t>hardcopy (10 copies) and on CD-ROM</w:t>
      </w:r>
      <w:r w:rsidRPr="00636101">
        <w:rPr>
          <w:lang w:val="en-GB"/>
        </w:rPr>
        <w:t>.</w:t>
      </w:r>
    </w:p>
    <w:p w:rsidR="004A52F6" w:rsidRDefault="004A52F6" w:rsidP="004A52F6">
      <w:pPr>
        <w:rPr>
          <w:lang w:val="en-GB"/>
        </w:rPr>
      </w:pPr>
    </w:p>
    <w:p w:rsidR="004A52F6" w:rsidRPr="00D35760" w:rsidRDefault="004A52F6" w:rsidP="004A52F6">
      <w:pPr>
        <w:pStyle w:val="Heading1"/>
      </w:pPr>
      <w:bookmarkStart w:id="1" w:name="_Toc295831770"/>
      <w:r w:rsidRPr="00636101">
        <w:t>Training Component</w:t>
      </w:r>
      <w:bookmarkEnd w:id="1"/>
    </w:p>
    <w:p w:rsidR="00B233D2" w:rsidRPr="001E3F6F" w:rsidRDefault="00EE52CA" w:rsidP="00B233D2">
      <w:pPr>
        <w:pStyle w:val="Heading2"/>
      </w:pPr>
      <w:r>
        <w:t>Training Program</w:t>
      </w:r>
    </w:p>
    <w:p w:rsidR="00B233D2" w:rsidRDefault="00B233D2" w:rsidP="00B233D2">
      <w:pPr>
        <w:rPr>
          <w:lang w:val="en-GB"/>
        </w:rPr>
      </w:pPr>
      <w:r w:rsidRPr="00636101">
        <w:rPr>
          <w:lang w:val="en-GB"/>
        </w:rPr>
        <w:t xml:space="preserve">The </w:t>
      </w:r>
      <w:r>
        <w:rPr>
          <w:lang w:val="en-GB"/>
        </w:rPr>
        <w:t>B</w:t>
      </w:r>
      <w:r w:rsidRPr="00636101">
        <w:rPr>
          <w:lang w:val="en-GB"/>
        </w:rPr>
        <w:t>idder is required to provide an extensive training programme for the system. The training set forth in the following paragraphs is a minimum requirement and the bidder should propose any additional training that he considers critical for long term success of the system operations.</w:t>
      </w:r>
    </w:p>
    <w:p w:rsidR="00B233D2" w:rsidRDefault="00B233D2" w:rsidP="00B233D2">
      <w:pPr>
        <w:rPr>
          <w:lang w:val="en-GB"/>
        </w:rPr>
      </w:pPr>
      <w:r w:rsidRPr="00636101">
        <w:rPr>
          <w:lang w:val="en-GB"/>
        </w:rPr>
        <w:t xml:space="preserve">The </w:t>
      </w:r>
      <w:r>
        <w:rPr>
          <w:lang w:val="en-GB"/>
        </w:rPr>
        <w:t>B</w:t>
      </w:r>
      <w:r w:rsidRPr="00636101">
        <w:rPr>
          <w:lang w:val="en-GB"/>
        </w:rPr>
        <w:t>idder is expected to provide an outline or table indicating the contents of each of the required courses. The table shall describe the specific topics to be covered for each day of the training period.</w:t>
      </w:r>
    </w:p>
    <w:p w:rsidR="00B233D2" w:rsidRDefault="00B233D2" w:rsidP="00B233D2">
      <w:pPr>
        <w:rPr>
          <w:lang w:val="en-GB"/>
        </w:rPr>
      </w:pPr>
      <w:r w:rsidRPr="00636101">
        <w:rPr>
          <w:lang w:val="en-GB"/>
        </w:rPr>
        <w:t xml:space="preserve">The </w:t>
      </w:r>
      <w:r>
        <w:rPr>
          <w:lang w:val="en-GB"/>
        </w:rPr>
        <w:t>B</w:t>
      </w:r>
      <w:r w:rsidRPr="00636101">
        <w:rPr>
          <w:lang w:val="en-GB"/>
        </w:rPr>
        <w:t>idder is responsible for the salaries of the training instructors and all training materials. The costs of travel, transportation and per diem for the trainees shall be borne by the Purchaser.</w:t>
      </w:r>
    </w:p>
    <w:p w:rsidR="00B233D2" w:rsidRPr="001E3F6F" w:rsidRDefault="00B233D2" w:rsidP="00B233D2">
      <w:pPr>
        <w:pStyle w:val="Heading2"/>
      </w:pPr>
      <w:r w:rsidRPr="00636101">
        <w:t>Training in General Operation</w:t>
      </w:r>
    </w:p>
    <w:p w:rsidR="00B233D2" w:rsidRDefault="00B233D2" w:rsidP="00B233D2">
      <w:r w:rsidRPr="00636101">
        <w:t xml:space="preserve">Training shall be provided by the bidder in several phases. The training shall include both classroom and field trainings and will be continued during all five years. The bidder is required to have hydro-meteorological equipment specialists. The training shall include: </w:t>
      </w:r>
    </w:p>
    <w:tbl>
      <w:tblPr>
        <w:tblW w:w="949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5563"/>
        <w:gridCol w:w="1547"/>
        <w:gridCol w:w="1486"/>
      </w:tblGrid>
      <w:tr w:rsidR="00B233D2" w:rsidRPr="001E3F6F" w:rsidTr="008170FF">
        <w:tc>
          <w:tcPr>
            <w:tcW w:w="900" w:type="dxa"/>
          </w:tcPr>
          <w:p w:rsidR="00B233D2" w:rsidRDefault="00B233D2" w:rsidP="008170FF">
            <w:pPr>
              <w:jc w:val="center"/>
            </w:pPr>
            <w:r w:rsidRPr="00636101">
              <w:t>S. No.</w:t>
            </w:r>
          </w:p>
        </w:tc>
        <w:tc>
          <w:tcPr>
            <w:tcW w:w="5563" w:type="dxa"/>
          </w:tcPr>
          <w:p w:rsidR="00B233D2" w:rsidRDefault="00B233D2" w:rsidP="008170FF">
            <w:pPr>
              <w:jc w:val="center"/>
            </w:pPr>
            <w:r w:rsidRPr="00636101">
              <w:t>Description</w:t>
            </w:r>
          </w:p>
        </w:tc>
        <w:tc>
          <w:tcPr>
            <w:tcW w:w="1547" w:type="dxa"/>
          </w:tcPr>
          <w:p w:rsidR="00B233D2" w:rsidRDefault="00B233D2" w:rsidP="008170FF">
            <w:pPr>
              <w:jc w:val="center"/>
            </w:pPr>
            <w:r w:rsidRPr="00636101">
              <w:t xml:space="preserve">Numbers of </w:t>
            </w:r>
            <w:r w:rsidRPr="00636101">
              <w:lastRenderedPageBreak/>
              <w:t>training sessions</w:t>
            </w:r>
            <w:r>
              <w:t>/Year</w:t>
            </w:r>
          </w:p>
        </w:tc>
        <w:tc>
          <w:tcPr>
            <w:tcW w:w="1486" w:type="dxa"/>
          </w:tcPr>
          <w:p w:rsidR="00B233D2" w:rsidRDefault="00B233D2" w:rsidP="008170FF">
            <w:pPr>
              <w:jc w:val="center"/>
            </w:pPr>
            <w:r w:rsidRPr="00636101">
              <w:lastRenderedPageBreak/>
              <w:t xml:space="preserve">Number of </w:t>
            </w:r>
            <w:r w:rsidRPr="00636101">
              <w:lastRenderedPageBreak/>
              <w:t>Participants per session</w:t>
            </w:r>
          </w:p>
        </w:tc>
      </w:tr>
      <w:tr w:rsidR="00B233D2" w:rsidRPr="001E3F6F" w:rsidTr="008170FF">
        <w:tc>
          <w:tcPr>
            <w:tcW w:w="900" w:type="dxa"/>
          </w:tcPr>
          <w:p w:rsidR="00B233D2" w:rsidRDefault="00B233D2" w:rsidP="00B233D2">
            <w:r w:rsidRPr="00636101">
              <w:lastRenderedPageBreak/>
              <w:t>1</w:t>
            </w:r>
          </w:p>
        </w:tc>
        <w:tc>
          <w:tcPr>
            <w:tcW w:w="5563" w:type="dxa"/>
          </w:tcPr>
          <w:p w:rsidR="00B233D2" w:rsidRPr="001E3F6F" w:rsidRDefault="00B233D2" w:rsidP="00B233D2">
            <w:r>
              <w:t xml:space="preserve">User </w:t>
            </w:r>
            <w:r w:rsidRPr="00636101">
              <w:t>Training Course for senior management</w:t>
            </w:r>
            <w:r>
              <w:t>.</w:t>
            </w:r>
          </w:p>
        </w:tc>
        <w:tc>
          <w:tcPr>
            <w:tcW w:w="1547" w:type="dxa"/>
          </w:tcPr>
          <w:p w:rsidR="00B233D2" w:rsidRDefault="00B233D2" w:rsidP="00B233D2">
            <w:r>
              <w:t>2</w:t>
            </w:r>
          </w:p>
        </w:tc>
        <w:tc>
          <w:tcPr>
            <w:tcW w:w="1486" w:type="dxa"/>
          </w:tcPr>
          <w:p w:rsidR="00B233D2" w:rsidRDefault="00B233D2" w:rsidP="00B233D2">
            <w:r w:rsidRPr="00636101">
              <w:t>20</w:t>
            </w:r>
          </w:p>
        </w:tc>
      </w:tr>
      <w:tr w:rsidR="00B233D2" w:rsidRPr="001E3F6F" w:rsidTr="008170FF">
        <w:tc>
          <w:tcPr>
            <w:tcW w:w="900" w:type="dxa"/>
          </w:tcPr>
          <w:p w:rsidR="00B233D2" w:rsidRDefault="00B233D2" w:rsidP="00B233D2">
            <w:r>
              <w:t>2</w:t>
            </w:r>
          </w:p>
        </w:tc>
        <w:tc>
          <w:tcPr>
            <w:tcW w:w="5563" w:type="dxa"/>
          </w:tcPr>
          <w:p w:rsidR="00B233D2" w:rsidRDefault="00B233D2" w:rsidP="00B233D2">
            <w:r>
              <w:t xml:space="preserve">User </w:t>
            </w:r>
            <w:r w:rsidRPr="00E217E9">
              <w:t>Training Course for working staff</w:t>
            </w:r>
            <w:r>
              <w:t>.</w:t>
            </w:r>
          </w:p>
        </w:tc>
        <w:tc>
          <w:tcPr>
            <w:tcW w:w="1547" w:type="dxa"/>
          </w:tcPr>
          <w:p w:rsidR="00B233D2" w:rsidRDefault="00B233D2" w:rsidP="00B233D2">
            <w:r>
              <w:t>2</w:t>
            </w:r>
          </w:p>
        </w:tc>
        <w:tc>
          <w:tcPr>
            <w:tcW w:w="1486" w:type="dxa"/>
          </w:tcPr>
          <w:p w:rsidR="00B233D2" w:rsidRDefault="00B233D2" w:rsidP="00B233D2">
            <w:r>
              <w:t>20</w:t>
            </w:r>
          </w:p>
        </w:tc>
      </w:tr>
      <w:tr w:rsidR="00B233D2" w:rsidRPr="001E3F6F" w:rsidTr="008170FF">
        <w:tc>
          <w:tcPr>
            <w:tcW w:w="900" w:type="dxa"/>
          </w:tcPr>
          <w:p w:rsidR="00B233D2" w:rsidRDefault="00B233D2" w:rsidP="00B233D2">
            <w:r>
              <w:t>3</w:t>
            </w:r>
          </w:p>
        </w:tc>
        <w:tc>
          <w:tcPr>
            <w:tcW w:w="5563" w:type="dxa"/>
          </w:tcPr>
          <w:p w:rsidR="00B233D2" w:rsidRPr="001E3F6F" w:rsidRDefault="00B233D2" w:rsidP="00B233D2">
            <w:r w:rsidRPr="00636101">
              <w:t>Operation and Maintenance course (two weeks). Course topics will include sensor calibration, data logger configuration, data downloading, data retrieval, collection, compilation, processing, maintenance requirements, and procedures for equipment configuration, installation, site testing and commissioning.</w:t>
            </w:r>
          </w:p>
        </w:tc>
        <w:tc>
          <w:tcPr>
            <w:tcW w:w="1547" w:type="dxa"/>
          </w:tcPr>
          <w:p w:rsidR="00B233D2" w:rsidRDefault="00B233D2" w:rsidP="00B233D2">
            <w:r>
              <w:t>3</w:t>
            </w:r>
          </w:p>
        </w:tc>
        <w:tc>
          <w:tcPr>
            <w:tcW w:w="1486" w:type="dxa"/>
          </w:tcPr>
          <w:p w:rsidR="00B233D2" w:rsidRDefault="00B233D2" w:rsidP="00B233D2">
            <w:r w:rsidRPr="00636101">
              <w:t>20</w:t>
            </w:r>
          </w:p>
        </w:tc>
      </w:tr>
      <w:tr w:rsidR="00B233D2" w:rsidRPr="001E3F6F" w:rsidTr="008170FF">
        <w:tc>
          <w:tcPr>
            <w:tcW w:w="900" w:type="dxa"/>
          </w:tcPr>
          <w:p w:rsidR="00B233D2" w:rsidRDefault="00B233D2" w:rsidP="00B233D2">
            <w:r>
              <w:t>4</w:t>
            </w:r>
          </w:p>
        </w:tc>
        <w:tc>
          <w:tcPr>
            <w:tcW w:w="5563" w:type="dxa"/>
          </w:tcPr>
          <w:p w:rsidR="00B233D2" w:rsidRPr="00B20752" w:rsidRDefault="00B233D2" w:rsidP="00B233D2">
            <w:r w:rsidRPr="00636101">
              <w:t xml:space="preserve">Design, operation and maintenance of the database at Central Data Centre at </w:t>
            </w:r>
            <w:r w:rsidRPr="008170FF">
              <w:rPr>
                <w:color w:val="FF0000"/>
              </w:rPr>
              <w:t>Chennai</w:t>
            </w:r>
            <w:r w:rsidRPr="00636101">
              <w:t xml:space="preserve"> including back-up</w:t>
            </w:r>
            <w:r>
              <w:t xml:space="preserve">, </w:t>
            </w:r>
            <w:r w:rsidRPr="00636101">
              <w:t>recovery</w:t>
            </w:r>
            <w:r>
              <w:t xml:space="preserve"> and web-services</w:t>
            </w:r>
            <w:r w:rsidRPr="00636101">
              <w:t>.</w:t>
            </w:r>
          </w:p>
        </w:tc>
        <w:tc>
          <w:tcPr>
            <w:tcW w:w="1547" w:type="dxa"/>
          </w:tcPr>
          <w:p w:rsidR="00B233D2" w:rsidRDefault="00B233D2" w:rsidP="00B233D2">
            <w:r>
              <w:t>2</w:t>
            </w:r>
          </w:p>
        </w:tc>
        <w:tc>
          <w:tcPr>
            <w:tcW w:w="1486" w:type="dxa"/>
          </w:tcPr>
          <w:p w:rsidR="00B233D2" w:rsidRDefault="00B233D2" w:rsidP="00B233D2">
            <w:r>
              <w:t>5</w:t>
            </w:r>
          </w:p>
        </w:tc>
      </w:tr>
      <w:tr w:rsidR="00B233D2" w:rsidRPr="001E3F6F" w:rsidTr="008170FF">
        <w:tc>
          <w:tcPr>
            <w:tcW w:w="900" w:type="dxa"/>
          </w:tcPr>
          <w:p w:rsidR="00B233D2" w:rsidRDefault="00B233D2" w:rsidP="00B233D2">
            <w:r>
              <w:t>5</w:t>
            </w:r>
          </w:p>
        </w:tc>
        <w:tc>
          <w:tcPr>
            <w:tcW w:w="5563" w:type="dxa"/>
          </w:tcPr>
          <w:p w:rsidR="00B233D2" w:rsidRPr="001E3F6F" w:rsidRDefault="00B233D2" w:rsidP="00B233D2">
            <w:r w:rsidRPr="00636101">
              <w:t xml:space="preserve">Specialized Training for Maintenance Technicians on O&amp;M </w:t>
            </w:r>
          </w:p>
        </w:tc>
        <w:tc>
          <w:tcPr>
            <w:tcW w:w="1547" w:type="dxa"/>
          </w:tcPr>
          <w:p w:rsidR="00B233D2" w:rsidRDefault="00B233D2" w:rsidP="00B233D2">
            <w:r>
              <w:t>2</w:t>
            </w:r>
          </w:p>
        </w:tc>
        <w:tc>
          <w:tcPr>
            <w:tcW w:w="1486" w:type="dxa"/>
          </w:tcPr>
          <w:p w:rsidR="00B233D2" w:rsidRDefault="00B233D2" w:rsidP="00B233D2">
            <w:r w:rsidRPr="00636101">
              <w:t>20</w:t>
            </w:r>
          </w:p>
        </w:tc>
      </w:tr>
      <w:tr w:rsidR="00B233D2" w:rsidRPr="001E3F6F" w:rsidTr="008170FF">
        <w:tc>
          <w:tcPr>
            <w:tcW w:w="900" w:type="dxa"/>
          </w:tcPr>
          <w:p w:rsidR="00B233D2" w:rsidRDefault="00B233D2" w:rsidP="00B233D2">
            <w:r>
              <w:t>6</w:t>
            </w:r>
          </w:p>
        </w:tc>
        <w:tc>
          <w:tcPr>
            <w:tcW w:w="5563" w:type="dxa"/>
          </w:tcPr>
          <w:p w:rsidR="00B233D2" w:rsidRPr="001E3F6F" w:rsidRDefault="00B233D2" w:rsidP="00B233D2">
            <w:r w:rsidRPr="00636101">
              <w:t>Theory and practice of discharge measurements, and development of rating curves.</w:t>
            </w:r>
          </w:p>
        </w:tc>
        <w:tc>
          <w:tcPr>
            <w:tcW w:w="1547" w:type="dxa"/>
          </w:tcPr>
          <w:p w:rsidR="00B233D2" w:rsidRDefault="00B233D2" w:rsidP="00B233D2">
            <w:r>
              <w:t>2</w:t>
            </w:r>
          </w:p>
        </w:tc>
        <w:tc>
          <w:tcPr>
            <w:tcW w:w="1486" w:type="dxa"/>
          </w:tcPr>
          <w:p w:rsidR="00B233D2" w:rsidRDefault="00B233D2" w:rsidP="00B233D2">
            <w:r w:rsidRPr="00636101">
              <w:t>20</w:t>
            </w:r>
          </w:p>
        </w:tc>
      </w:tr>
    </w:tbl>
    <w:p w:rsidR="00B233D2" w:rsidRPr="001E3F6F" w:rsidRDefault="00B233D2" w:rsidP="00B233D2"/>
    <w:p w:rsidR="00B233D2" w:rsidRDefault="00B233D2" w:rsidP="00B233D2">
      <w:r w:rsidRPr="00636101">
        <w:t xml:space="preserve">The training course will take place at </w:t>
      </w:r>
      <w:r w:rsidRPr="008170FF">
        <w:rPr>
          <w:i/>
          <w:color w:val="FF0000"/>
        </w:rPr>
        <w:t xml:space="preserve">Chennai, Madurai or </w:t>
      </w:r>
      <w:proofErr w:type="spellStart"/>
      <w:r w:rsidRPr="008170FF">
        <w:rPr>
          <w:i/>
          <w:color w:val="FF0000"/>
        </w:rPr>
        <w:t>Trichy</w:t>
      </w:r>
      <w:proofErr w:type="spellEnd"/>
      <w:r w:rsidRPr="008170FF">
        <w:rPr>
          <w:i/>
          <w:color w:val="FF0000"/>
        </w:rPr>
        <w:t xml:space="preserve"> as decided by the Purchaser</w:t>
      </w:r>
      <w:r w:rsidRPr="00636101">
        <w:t xml:space="preserve">. In case of formal training, the </w:t>
      </w:r>
      <w:r>
        <w:t>P</w:t>
      </w:r>
      <w:r w:rsidRPr="00636101">
        <w:t xml:space="preserve">urchaser will provide classroom and other logistics. The </w:t>
      </w:r>
      <w:r>
        <w:t>Bidder</w:t>
      </w:r>
      <w:r w:rsidRPr="00636101" w:rsidDel="00D72A78">
        <w:t xml:space="preserve"> </w:t>
      </w:r>
      <w:r w:rsidRPr="00636101">
        <w:t xml:space="preserve">will facilitate the professional and the training materiel. On-the-job training will be provided by the </w:t>
      </w:r>
      <w:r>
        <w:t>Bidder</w:t>
      </w:r>
      <w:r w:rsidRPr="00636101">
        <w:t xml:space="preserve"> in conjunction with the installation of hydro-meteorological stations and during the course of maintenance as required.</w:t>
      </w:r>
    </w:p>
    <w:p w:rsidR="00B233D2" w:rsidRDefault="00B233D2" w:rsidP="00B233D2">
      <w:r w:rsidRPr="00636101">
        <w:t xml:space="preserve">The </w:t>
      </w:r>
      <w:r>
        <w:t>B</w:t>
      </w:r>
      <w:r w:rsidRPr="00636101">
        <w:t xml:space="preserve">idder shall prepare a training course plan and include the same in the </w:t>
      </w:r>
      <w:r>
        <w:t>B</w:t>
      </w:r>
      <w:r w:rsidRPr="00636101">
        <w:t xml:space="preserve">id </w:t>
      </w:r>
      <w:r>
        <w:t>D</w:t>
      </w:r>
      <w:r w:rsidRPr="00636101">
        <w:t xml:space="preserve">ocument.  These trainings will be repeated every year during warranty and </w:t>
      </w:r>
      <w:r>
        <w:t xml:space="preserve">annual </w:t>
      </w:r>
      <w:r w:rsidRPr="00636101">
        <w:t>maintenance period</w:t>
      </w:r>
      <w:r>
        <w:t>s</w:t>
      </w:r>
      <w:r w:rsidRPr="00636101">
        <w:t xml:space="preserve"> for refreshing the trained staff and training additional staff.</w:t>
      </w:r>
    </w:p>
    <w:p w:rsidR="00E5338A" w:rsidRDefault="00B233D2" w:rsidP="00E5338A">
      <w:r w:rsidRPr="00636101">
        <w:t xml:space="preserve">The classroom training, hands on experience and troubleshooting will be prepared as video for easy access and will be posted on the web.  All training modules will be also provided as a media file (Windows Media Player Compatible) on a USB Drive.  </w:t>
      </w:r>
      <w:r w:rsidRPr="008170FF">
        <w:rPr>
          <w:color w:val="FF0000"/>
        </w:rPr>
        <w:t>Five copies</w:t>
      </w:r>
      <w:r w:rsidRPr="00636101">
        <w:t xml:space="preserve"> on five separate media shall be required.</w:t>
      </w:r>
      <w:r w:rsidR="00E5338A">
        <w:br w:type="page"/>
      </w:r>
    </w:p>
    <w:p w:rsidR="00F3035C" w:rsidRDefault="00F3035C" w:rsidP="00F3035C">
      <w:pPr>
        <w:pStyle w:val="Heading1"/>
        <w:rPr>
          <w:lang w:val="en-GB"/>
        </w:rPr>
      </w:pPr>
      <w:r>
        <w:rPr>
          <w:lang w:val="en-GB"/>
        </w:rPr>
        <w:lastRenderedPageBreak/>
        <w:t>Installation Requirements</w:t>
      </w:r>
    </w:p>
    <w:p w:rsidR="00905669" w:rsidRDefault="002218F7" w:rsidP="0022177F">
      <w:pPr>
        <w:pStyle w:val="Heading2"/>
      </w:pPr>
      <w:r>
        <w:t>Data Collection Platform</w:t>
      </w:r>
    </w:p>
    <w:p w:rsidR="0022177F" w:rsidRPr="00723D29" w:rsidRDefault="0022177F" w:rsidP="0022177F">
      <w:r w:rsidRPr="00723D29">
        <w:t xml:space="preserve">The station should be installed so that sensitive equipment such as the data logger, batteries, telemetry radios, and antennas are located well above expected high water to ensure that sensitive instruments are not submerged. </w:t>
      </w:r>
    </w:p>
    <w:p w:rsidR="0022177F" w:rsidRPr="00723D29" w:rsidRDefault="0022177F" w:rsidP="0022177F">
      <w:r w:rsidRPr="00723D29">
        <w:t>At stations using the satellites for data telemetry, the antenna should be installed and oriented towards the appropriate satellite with considerations made to avoid obstructions in the line-of-site between the antenna and the satellite.</w:t>
      </w:r>
    </w:p>
    <w:p w:rsidR="002218F7" w:rsidRPr="00905669" w:rsidRDefault="002218F7" w:rsidP="00905669"/>
    <w:p w:rsidR="00F3035C" w:rsidRPr="001E3F6F" w:rsidRDefault="00F3035C" w:rsidP="002218F7">
      <w:pPr>
        <w:pStyle w:val="Heading3"/>
      </w:pPr>
      <w:r w:rsidRPr="00636101">
        <w:t>Lightning Protection</w:t>
      </w:r>
    </w:p>
    <w:p w:rsidR="006D4854" w:rsidRPr="00626751" w:rsidRDefault="006D4854" w:rsidP="006D4854">
      <w:pPr>
        <w:rPr>
          <w:b/>
        </w:rPr>
      </w:pPr>
      <w:r w:rsidRPr="00626751">
        <w:t xml:space="preserve">Each station shall employ a grounding system that will protect the electronic equipment from electrical surge caused by lightening.  The system will consist of a single point grounding system which will tie all grounding wires to a copper grounding plate.  The plate will then be connected with a copper grounding strap to a grounding rod.  Antenna cables will utilize </w:t>
      </w:r>
      <w:proofErr w:type="spellStart"/>
      <w:r w:rsidRPr="00626751">
        <w:t>polyphasers</w:t>
      </w:r>
      <w:proofErr w:type="spellEnd"/>
      <w:r w:rsidRPr="00626751">
        <w:t xml:space="preserve"> to protect the data collection platform and radios from lightning damage. The Bidder will provide all parts for this installation and properly install the Single Point Grounding System at each station.</w:t>
      </w:r>
    </w:p>
    <w:p w:rsidR="006D4854" w:rsidRDefault="006D4854" w:rsidP="006D4854">
      <w:pPr>
        <w:pStyle w:val="Heading3"/>
      </w:pPr>
      <w:r>
        <w:t>Enclosure and Wiring Specifications</w:t>
      </w:r>
    </w:p>
    <w:p w:rsidR="00222F1A" w:rsidRDefault="006D4854" w:rsidP="00222F1A">
      <w:r>
        <w:t>Enclosures are required inside the gauge houses. The enclosure will be used to hold the DCP, transmitter</w:t>
      </w:r>
      <w:r w:rsidRPr="00335D9A">
        <w:t xml:space="preserve">, battery and solar regulator.  </w:t>
      </w:r>
      <w:r>
        <w:t>Gauge houses will be used at all AWLS sites.  In the case of AWS and ARG, the installation will consist of a tamper proof enclosure that will be installed outdoors. All</w:t>
      </w:r>
      <w:r w:rsidRPr="00335D9A">
        <w:t xml:space="preserve"> enclosure</w:t>
      </w:r>
      <w:r>
        <w:t>s</w:t>
      </w:r>
      <w:r w:rsidRPr="00335D9A">
        <w:t xml:space="preserve"> must come equipped with a keyed lock where no other tool can be used to open the enclosure other than using the correct key.  The enclosure must be sealed </w:t>
      </w:r>
      <w:r w:rsidR="0022177F">
        <w:t xml:space="preserve">and </w:t>
      </w:r>
      <w:r w:rsidR="0022177F" w:rsidRPr="00723D29">
        <w:t xml:space="preserve">secured in a NEMA type 4 enclosures </w:t>
      </w:r>
      <w:r w:rsidRPr="00335D9A">
        <w:t>as to prevent water and insects from entering the enclosure.  Wires leading in and out of the enclosure must be properly secured and protected from sharp edges.  Electrical or any other kind of tape to protect wires leading in and out of the enclosure will not be acceptable.</w:t>
      </w:r>
      <w:r w:rsidR="00222F1A">
        <w:t xml:space="preserve"> </w:t>
      </w:r>
    </w:p>
    <w:p w:rsidR="00222F1A" w:rsidRDefault="00222F1A" w:rsidP="00222F1A">
      <w:r>
        <w:t xml:space="preserve">Instruments should be secured in an orderly fashion inside of the instrument shelter and all wiring and cables should be well organized and clearly labelled and secured (see figure below). </w:t>
      </w:r>
    </w:p>
    <w:p w:rsidR="00222F1A" w:rsidRDefault="00222F1A" w:rsidP="00222F1A">
      <w:pPr>
        <w:ind w:left="720"/>
        <w:jc w:val="center"/>
      </w:pPr>
      <w:r>
        <w:rPr>
          <w:noProof/>
        </w:rPr>
        <w:lastRenderedPageBreak/>
        <w:drawing>
          <wp:inline distT="0" distB="0" distL="0" distR="0">
            <wp:extent cx="4163336" cy="2128975"/>
            <wp:effectExtent l="19050" t="0" r="8614" b="0"/>
            <wp:docPr id="4" name="Picture 1" descr="D:\World Bank NHP\Photographs and Videos\Gujarat Mar2015\SAM_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ld Bank NHP\Photographs and Videos\Gujarat Mar2015\SAM_1164.JPG"/>
                    <pic:cNvPicPr>
                      <a:picLocks noChangeAspect="1" noChangeArrowheads="1"/>
                    </pic:cNvPicPr>
                  </pic:nvPicPr>
                  <pic:blipFill>
                    <a:blip r:embed="rId8" cstate="email"/>
                    <a:srcRect/>
                    <a:stretch>
                      <a:fillRect/>
                    </a:stretch>
                  </pic:blipFill>
                  <pic:spPr bwMode="auto">
                    <a:xfrm>
                      <a:off x="0" y="0"/>
                      <a:ext cx="4166571" cy="2130629"/>
                    </a:xfrm>
                    <a:prstGeom prst="rect">
                      <a:avLst/>
                    </a:prstGeom>
                    <a:noFill/>
                    <a:ln w="9525">
                      <a:noFill/>
                      <a:miter lim="800000"/>
                      <a:headEnd/>
                      <a:tailEnd/>
                    </a:ln>
                  </pic:spPr>
                </pic:pic>
              </a:graphicData>
            </a:graphic>
          </wp:inline>
        </w:drawing>
      </w:r>
    </w:p>
    <w:p w:rsidR="006D4854" w:rsidRDefault="006D4854" w:rsidP="006D4854"/>
    <w:p w:rsidR="006806E5" w:rsidRDefault="006806E5" w:rsidP="006806E5">
      <w:pPr>
        <w:pStyle w:val="Heading3"/>
      </w:pPr>
      <w:r>
        <w:t>Power Supply and Charging</w:t>
      </w:r>
    </w:p>
    <w:p w:rsidR="00222F1A" w:rsidRDefault="006806E5" w:rsidP="006806E5">
      <w:r>
        <w:t xml:space="preserve">The power supply and management system will be supplied with each system and will utilize solar panels charge batteries and uses a charge regulator in order to maintain charge of the battery and extend the life of the battery by not overcharging it. </w:t>
      </w:r>
    </w:p>
    <w:p w:rsidR="00222F1A" w:rsidRPr="00723D29" w:rsidRDefault="00222F1A" w:rsidP="00222F1A">
      <w:r w:rsidRPr="00723D29">
        <w:t xml:space="preserve">Solar panels should be oriented to maximize daily sunlight absorption. Due to the variations in sun angle between winter and summer months, the panel should be installed so that it receives sufficient solar radiation to charge the system batteries during the winter months. </w:t>
      </w:r>
    </w:p>
    <w:p w:rsidR="006806E5" w:rsidRDefault="006806E5" w:rsidP="006806E5">
      <w:pPr>
        <w:rPr>
          <w:b/>
        </w:rPr>
      </w:pPr>
      <w:r>
        <w:t>The power supply system must meet the requirements mentioned in the table below.</w:t>
      </w:r>
    </w:p>
    <w:p w:rsidR="006806E5" w:rsidRPr="006806E5" w:rsidRDefault="006806E5" w:rsidP="006806E5">
      <w:pPr>
        <w:pStyle w:val="Caption"/>
        <w:keepNext/>
        <w:keepLines/>
        <w:jc w:val="center"/>
        <w:rPr>
          <w:rFonts w:asciiTheme="minorHAnsi" w:hAnsiTheme="minorHAnsi"/>
          <w:b/>
          <w:sz w:val="20"/>
        </w:rPr>
      </w:pPr>
      <w:r w:rsidRPr="006806E5">
        <w:rPr>
          <w:rFonts w:asciiTheme="minorHAnsi" w:hAnsiTheme="minorHAnsi"/>
          <w:b/>
          <w:sz w:val="20"/>
        </w:rPr>
        <w:t>Power Supply &amp; Management Specifications</w:t>
      </w:r>
    </w:p>
    <w:tbl>
      <w:tblPr>
        <w:tblW w:w="9285" w:type="dxa"/>
        <w:tblInd w:w="93" w:type="dxa"/>
        <w:tblLook w:val="04A0"/>
      </w:tblPr>
      <w:tblGrid>
        <w:gridCol w:w="570"/>
        <w:gridCol w:w="2076"/>
        <w:gridCol w:w="6639"/>
      </w:tblGrid>
      <w:tr w:rsidR="006806E5" w:rsidRPr="006806E5" w:rsidTr="002F6ED2">
        <w:trPr>
          <w:trHeight w:val="330"/>
          <w:tblHeader/>
        </w:trPr>
        <w:tc>
          <w:tcPr>
            <w:tcW w:w="9285" w:type="dxa"/>
            <w:gridSpan w:val="3"/>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6806E5" w:rsidRPr="006806E5" w:rsidRDefault="006806E5" w:rsidP="002F6ED2">
            <w:pPr>
              <w:keepNext/>
              <w:keepLines/>
              <w:spacing w:after="0"/>
              <w:jc w:val="center"/>
              <w:rPr>
                <w:b/>
                <w:bCs/>
                <w:color w:val="000000"/>
              </w:rPr>
            </w:pPr>
            <w:r w:rsidRPr="006806E5">
              <w:rPr>
                <w:b/>
                <w:bCs/>
                <w:color w:val="000000"/>
              </w:rPr>
              <w:t>Power Supply &amp; Management</w:t>
            </w:r>
          </w:p>
        </w:tc>
      </w:tr>
      <w:tr w:rsidR="006806E5" w:rsidRPr="006806E5" w:rsidTr="002F6ED2">
        <w:trPr>
          <w:trHeight w:val="330"/>
          <w:tblHeader/>
        </w:trPr>
        <w:tc>
          <w:tcPr>
            <w:tcW w:w="570" w:type="dxa"/>
            <w:tcBorders>
              <w:top w:val="nil"/>
              <w:left w:val="single" w:sz="8" w:space="0" w:color="auto"/>
              <w:bottom w:val="single" w:sz="8" w:space="0" w:color="auto"/>
              <w:right w:val="single" w:sz="8" w:space="0" w:color="auto"/>
            </w:tcBorders>
            <w:shd w:val="clear" w:color="000000" w:fill="F2F2F2"/>
            <w:noWrap/>
            <w:vAlign w:val="bottom"/>
            <w:hideMark/>
          </w:tcPr>
          <w:p w:rsidR="006806E5" w:rsidRPr="006806E5" w:rsidRDefault="006806E5" w:rsidP="002F6ED2">
            <w:pPr>
              <w:keepNext/>
              <w:keepLines/>
              <w:spacing w:after="0"/>
              <w:rPr>
                <w:b/>
                <w:bCs/>
                <w:color w:val="000000"/>
              </w:rPr>
            </w:pPr>
            <w:r w:rsidRPr="006806E5">
              <w:rPr>
                <w:b/>
                <w:bCs/>
                <w:color w:val="000000"/>
              </w:rPr>
              <w:t>No.</w:t>
            </w:r>
          </w:p>
        </w:tc>
        <w:tc>
          <w:tcPr>
            <w:tcW w:w="2076" w:type="dxa"/>
            <w:tcBorders>
              <w:top w:val="nil"/>
              <w:left w:val="nil"/>
              <w:bottom w:val="single" w:sz="8" w:space="0" w:color="auto"/>
              <w:right w:val="single" w:sz="8" w:space="0" w:color="auto"/>
            </w:tcBorders>
            <w:shd w:val="clear" w:color="000000" w:fill="F2F2F2"/>
            <w:noWrap/>
            <w:vAlign w:val="bottom"/>
            <w:hideMark/>
          </w:tcPr>
          <w:p w:rsidR="006806E5" w:rsidRPr="006806E5" w:rsidRDefault="006806E5" w:rsidP="002F6ED2">
            <w:pPr>
              <w:keepNext/>
              <w:keepLines/>
              <w:spacing w:after="0"/>
              <w:jc w:val="center"/>
              <w:rPr>
                <w:b/>
                <w:bCs/>
                <w:color w:val="000000"/>
              </w:rPr>
            </w:pPr>
            <w:r w:rsidRPr="006806E5">
              <w:rPr>
                <w:b/>
                <w:bCs/>
                <w:color w:val="000000"/>
              </w:rPr>
              <w:t>Item</w:t>
            </w:r>
          </w:p>
        </w:tc>
        <w:tc>
          <w:tcPr>
            <w:tcW w:w="6639" w:type="dxa"/>
            <w:tcBorders>
              <w:top w:val="single" w:sz="8" w:space="0" w:color="auto"/>
              <w:left w:val="nil"/>
              <w:bottom w:val="single" w:sz="8" w:space="0" w:color="auto"/>
              <w:right w:val="single" w:sz="8" w:space="0" w:color="auto"/>
            </w:tcBorders>
            <w:shd w:val="clear" w:color="000000" w:fill="F2F2F2"/>
            <w:noWrap/>
            <w:vAlign w:val="bottom"/>
            <w:hideMark/>
          </w:tcPr>
          <w:p w:rsidR="006806E5" w:rsidRPr="006806E5" w:rsidRDefault="006806E5" w:rsidP="002F6ED2">
            <w:pPr>
              <w:keepNext/>
              <w:keepLines/>
              <w:spacing w:after="0"/>
              <w:jc w:val="center"/>
              <w:rPr>
                <w:b/>
                <w:bCs/>
                <w:color w:val="000000"/>
              </w:rPr>
            </w:pPr>
            <w:r w:rsidRPr="006806E5">
              <w:rPr>
                <w:b/>
                <w:bCs/>
                <w:color w:val="000000"/>
              </w:rPr>
              <w:t>Technical Specification</w:t>
            </w:r>
          </w:p>
        </w:tc>
      </w:tr>
      <w:tr w:rsidR="006806E5" w:rsidRPr="006806E5" w:rsidTr="002F6ED2">
        <w:trPr>
          <w:trHeight w:val="315"/>
        </w:trPr>
        <w:tc>
          <w:tcPr>
            <w:tcW w:w="570" w:type="dxa"/>
            <w:tcBorders>
              <w:top w:val="nil"/>
              <w:left w:val="single" w:sz="8" w:space="0" w:color="auto"/>
              <w:bottom w:val="single" w:sz="4" w:space="0" w:color="auto"/>
              <w:right w:val="single" w:sz="4" w:space="0" w:color="auto"/>
            </w:tcBorders>
            <w:shd w:val="clear" w:color="auto" w:fill="auto"/>
            <w:noWrap/>
            <w:hideMark/>
          </w:tcPr>
          <w:p w:rsidR="006806E5" w:rsidRPr="006806E5" w:rsidRDefault="006806E5" w:rsidP="002F6ED2">
            <w:pPr>
              <w:keepNext/>
              <w:keepLines/>
              <w:spacing w:after="0"/>
              <w:rPr>
                <w:color w:val="000000"/>
              </w:rPr>
            </w:pPr>
            <w:r w:rsidRPr="006806E5">
              <w:rPr>
                <w:color w:val="000000"/>
              </w:rPr>
              <w:t>1</w:t>
            </w:r>
          </w:p>
        </w:tc>
        <w:tc>
          <w:tcPr>
            <w:tcW w:w="2076" w:type="dxa"/>
            <w:tcBorders>
              <w:top w:val="nil"/>
              <w:left w:val="nil"/>
              <w:bottom w:val="single" w:sz="4" w:space="0" w:color="auto"/>
              <w:right w:val="single" w:sz="4" w:space="0" w:color="auto"/>
            </w:tcBorders>
            <w:shd w:val="clear" w:color="auto" w:fill="auto"/>
            <w:hideMark/>
          </w:tcPr>
          <w:p w:rsidR="006806E5" w:rsidRPr="006806E5" w:rsidRDefault="006806E5" w:rsidP="002F6ED2">
            <w:pPr>
              <w:keepNext/>
              <w:keepLines/>
              <w:spacing w:after="0"/>
              <w:rPr>
                <w:color w:val="000000"/>
              </w:rPr>
            </w:pPr>
            <w:r w:rsidRPr="006806E5">
              <w:rPr>
                <w:color w:val="000000"/>
              </w:rPr>
              <w:t>Charging System</w:t>
            </w:r>
          </w:p>
        </w:tc>
        <w:tc>
          <w:tcPr>
            <w:tcW w:w="6639" w:type="dxa"/>
            <w:tcBorders>
              <w:top w:val="single" w:sz="4" w:space="0" w:color="auto"/>
              <w:left w:val="nil"/>
              <w:bottom w:val="single" w:sz="4" w:space="0" w:color="auto"/>
              <w:right w:val="single" w:sz="8" w:space="0" w:color="000000"/>
            </w:tcBorders>
            <w:shd w:val="clear" w:color="auto" w:fill="auto"/>
            <w:hideMark/>
          </w:tcPr>
          <w:p w:rsidR="006806E5" w:rsidRPr="006806E5" w:rsidRDefault="006806E5" w:rsidP="008A6449">
            <w:pPr>
              <w:keepNext/>
              <w:keepLines/>
              <w:numPr>
                <w:ilvl w:val="0"/>
                <w:numId w:val="43"/>
              </w:numPr>
              <w:spacing w:after="0" w:line="240" w:lineRule="auto"/>
              <w:ind w:left="201" w:hanging="180"/>
              <w:jc w:val="left"/>
              <w:rPr>
                <w:color w:val="000000"/>
              </w:rPr>
            </w:pPr>
            <w:r w:rsidRPr="006806E5">
              <w:rPr>
                <w:color w:val="000000"/>
              </w:rPr>
              <w:t>12 V Solar Panel(s) sufficient to keep the battery system charged to full capacity during a consecutive cloudy days</w:t>
            </w:r>
          </w:p>
        </w:tc>
      </w:tr>
      <w:tr w:rsidR="006806E5" w:rsidRPr="006806E5" w:rsidTr="002F6ED2">
        <w:trPr>
          <w:trHeight w:val="315"/>
        </w:trPr>
        <w:tc>
          <w:tcPr>
            <w:tcW w:w="570" w:type="dxa"/>
            <w:tcBorders>
              <w:top w:val="nil"/>
              <w:left w:val="single" w:sz="8" w:space="0" w:color="auto"/>
              <w:bottom w:val="single" w:sz="4" w:space="0" w:color="auto"/>
              <w:right w:val="single" w:sz="4" w:space="0" w:color="auto"/>
            </w:tcBorders>
            <w:shd w:val="clear" w:color="auto" w:fill="auto"/>
            <w:noWrap/>
            <w:hideMark/>
          </w:tcPr>
          <w:p w:rsidR="006806E5" w:rsidRPr="006806E5" w:rsidRDefault="006806E5" w:rsidP="002F6ED2">
            <w:pPr>
              <w:keepNext/>
              <w:keepLines/>
              <w:spacing w:after="0"/>
              <w:rPr>
                <w:color w:val="000000"/>
              </w:rPr>
            </w:pPr>
            <w:r w:rsidRPr="006806E5">
              <w:rPr>
                <w:color w:val="000000"/>
              </w:rPr>
              <w:t>2</w:t>
            </w:r>
          </w:p>
        </w:tc>
        <w:tc>
          <w:tcPr>
            <w:tcW w:w="2076" w:type="dxa"/>
            <w:tcBorders>
              <w:top w:val="nil"/>
              <w:left w:val="nil"/>
              <w:bottom w:val="single" w:sz="4" w:space="0" w:color="auto"/>
              <w:right w:val="single" w:sz="4" w:space="0" w:color="auto"/>
            </w:tcBorders>
            <w:shd w:val="clear" w:color="auto" w:fill="auto"/>
            <w:hideMark/>
          </w:tcPr>
          <w:p w:rsidR="006806E5" w:rsidRPr="006806E5" w:rsidRDefault="006806E5" w:rsidP="002F6ED2">
            <w:pPr>
              <w:keepNext/>
              <w:keepLines/>
              <w:spacing w:after="0"/>
              <w:rPr>
                <w:color w:val="000000"/>
              </w:rPr>
            </w:pPr>
            <w:r w:rsidRPr="006806E5">
              <w:rPr>
                <w:color w:val="000000"/>
              </w:rPr>
              <w:t>Accessories</w:t>
            </w:r>
          </w:p>
        </w:tc>
        <w:tc>
          <w:tcPr>
            <w:tcW w:w="6639" w:type="dxa"/>
            <w:tcBorders>
              <w:top w:val="single" w:sz="4" w:space="0" w:color="auto"/>
              <w:left w:val="nil"/>
              <w:bottom w:val="single" w:sz="4" w:space="0" w:color="auto"/>
              <w:right w:val="single" w:sz="8" w:space="0" w:color="000000"/>
            </w:tcBorders>
            <w:shd w:val="clear" w:color="auto" w:fill="auto"/>
            <w:hideMark/>
          </w:tcPr>
          <w:p w:rsidR="006806E5" w:rsidRPr="006806E5" w:rsidRDefault="006806E5" w:rsidP="008A6449">
            <w:pPr>
              <w:keepNext/>
              <w:keepLines/>
              <w:numPr>
                <w:ilvl w:val="0"/>
                <w:numId w:val="43"/>
              </w:numPr>
              <w:spacing w:after="0" w:line="240" w:lineRule="auto"/>
              <w:ind w:left="201" w:hanging="180"/>
              <w:jc w:val="left"/>
              <w:rPr>
                <w:color w:val="000000"/>
              </w:rPr>
            </w:pPr>
            <w:r w:rsidRPr="006806E5">
              <w:rPr>
                <w:color w:val="000000"/>
              </w:rPr>
              <w:t>Charge regulator properly sized for the selected solar panel and battery </w:t>
            </w:r>
          </w:p>
        </w:tc>
      </w:tr>
      <w:tr w:rsidR="006806E5" w:rsidRPr="006806E5" w:rsidTr="002F6ED2">
        <w:trPr>
          <w:trHeight w:val="315"/>
        </w:trPr>
        <w:tc>
          <w:tcPr>
            <w:tcW w:w="570" w:type="dxa"/>
            <w:tcBorders>
              <w:top w:val="nil"/>
              <w:left w:val="single" w:sz="8" w:space="0" w:color="auto"/>
              <w:bottom w:val="single" w:sz="4" w:space="0" w:color="auto"/>
              <w:right w:val="single" w:sz="4" w:space="0" w:color="auto"/>
            </w:tcBorders>
            <w:shd w:val="clear" w:color="auto" w:fill="auto"/>
            <w:noWrap/>
            <w:hideMark/>
          </w:tcPr>
          <w:p w:rsidR="006806E5" w:rsidRPr="006806E5" w:rsidRDefault="006806E5" w:rsidP="002F6ED2">
            <w:pPr>
              <w:keepNext/>
              <w:keepLines/>
              <w:spacing w:after="0"/>
              <w:rPr>
                <w:color w:val="000000"/>
              </w:rPr>
            </w:pPr>
            <w:r w:rsidRPr="006806E5">
              <w:rPr>
                <w:color w:val="000000"/>
              </w:rPr>
              <w:t>3</w:t>
            </w:r>
          </w:p>
        </w:tc>
        <w:tc>
          <w:tcPr>
            <w:tcW w:w="2076" w:type="dxa"/>
            <w:tcBorders>
              <w:top w:val="nil"/>
              <w:left w:val="nil"/>
              <w:bottom w:val="single" w:sz="4" w:space="0" w:color="auto"/>
              <w:right w:val="single" w:sz="4" w:space="0" w:color="auto"/>
            </w:tcBorders>
            <w:shd w:val="clear" w:color="auto" w:fill="auto"/>
          </w:tcPr>
          <w:p w:rsidR="006806E5" w:rsidRPr="006806E5" w:rsidRDefault="006806E5" w:rsidP="002F6ED2">
            <w:pPr>
              <w:keepNext/>
              <w:keepLines/>
              <w:spacing w:after="0"/>
              <w:rPr>
                <w:color w:val="000000"/>
              </w:rPr>
            </w:pPr>
            <w:r w:rsidRPr="006806E5">
              <w:rPr>
                <w:color w:val="000000"/>
              </w:rPr>
              <w:t>Battery</w:t>
            </w:r>
          </w:p>
        </w:tc>
        <w:tc>
          <w:tcPr>
            <w:tcW w:w="6639" w:type="dxa"/>
            <w:tcBorders>
              <w:top w:val="single" w:sz="4" w:space="0" w:color="auto"/>
              <w:left w:val="nil"/>
              <w:bottom w:val="single" w:sz="4" w:space="0" w:color="auto"/>
              <w:right w:val="single" w:sz="8" w:space="0" w:color="000000"/>
            </w:tcBorders>
            <w:shd w:val="clear" w:color="auto" w:fill="auto"/>
          </w:tcPr>
          <w:p w:rsidR="006806E5" w:rsidRPr="006806E5" w:rsidRDefault="006806E5" w:rsidP="008A6449">
            <w:pPr>
              <w:keepNext/>
              <w:keepLines/>
              <w:numPr>
                <w:ilvl w:val="0"/>
                <w:numId w:val="43"/>
              </w:numPr>
              <w:spacing w:after="0" w:line="240" w:lineRule="auto"/>
              <w:ind w:left="201" w:hanging="201"/>
              <w:jc w:val="left"/>
              <w:rPr>
                <w:color w:val="000000"/>
              </w:rPr>
            </w:pPr>
            <w:r w:rsidRPr="006806E5">
              <w:rPr>
                <w:color w:val="000000"/>
              </w:rPr>
              <w:t>12 V DC Battery</w:t>
            </w:r>
          </w:p>
          <w:p w:rsidR="006806E5" w:rsidRPr="006806E5" w:rsidRDefault="006806E5" w:rsidP="008A6449">
            <w:pPr>
              <w:keepNext/>
              <w:keepLines/>
              <w:numPr>
                <w:ilvl w:val="0"/>
                <w:numId w:val="43"/>
              </w:numPr>
              <w:spacing w:after="0" w:line="240" w:lineRule="auto"/>
              <w:ind w:left="201" w:hanging="201"/>
              <w:jc w:val="left"/>
              <w:rPr>
                <w:color w:val="000000"/>
              </w:rPr>
            </w:pPr>
            <w:r w:rsidRPr="006806E5">
              <w:rPr>
                <w:color w:val="000000"/>
              </w:rPr>
              <w:t xml:space="preserve">Sized to provide autonomy for </w:t>
            </w:r>
            <w:r>
              <w:rPr>
                <w:color w:val="000000"/>
              </w:rPr>
              <w:t>21</w:t>
            </w:r>
            <w:r w:rsidRPr="006806E5">
              <w:rPr>
                <w:color w:val="000000"/>
              </w:rPr>
              <w:t xml:space="preserve"> days of operation</w:t>
            </w:r>
          </w:p>
        </w:tc>
      </w:tr>
    </w:tbl>
    <w:p w:rsidR="006806E5" w:rsidRDefault="006806E5" w:rsidP="006D4854"/>
    <w:p w:rsidR="006D4854" w:rsidRDefault="006D4854" w:rsidP="006D4854">
      <w:pPr>
        <w:pStyle w:val="Heading3"/>
      </w:pPr>
      <w:r>
        <w:t>Measurement and Storage of Data</w:t>
      </w:r>
    </w:p>
    <w:p w:rsidR="006D4854" w:rsidRPr="00626751" w:rsidRDefault="006D4854" w:rsidP="006D4854">
      <w:pPr>
        <w:rPr>
          <w:b/>
        </w:rPr>
      </w:pPr>
      <w:r w:rsidRPr="00626751">
        <w:t xml:space="preserve">The DCPs will allow programmable measurement times and data collection intervals in addition to producing transmissions.  The measured data will be stored on the DCP, and utilize data storage that will drop off the oldest data as new data is stored, though the DCP is required to store a minimum of </w:t>
      </w:r>
      <w:r>
        <w:t>12</w:t>
      </w:r>
      <w:r w:rsidRPr="00626751">
        <w:t xml:space="preserve"> months of data before any data drops off.  The table below provides a guideline to how often data should be measured and logged.</w:t>
      </w:r>
      <w:r>
        <w:t xml:space="preserve"> </w:t>
      </w:r>
      <w:r w:rsidRPr="006D4854">
        <w:rPr>
          <w:i/>
          <w:color w:val="FF0000"/>
        </w:rPr>
        <w:t xml:space="preserve">[This measurement and </w:t>
      </w:r>
      <w:r w:rsidRPr="006D4854">
        <w:rPr>
          <w:i/>
          <w:color w:val="FF0000"/>
        </w:rPr>
        <w:lastRenderedPageBreak/>
        <w:t>transmission interval would also depend on type of telemetry method use, so might need to be modified accordingly.</w:t>
      </w:r>
      <w:r>
        <w:rPr>
          <w:i/>
          <w:color w:val="FF0000"/>
        </w:rPr>
        <w:t>]</w:t>
      </w: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1324"/>
        <w:gridCol w:w="2226"/>
        <w:gridCol w:w="2460"/>
      </w:tblGrid>
      <w:tr w:rsidR="006D4854" w:rsidRPr="003F2462" w:rsidTr="006D4854">
        <w:trPr>
          <w:trHeight w:val="273"/>
        </w:trPr>
        <w:tc>
          <w:tcPr>
            <w:tcW w:w="9483" w:type="dxa"/>
            <w:gridSpan w:val="4"/>
            <w:tcBorders>
              <w:top w:val="nil"/>
              <w:left w:val="nil"/>
              <w:right w:val="nil"/>
            </w:tcBorders>
            <w:shd w:val="clear" w:color="auto" w:fill="auto"/>
          </w:tcPr>
          <w:p w:rsidR="006D4854" w:rsidRPr="006D4854" w:rsidRDefault="006D4854" w:rsidP="006D4854">
            <w:pPr>
              <w:pStyle w:val="Caption"/>
              <w:keepNext/>
              <w:keepLines/>
              <w:jc w:val="center"/>
              <w:rPr>
                <w:rFonts w:asciiTheme="minorHAnsi" w:hAnsiTheme="minorHAnsi"/>
                <w:b/>
              </w:rPr>
            </w:pPr>
            <w:r w:rsidRPr="006D4854">
              <w:rPr>
                <w:rFonts w:asciiTheme="minorHAnsi" w:hAnsiTheme="minorHAnsi"/>
                <w:b/>
                <w:sz w:val="22"/>
              </w:rPr>
              <w:t>Measurement and Logging Interval</w:t>
            </w:r>
          </w:p>
        </w:tc>
      </w:tr>
      <w:tr w:rsidR="006D4854" w:rsidRPr="003F2462" w:rsidTr="006D4854">
        <w:trPr>
          <w:trHeight w:val="307"/>
        </w:trPr>
        <w:tc>
          <w:tcPr>
            <w:tcW w:w="3473" w:type="dxa"/>
            <w:shd w:val="clear" w:color="auto" w:fill="auto"/>
          </w:tcPr>
          <w:p w:rsidR="006D4854" w:rsidRPr="006D4854" w:rsidRDefault="006D4854" w:rsidP="002F6ED2">
            <w:pPr>
              <w:keepNext/>
              <w:keepLines/>
              <w:spacing w:after="0"/>
              <w:rPr>
                <w:b/>
                <w:szCs w:val="20"/>
              </w:rPr>
            </w:pPr>
            <w:r w:rsidRPr="006D4854">
              <w:rPr>
                <w:b/>
                <w:sz w:val="22"/>
                <w:szCs w:val="20"/>
              </w:rPr>
              <w:t>Sensor</w:t>
            </w:r>
          </w:p>
        </w:tc>
        <w:tc>
          <w:tcPr>
            <w:tcW w:w="1324" w:type="dxa"/>
            <w:shd w:val="clear" w:color="auto" w:fill="auto"/>
          </w:tcPr>
          <w:p w:rsidR="006D4854" w:rsidRPr="006D4854" w:rsidRDefault="006D4854" w:rsidP="002F6ED2">
            <w:pPr>
              <w:keepNext/>
              <w:keepLines/>
              <w:spacing w:after="0"/>
              <w:ind w:right="-18"/>
              <w:rPr>
                <w:b/>
                <w:szCs w:val="20"/>
              </w:rPr>
            </w:pPr>
            <w:r w:rsidRPr="006D4854">
              <w:rPr>
                <w:b/>
                <w:sz w:val="22"/>
                <w:szCs w:val="20"/>
              </w:rPr>
              <w:t>Units</w:t>
            </w:r>
          </w:p>
        </w:tc>
        <w:tc>
          <w:tcPr>
            <w:tcW w:w="2226" w:type="dxa"/>
            <w:shd w:val="clear" w:color="auto" w:fill="auto"/>
          </w:tcPr>
          <w:p w:rsidR="006D4854" w:rsidRPr="006D4854" w:rsidRDefault="006D4854" w:rsidP="002F6ED2">
            <w:pPr>
              <w:keepNext/>
              <w:keepLines/>
              <w:spacing w:after="0"/>
              <w:rPr>
                <w:b/>
                <w:szCs w:val="20"/>
              </w:rPr>
            </w:pPr>
            <w:r w:rsidRPr="006D4854">
              <w:rPr>
                <w:b/>
                <w:sz w:val="22"/>
                <w:szCs w:val="20"/>
              </w:rPr>
              <w:t>Logging Interval</w:t>
            </w:r>
          </w:p>
        </w:tc>
        <w:tc>
          <w:tcPr>
            <w:tcW w:w="2460" w:type="dxa"/>
            <w:shd w:val="clear" w:color="auto" w:fill="auto"/>
          </w:tcPr>
          <w:p w:rsidR="006D4854" w:rsidRPr="006D4854" w:rsidRDefault="006D4854" w:rsidP="002F6ED2">
            <w:pPr>
              <w:keepNext/>
              <w:keepLines/>
              <w:spacing w:after="0"/>
              <w:rPr>
                <w:b/>
                <w:szCs w:val="20"/>
              </w:rPr>
            </w:pPr>
            <w:r w:rsidRPr="006D4854">
              <w:rPr>
                <w:b/>
                <w:sz w:val="22"/>
                <w:szCs w:val="20"/>
              </w:rPr>
              <w:t>Transmit Interval</w:t>
            </w:r>
          </w:p>
        </w:tc>
      </w:tr>
      <w:tr w:rsidR="006D4854" w:rsidRPr="003F2462" w:rsidTr="006D4854">
        <w:trPr>
          <w:trHeight w:val="307"/>
        </w:trPr>
        <w:tc>
          <w:tcPr>
            <w:tcW w:w="9483" w:type="dxa"/>
            <w:gridSpan w:val="4"/>
            <w:shd w:val="clear" w:color="auto" w:fill="auto"/>
          </w:tcPr>
          <w:p w:rsidR="006D4854" w:rsidRPr="006D4854" w:rsidRDefault="006D4854" w:rsidP="002F6ED2">
            <w:pPr>
              <w:keepNext/>
              <w:keepLines/>
              <w:spacing w:after="0"/>
              <w:jc w:val="center"/>
              <w:rPr>
                <w:b/>
                <w:szCs w:val="20"/>
              </w:rPr>
            </w:pPr>
            <w:r w:rsidRPr="006D4854">
              <w:rPr>
                <w:b/>
                <w:sz w:val="22"/>
                <w:szCs w:val="20"/>
              </w:rPr>
              <w:t>Automatic Weather and Water Level Station (AWS with Water Level)</w:t>
            </w:r>
          </w:p>
        </w:tc>
      </w:tr>
      <w:tr w:rsidR="006D4854" w:rsidRPr="003F2462" w:rsidTr="006D4854">
        <w:trPr>
          <w:trHeight w:val="307"/>
        </w:trPr>
        <w:tc>
          <w:tcPr>
            <w:tcW w:w="3473" w:type="dxa"/>
            <w:shd w:val="clear" w:color="auto" w:fill="auto"/>
          </w:tcPr>
          <w:p w:rsidR="006D4854" w:rsidRPr="006D4854" w:rsidRDefault="006D4854" w:rsidP="002F6ED2">
            <w:pPr>
              <w:keepNext/>
              <w:keepLines/>
              <w:spacing w:after="0"/>
              <w:rPr>
                <w:szCs w:val="20"/>
              </w:rPr>
            </w:pPr>
            <w:r w:rsidRPr="006D4854">
              <w:rPr>
                <w:sz w:val="22"/>
                <w:szCs w:val="20"/>
              </w:rPr>
              <w:t>Temperature</w:t>
            </w:r>
          </w:p>
        </w:tc>
        <w:tc>
          <w:tcPr>
            <w:tcW w:w="1324" w:type="dxa"/>
            <w:shd w:val="clear" w:color="auto" w:fill="auto"/>
          </w:tcPr>
          <w:p w:rsidR="006D4854" w:rsidRPr="006D4854" w:rsidRDefault="006D4854" w:rsidP="006D4854">
            <w:pPr>
              <w:keepNext/>
              <w:keepLines/>
              <w:spacing w:after="0"/>
              <w:ind w:right="-18"/>
              <w:jc w:val="left"/>
              <w:rPr>
                <w:szCs w:val="20"/>
              </w:rPr>
            </w:pPr>
            <w:r w:rsidRPr="006D4854">
              <w:rPr>
                <w:sz w:val="22"/>
                <w:szCs w:val="20"/>
              </w:rPr>
              <w:t>C</w:t>
            </w:r>
          </w:p>
        </w:tc>
        <w:tc>
          <w:tcPr>
            <w:tcW w:w="2226" w:type="dxa"/>
            <w:shd w:val="clear" w:color="auto" w:fill="auto"/>
          </w:tcPr>
          <w:p w:rsidR="006D4854" w:rsidRPr="006D4854" w:rsidRDefault="006D4854" w:rsidP="006D4854">
            <w:pPr>
              <w:keepNext/>
              <w:keepLines/>
              <w:spacing w:after="0"/>
              <w:jc w:val="left"/>
              <w:rPr>
                <w:szCs w:val="20"/>
              </w:rPr>
            </w:pPr>
            <w:r w:rsidRPr="006D4854">
              <w:rPr>
                <w:sz w:val="22"/>
                <w:szCs w:val="20"/>
              </w:rPr>
              <w:t>15 minutes</w:t>
            </w:r>
          </w:p>
        </w:tc>
        <w:tc>
          <w:tcPr>
            <w:tcW w:w="2460" w:type="dxa"/>
            <w:shd w:val="clear" w:color="auto" w:fill="auto"/>
          </w:tcPr>
          <w:p w:rsidR="006D4854" w:rsidRPr="006D4854" w:rsidRDefault="006D4854" w:rsidP="006D4854">
            <w:pPr>
              <w:keepNext/>
              <w:keepLines/>
              <w:spacing w:after="0"/>
              <w:ind w:right="-32"/>
              <w:jc w:val="left"/>
              <w:rPr>
                <w:szCs w:val="20"/>
              </w:rPr>
            </w:pPr>
            <w:r w:rsidRPr="006D4854">
              <w:rPr>
                <w:sz w:val="22"/>
                <w:szCs w:val="20"/>
              </w:rPr>
              <w:t>Hourly</w:t>
            </w:r>
          </w:p>
        </w:tc>
      </w:tr>
      <w:tr w:rsidR="006D4854" w:rsidRPr="003F2462" w:rsidTr="006D4854">
        <w:trPr>
          <w:trHeight w:val="307"/>
        </w:trPr>
        <w:tc>
          <w:tcPr>
            <w:tcW w:w="3473" w:type="dxa"/>
            <w:shd w:val="clear" w:color="auto" w:fill="auto"/>
          </w:tcPr>
          <w:p w:rsidR="006D4854" w:rsidRPr="006D4854" w:rsidRDefault="006D4854" w:rsidP="002F6ED2">
            <w:pPr>
              <w:keepNext/>
              <w:keepLines/>
              <w:spacing w:after="0"/>
              <w:rPr>
                <w:szCs w:val="20"/>
              </w:rPr>
            </w:pPr>
            <w:r w:rsidRPr="006D4854">
              <w:rPr>
                <w:sz w:val="22"/>
                <w:szCs w:val="20"/>
              </w:rPr>
              <w:t>Humidity</w:t>
            </w:r>
          </w:p>
        </w:tc>
        <w:tc>
          <w:tcPr>
            <w:tcW w:w="1324" w:type="dxa"/>
            <w:shd w:val="clear" w:color="auto" w:fill="auto"/>
          </w:tcPr>
          <w:p w:rsidR="006D4854" w:rsidRPr="006D4854" w:rsidRDefault="006D4854" w:rsidP="006D4854">
            <w:pPr>
              <w:keepNext/>
              <w:keepLines/>
              <w:spacing w:after="0"/>
              <w:ind w:right="-18"/>
              <w:jc w:val="left"/>
              <w:rPr>
                <w:szCs w:val="20"/>
              </w:rPr>
            </w:pPr>
            <w:r w:rsidRPr="006D4854">
              <w:rPr>
                <w:sz w:val="22"/>
                <w:szCs w:val="20"/>
              </w:rPr>
              <w:t>%</w:t>
            </w:r>
          </w:p>
        </w:tc>
        <w:tc>
          <w:tcPr>
            <w:tcW w:w="2226" w:type="dxa"/>
            <w:shd w:val="clear" w:color="auto" w:fill="auto"/>
          </w:tcPr>
          <w:p w:rsidR="006D4854" w:rsidRPr="006D4854" w:rsidRDefault="006D4854" w:rsidP="006D4854">
            <w:pPr>
              <w:keepNext/>
              <w:keepLines/>
              <w:spacing w:after="0"/>
              <w:jc w:val="left"/>
              <w:rPr>
                <w:szCs w:val="20"/>
              </w:rPr>
            </w:pPr>
            <w:r w:rsidRPr="006D4854">
              <w:rPr>
                <w:sz w:val="22"/>
                <w:szCs w:val="20"/>
              </w:rPr>
              <w:t>15 minutes</w:t>
            </w:r>
          </w:p>
        </w:tc>
        <w:tc>
          <w:tcPr>
            <w:tcW w:w="2460" w:type="dxa"/>
            <w:shd w:val="clear" w:color="auto" w:fill="auto"/>
          </w:tcPr>
          <w:p w:rsidR="006D4854" w:rsidRPr="006D4854" w:rsidRDefault="006D4854" w:rsidP="006D4854">
            <w:pPr>
              <w:keepNext/>
              <w:keepLines/>
              <w:spacing w:after="0"/>
              <w:ind w:right="-32"/>
              <w:jc w:val="left"/>
              <w:rPr>
                <w:szCs w:val="20"/>
              </w:rPr>
            </w:pPr>
            <w:r w:rsidRPr="006D4854">
              <w:rPr>
                <w:sz w:val="22"/>
                <w:szCs w:val="20"/>
              </w:rPr>
              <w:t>Hourly</w:t>
            </w:r>
          </w:p>
        </w:tc>
      </w:tr>
      <w:tr w:rsidR="006D4854" w:rsidRPr="003F2462" w:rsidTr="006D4854">
        <w:trPr>
          <w:trHeight w:val="307"/>
        </w:trPr>
        <w:tc>
          <w:tcPr>
            <w:tcW w:w="3473" w:type="dxa"/>
            <w:shd w:val="clear" w:color="auto" w:fill="auto"/>
          </w:tcPr>
          <w:p w:rsidR="006D4854" w:rsidRPr="006D4854" w:rsidRDefault="006D4854" w:rsidP="002F6ED2">
            <w:pPr>
              <w:keepNext/>
              <w:keepLines/>
              <w:spacing w:after="0"/>
              <w:rPr>
                <w:szCs w:val="20"/>
              </w:rPr>
            </w:pPr>
            <w:r w:rsidRPr="006D4854">
              <w:rPr>
                <w:sz w:val="22"/>
                <w:szCs w:val="20"/>
              </w:rPr>
              <w:t>Wind Speed</w:t>
            </w:r>
          </w:p>
        </w:tc>
        <w:tc>
          <w:tcPr>
            <w:tcW w:w="1324" w:type="dxa"/>
            <w:shd w:val="clear" w:color="auto" w:fill="auto"/>
          </w:tcPr>
          <w:p w:rsidR="006D4854" w:rsidRPr="006D4854" w:rsidRDefault="006D4854" w:rsidP="006D4854">
            <w:pPr>
              <w:keepNext/>
              <w:keepLines/>
              <w:spacing w:after="0"/>
              <w:ind w:right="-18"/>
              <w:jc w:val="left"/>
              <w:rPr>
                <w:szCs w:val="20"/>
                <w:vertAlign w:val="superscript"/>
              </w:rPr>
            </w:pPr>
            <w:r w:rsidRPr="006D4854">
              <w:rPr>
                <w:sz w:val="22"/>
                <w:szCs w:val="20"/>
              </w:rPr>
              <w:t>ms</w:t>
            </w:r>
            <w:r w:rsidRPr="006D4854">
              <w:rPr>
                <w:sz w:val="22"/>
                <w:szCs w:val="20"/>
                <w:vertAlign w:val="superscript"/>
              </w:rPr>
              <w:t>-1</w:t>
            </w:r>
          </w:p>
        </w:tc>
        <w:tc>
          <w:tcPr>
            <w:tcW w:w="2226" w:type="dxa"/>
            <w:shd w:val="clear" w:color="auto" w:fill="auto"/>
          </w:tcPr>
          <w:p w:rsidR="006D4854" w:rsidRPr="006D4854" w:rsidRDefault="006D4854" w:rsidP="006D4854">
            <w:pPr>
              <w:keepNext/>
              <w:keepLines/>
              <w:spacing w:after="0"/>
              <w:jc w:val="left"/>
              <w:rPr>
                <w:szCs w:val="20"/>
              </w:rPr>
            </w:pPr>
            <w:r w:rsidRPr="006D4854">
              <w:rPr>
                <w:sz w:val="22"/>
                <w:szCs w:val="20"/>
              </w:rPr>
              <w:t>15 Minutes</w:t>
            </w:r>
          </w:p>
        </w:tc>
        <w:tc>
          <w:tcPr>
            <w:tcW w:w="2460" w:type="dxa"/>
            <w:shd w:val="clear" w:color="auto" w:fill="auto"/>
          </w:tcPr>
          <w:p w:rsidR="006D4854" w:rsidRPr="006D4854" w:rsidRDefault="006D4854" w:rsidP="006D4854">
            <w:pPr>
              <w:keepNext/>
              <w:keepLines/>
              <w:spacing w:after="0"/>
              <w:ind w:right="-32"/>
              <w:jc w:val="left"/>
              <w:rPr>
                <w:szCs w:val="20"/>
              </w:rPr>
            </w:pPr>
            <w:r w:rsidRPr="006D4854">
              <w:rPr>
                <w:sz w:val="22"/>
                <w:szCs w:val="20"/>
              </w:rPr>
              <w:t>Hourly</w:t>
            </w:r>
          </w:p>
        </w:tc>
      </w:tr>
      <w:tr w:rsidR="006D4854" w:rsidRPr="003F2462" w:rsidTr="006D4854">
        <w:trPr>
          <w:trHeight w:val="307"/>
        </w:trPr>
        <w:tc>
          <w:tcPr>
            <w:tcW w:w="3473" w:type="dxa"/>
            <w:shd w:val="clear" w:color="auto" w:fill="auto"/>
          </w:tcPr>
          <w:p w:rsidR="006D4854" w:rsidRPr="006D4854" w:rsidRDefault="006D4854" w:rsidP="002F6ED2">
            <w:pPr>
              <w:keepNext/>
              <w:keepLines/>
              <w:spacing w:after="0"/>
              <w:rPr>
                <w:szCs w:val="20"/>
              </w:rPr>
            </w:pPr>
            <w:r w:rsidRPr="006D4854">
              <w:rPr>
                <w:sz w:val="22"/>
                <w:szCs w:val="20"/>
              </w:rPr>
              <w:t>Wind Direction</w:t>
            </w:r>
          </w:p>
        </w:tc>
        <w:tc>
          <w:tcPr>
            <w:tcW w:w="1324" w:type="dxa"/>
            <w:shd w:val="clear" w:color="auto" w:fill="auto"/>
          </w:tcPr>
          <w:p w:rsidR="006D4854" w:rsidRPr="006D4854" w:rsidRDefault="006D4854" w:rsidP="006D4854">
            <w:pPr>
              <w:keepNext/>
              <w:keepLines/>
              <w:spacing w:after="0"/>
              <w:ind w:right="-18"/>
              <w:jc w:val="left"/>
              <w:rPr>
                <w:szCs w:val="20"/>
              </w:rPr>
            </w:pPr>
            <w:r w:rsidRPr="006D4854">
              <w:rPr>
                <w:sz w:val="22"/>
                <w:szCs w:val="20"/>
              </w:rPr>
              <w:t>Deg True</w:t>
            </w:r>
          </w:p>
        </w:tc>
        <w:tc>
          <w:tcPr>
            <w:tcW w:w="2226" w:type="dxa"/>
            <w:shd w:val="clear" w:color="auto" w:fill="auto"/>
          </w:tcPr>
          <w:p w:rsidR="006D4854" w:rsidRPr="006D4854" w:rsidRDefault="006D4854" w:rsidP="006D4854">
            <w:pPr>
              <w:keepNext/>
              <w:keepLines/>
              <w:spacing w:after="0"/>
              <w:jc w:val="left"/>
              <w:rPr>
                <w:szCs w:val="20"/>
              </w:rPr>
            </w:pPr>
            <w:r w:rsidRPr="006D4854">
              <w:rPr>
                <w:sz w:val="22"/>
                <w:szCs w:val="20"/>
              </w:rPr>
              <w:t>15 minutes</w:t>
            </w:r>
          </w:p>
        </w:tc>
        <w:tc>
          <w:tcPr>
            <w:tcW w:w="2460" w:type="dxa"/>
            <w:shd w:val="clear" w:color="auto" w:fill="auto"/>
          </w:tcPr>
          <w:p w:rsidR="006D4854" w:rsidRPr="006D4854" w:rsidRDefault="006D4854" w:rsidP="006D4854">
            <w:pPr>
              <w:keepNext/>
              <w:keepLines/>
              <w:spacing w:after="0"/>
              <w:ind w:right="-32"/>
              <w:jc w:val="left"/>
              <w:rPr>
                <w:szCs w:val="20"/>
              </w:rPr>
            </w:pPr>
            <w:r w:rsidRPr="006D4854">
              <w:rPr>
                <w:sz w:val="22"/>
                <w:szCs w:val="20"/>
              </w:rPr>
              <w:t>Hourly</w:t>
            </w:r>
          </w:p>
        </w:tc>
      </w:tr>
      <w:tr w:rsidR="006D4854" w:rsidRPr="003F2462" w:rsidTr="006D4854">
        <w:trPr>
          <w:trHeight w:val="1246"/>
        </w:trPr>
        <w:tc>
          <w:tcPr>
            <w:tcW w:w="3473" w:type="dxa"/>
            <w:shd w:val="clear" w:color="auto" w:fill="auto"/>
          </w:tcPr>
          <w:p w:rsidR="006D4854" w:rsidRPr="006D4854" w:rsidRDefault="006D4854" w:rsidP="002F6ED2">
            <w:pPr>
              <w:keepNext/>
              <w:keepLines/>
              <w:spacing w:after="0"/>
              <w:rPr>
                <w:szCs w:val="20"/>
              </w:rPr>
            </w:pPr>
            <w:r w:rsidRPr="006D4854">
              <w:rPr>
                <w:sz w:val="22"/>
                <w:szCs w:val="20"/>
              </w:rPr>
              <w:t>Accumulated Rainfall</w:t>
            </w:r>
          </w:p>
        </w:tc>
        <w:tc>
          <w:tcPr>
            <w:tcW w:w="1324" w:type="dxa"/>
            <w:shd w:val="clear" w:color="auto" w:fill="auto"/>
          </w:tcPr>
          <w:p w:rsidR="006D4854" w:rsidRPr="006D4854" w:rsidRDefault="006D4854" w:rsidP="006D4854">
            <w:pPr>
              <w:keepNext/>
              <w:keepLines/>
              <w:spacing w:after="0"/>
              <w:ind w:right="-18"/>
              <w:jc w:val="left"/>
              <w:rPr>
                <w:szCs w:val="20"/>
              </w:rPr>
            </w:pPr>
            <w:r w:rsidRPr="006D4854">
              <w:rPr>
                <w:sz w:val="22"/>
                <w:szCs w:val="20"/>
              </w:rPr>
              <w:t>mm</w:t>
            </w:r>
          </w:p>
        </w:tc>
        <w:tc>
          <w:tcPr>
            <w:tcW w:w="2226" w:type="dxa"/>
            <w:shd w:val="clear" w:color="auto" w:fill="auto"/>
          </w:tcPr>
          <w:p w:rsidR="006D4854" w:rsidRPr="006D4854" w:rsidRDefault="006D4854" w:rsidP="006D4854">
            <w:pPr>
              <w:keepNext/>
              <w:keepLines/>
              <w:spacing w:after="0"/>
              <w:jc w:val="left"/>
              <w:rPr>
                <w:szCs w:val="20"/>
              </w:rPr>
            </w:pPr>
            <w:r w:rsidRPr="006D4854">
              <w:rPr>
                <w:sz w:val="22"/>
                <w:szCs w:val="20"/>
              </w:rPr>
              <w:t>Each tip event</w:t>
            </w:r>
          </w:p>
        </w:tc>
        <w:tc>
          <w:tcPr>
            <w:tcW w:w="2460" w:type="dxa"/>
            <w:shd w:val="clear" w:color="auto" w:fill="auto"/>
          </w:tcPr>
          <w:p w:rsidR="006D4854" w:rsidRPr="006D4854" w:rsidRDefault="006D4854" w:rsidP="006D4854">
            <w:pPr>
              <w:keepNext/>
              <w:keepLines/>
              <w:spacing w:after="0"/>
              <w:ind w:right="-32"/>
              <w:jc w:val="left"/>
              <w:rPr>
                <w:szCs w:val="20"/>
              </w:rPr>
            </w:pPr>
            <w:r w:rsidRPr="006D4854">
              <w:rPr>
                <w:sz w:val="22"/>
                <w:szCs w:val="20"/>
              </w:rPr>
              <w:t>Each Tip Event or multiple of tip events as programmed by user and Hourly</w:t>
            </w:r>
          </w:p>
        </w:tc>
      </w:tr>
      <w:tr w:rsidR="006D4854" w:rsidRPr="003F2462" w:rsidTr="006D4854">
        <w:trPr>
          <w:trHeight w:val="1879"/>
        </w:trPr>
        <w:tc>
          <w:tcPr>
            <w:tcW w:w="3473" w:type="dxa"/>
            <w:shd w:val="clear" w:color="auto" w:fill="auto"/>
          </w:tcPr>
          <w:p w:rsidR="006D4854" w:rsidRPr="006D4854" w:rsidRDefault="006D4854" w:rsidP="002F6ED2">
            <w:pPr>
              <w:keepNext/>
              <w:keepLines/>
              <w:spacing w:after="0"/>
              <w:rPr>
                <w:szCs w:val="20"/>
              </w:rPr>
            </w:pPr>
            <w:r w:rsidRPr="006D4854">
              <w:rPr>
                <w:sz w:val="22"/>
                <w:szCs w:val="20"/>
              </w:rPr>
              <w:t>Water Level</w:t>
            </w:r>
          </w:p>
        </w:tc>
        <w:tc>
          <w:tcPr>
            <w:tcW w:w="1324" w:type="dxa"/>
            <w:shd w:val="clear" w:color="auto" w:fill="auto"/>
          </w:tcPr>
          <w:p w:rsidR="006D4854" w:rsidRPr="006D4854" w:rsidRDefault="006D4854" w:rsidP="006D4854">
            <w:pPr>
              <w:keepNext/>
              <w:keepLines/>
              <w:spacing w:after="0"/>
              <w:ind w:right="-18"/>
              <w:jc w:val="left"/>
              <w:rPr>
                <w:szCs w:val="20"/>
              </w:rPr>
            </w:pPr>
            <w:r w:rsidRPr="006D4854">
              <w:rPr>
                <w:sz w:val="22"/>
                <w:szCs w:val="20"/>
              </w:rPr>
              <w:t>m</w:t>
            </w:r>
          </w:p>
        </w:tc>
        <w:tc>
          <w:tcPr>
            <w:tcW w:w="2226" w:type="dxa"/>
            <w:shd w:val="clear" w:color="auto" w:fill="auto"/>
          </w:tcPr>
          <w:p w:rsidR="006D4854" w:rsidRPr="006D4854" w:rsidRDefault="006D4854" w:rsidP="006D4854">
            <w:pPr>
              <w:keepNext/>
              <w:keepLines/>
              <w:spacing w:after="0"/>
              <w:jc w:val="left"/>
              <w:rPr>
                <w:szCs w:val="20"/>
              </w:rPr>
            </w:pPr>
            <w:r w:rsidRPr="006D4854">
              <w:rPr>
                <w:sz w:val="22"/>
                <w:szCs w:val="20"/>
              </w:rPr>
              <w:t>1 minute measurements, logged every 15 minutes</w:t>
            </w:r>
          </w:p>
        </w:tc>
        <w:tc>
          <w:tcPr>
            <w:tcW w:w="2460" w:type="dxa"/>
            <w:shd w:val="clear" w:color="auto" w:fill="auto"/>
          </w:tcPr>
          <w:p w:rsidR="006D4854" w:rsidRPr="006D4854" w:rsidRDefault="006D4854" w:rsidP="006D4854">
            <w:pPr>
              <w:keepNext/>
              <w:keepLines/>
              <w:spacing w:after="0"/>
              <w:jc w:val="left"/>
              <w:rPr>
                <w:szCs w:val="20"/>
              </w:rPr>
            </w:pPr>
            <w:r w:rsidRPr="006D4854">
              <w:rPr>
                <w:sz w:val="22"/>
                <w:szCs w:val="20"/>
              </w:rPr>
              <w:t>Based on user selectable threshold and/or rate of change of the 1 minute measurements and hourly</w:t>
            </w:r>
          </w:p>
        </w:tc>
      </w:tr>
      <w:tr w:rsidR="006D4854" w:rsidRPr="003F2462" w:rsidTr="006D4854">
        <w:trPr>
          <w:trHeight w:val="61"/>
        </w:trPr>
        <w:tc>
          <w:tcPr>
            <w:tcW w:w="3473" w:type="dxa"/>
            <w:shd w:val="clear" w:color="auto" w:fill="auto"/>
          </w:tcPr>
          <w:p w:rsidR="006D4854" w:rsidRPr="006D4854" w:rsidRDefault="006D4854" w:rsidP="002F6ED2">
            <w:pPr>
              <w:keepNext/>
              <w:keepLines/>
              <w:spacing w:after="0"/>
              <w:rPr>
                <w:szCs w:val="20"/>
              </w:rPr>
            </w:pPr>
            <w:r w:rsidRPr="006D4854">
              <w:rPr>
                <w:sz w:val="22"/>
                <w:szCs w:val="20"/>
              </w:rPr>
              <w:t>Battery Voltage</w:t>
            </w:r>
          </w:p>
        </w:tc>
        <w:tc>
          <w:tcPr>
            <w:tcW w:w="1324" w:type="dxa"/>
            <w:shd w:val="clear" w:color="auto" w:fill="auto"/>
          </w:tcPr>
          <w:p w:rsidR="006D4854" w:rsidRPr="006D4854" w:rsidRDefault="006D4854" w:rsidP="002F6ED2">
            <w:pPr>
              <w:keepNext/>
              <w:keepLines/>
              <w:spacing w:after="0"/>
              <w:ind w:right="-18"/>
              <w:rPr>
                <w:szCs w:val="20"/>
              </w:rPr>
            </w:pPr>
            <w:r w:rsidRPr="006D4854">
              <w:rPr>
                <w:sz w:val="22"/>
                <w:szCs w:val="20"/>
              </w:rPr>
              <w:t>V</w:t>
            </w:r>
          </w:p>
        </w:tc>
        <w:tc>
          <w:tcPr>
            <w:tcW w:w="2226" w:type="dxa"/>
            <w:shd w:val="clear" w:color="auto" w:fill="auto"/>
          </w:tcPr>
          <w:p w:rsidR="006D4854" w:rsidRPr="006D4854" w:rsidRDefault="006D4854" w:rsidP="002F6ED2">
            <w:pPr>
              <w:keepNext/>
              <w:keepLines/>
              <w:spacing w:after="0"/>
              <w:rPr>
                <w:szCs w:val="20"/>
              </w:rPr>
            </w:pPr>
            <w:r w:rsidRPr="006D4854">
              <w:rPr>
                <w:sz w:val="22"/>
                <w:szCs w:val="20"/>
              </w:rPr>
              <w:t>1 hour</w:t>
            </w:r>
          </w:p>
        </w:tc>
        <w:tc>
          <w:tcPr>
            <w:tcW w:w="2460" w:type="dxa"/>
            <w:shd w:val="clear" w:color="auto" w:fill="auto"/>
          </w:tcPr>
          <w:p w:rsidR="006D4854" w:rsidRPr="006D4854" w:rsidRDefault="006D4854" w:rsidP="002F6ED2">
            <w:pPr>
              <w:keepNext/>
              <w:keepLines/>
              <w:spacing w:after="0"/>
              <w:ind w:right="-32"/>
              <w:rPr>
                <w:szCs w:val="20"/>
              </w:rPr>
            </w:pPr>
            <w:r w:rsidRPr="006D4854">
              <w:rPr>
                <w:sz w:val="22"/>
                <w:szCs w:val="20"/>
              </w:rPr>
              <w:t>Hourly</w:t>
            </w:r>
          </w:p>
        </w:tc>
      </w:tr>
      <w:tr w:rsidR="006D4854" w:rsidRPr="003F2462" w:rsidTr="006D4854">
        <w:trPr>
          <w:trHeight w:val="324"/>
        </w:trPr>
        <w:tc>
          <w:tcPr>
            <w:tcW w:w="3473" w:type="dxa"/>
            <w:shd w:val="clear" w:color="auto" w:fill="auto"/>
          </w:tcPr>
          <w:p w:rsidR="006D4854" w:rsidRPr="006D4854" w:rsidRDefault="006D4854" w:rsidP="002F6ED2">
            <w:pPr>
              <w:keepNext/>
              <w:keepLines/>
              <w:spacing w:after="0"/>
              <w:rPr>
                <w:szCs w:val="20"/>
              </w:rPr>
            </w:pPr>
            <w:r w:rsidRPr="006D4854">
              <w:rPr>
                <w:sz w:val="22"/>
                <w:szCs w:val="20"/>
              </w:rPr>
              <w:t>Solar Charging Volts</w:t>
            </w:r>
          </w:p>
        </w:tc>
        <w:tc>
          <w:tcPr>
            <w:tcW w:w="1324" w:type="dxa"/>
            <w:shd w:val="clear" w:color="auto" w:fill="auto"/>
          </w:tcPr>
          <w:p w:rsidR="006D4854" w:rsidRPr="006D4854" w:rsidRDefault="006D4854" w:rsidP="002F6ED2">
            <w:pPr>
              <w:keepNext/>
              <w:keepLines/>
              <w:spacing w:after="0"/>
              <w:ind w:right="-18"/>
              <w:rPr>
                <w:szCs w:val="20"/>
              </w:rPr>
            </w:pPr>
            <w:r w:rsidRPr="006D4854">
              <w:rPr>
                <w:sz w:val="22"/>
                <w:szCs w:val="20"/>
              </w:rPr>
              <w:t>V</w:t>
            </w:r>
          </w:p>
        </w:tc>
        <w:tc>
          <w:tcPr>
            <w:tcW w:w="2226" w:type="dxa"/>
            <w:shd w:val="clear" w:color="auto" w:fill="auto"/>
          </w:tcPr>
          <w:p w:rsidR="006D4854" w:rsidRPr="006D4854" w:rsidRDefault="006D4854" w:rsidP="002F6ED2">
            <w:pPr>
              <w:keepNext/>
              <w:keepLines/>
              <w:spacing w:after="0"/>
              <w:rPr>
                <w:szCs w:val="20"/>
              </w:rPr>
            </w:pPr>
            <w:r w:rsidRPr="006D4854">
              <w:rPr>
                <w:sz w:val="22"/>
                <w:szCs w:val="20"/>
              </w:rPr>
              <w:t>1 hour</w:t>
            </w:r>
          </w:p>
        </w:tc>
        <w:tc>
          <w:tcPr>
            <w:tcW w:w="2460" w:type="dxa"/>
            <w:shd w:val="clear" w:color="auto" w:fill="auto"/>
          </w:tcPr>
          <w:p w:rsidR="006D4854" w:rsidRPr="006D4854" w:rsidRDefault="006D4854" w:rsidP="002F6ED2">
            <w:pPr>
              <w:keepNext/>
              <w:keepLines/>
              <w:spacing w:after="0"/>
              <w:ind w:right="-32"/>
              <w:rPr>
                <w:szCs w:val="20"/>
              </w:rPr>
            </w:pPr>
            <w:r w:rsidRPr="006D4854">
              <w:rPr>
                <w:sz w:val="22"/>
                <w:szCs w:val="20"/>
              </w:rPr>
              <w:t>Hourly</w:t>
            </w:r>
          </w:p>
        </w:tc>
      </w:tr>
    </w:tbl>
    <w:p w:rsidR="006D4854" w:rsidRPr="00A11BE9" w:rsidRDefault="006D4854" w:rsidP="006D4854">
      <w:pPr>
        <w:pStyle w:val="Level4"/>
        <w:keepLines/>
        <w:numPr>
          <w:ilvl w:val="0"/>
          <w:numId w:val="0"/>
        </w:numPr>
      </w:pPr>
      <w:r>
        <w:t xml:space="preserve"> </w:t>
      </w:r>
    </w:p>
    <w:p w:rsidR="00222F1A" w:rsidRDefault="00222F1A" w:rsidP="00222F1A">
      <w:pPr>
        <w:pStyle w:val="Heading3"/>
      </w:pPr>
      <w:r>
        <w:t>Fencing</w:t>
      </w:r>
    </w:p>
    <w:p w:rsidR="00222F1A" w:rsidRDefault="00222F1A" w:rsidP="00222F1A">
      <w:r w:rsidRPr="00D9263E">
        <w:t xml:space="preserve">If the location of the gauging station isn’t </w:t>
      </w:r>
      <w:r>
        <w:t>in a secured location,</w:t>
      </w:r>
      <w:r w:rsidRPr="00D9263E">
        <w:t xml:space="preserve"> measures should be taken to prevent unauthorized access. This might include fencing with barbed-wire, locks on instrument shelters with protective covers, or camouflaging the installation.</w:t>
      </w:r>
      <w:r>
        <w:t xml:space="preserve"> The picture below shows one of fencing to protect equipment.</w:t>
      </w:r>
    </w:p>
    <w:p w:rsidR="00222F1A" w:rsidRDefault="00222F1A" w:rsidP="00222F1A">
      <w:pPr>
        <w:jc w:val="center"/>
      </w:pPr>
      <w:r>
        <w:rPr>
          <w:noProof/>
        </w:rPr>
        <w:lastRenderedPageBreak/>
        <w:drawing>
          <wp:inline distT="0" distB="0" distL="0" distR="0">
            <wp:extent cx="3749868" cy="2501001"/>
            <wp:effectExtent l="19050" t="0" r="2982" b="0"/>
            <wp:docPr id="6" name="Picture 3" descr="C:\Users\akbansal\Desktop\20151104_14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bansal\Desktop\20151104_144051.jpg"/>
                    <pic:cNvPicPr>
                      <a:picLocks noChangeAspect="1" noChangeArrowheads="1"/>
                    </pic:cNvPicPr>
                  </pic:nvPicPr>
                  <pic:blipFill>
                    <a:blip r:embed="rId9" cstate="print"/>
                    <a:srcRect/>
                    <a:stretch>
                      <a:fillRect/>
                    </a:stretch>
                  </pic:blipFill>
                  <pic:spPr bwMode="auto">
                    <a:xfrm>
                      <a:off x="0" y="0"/>
                      <a:ext cx="3749346" cy="2500653"/>
                    </a:xfrm>
                    <a:prstGeom prst="rect">
                      <a:avLst/>
                    </a:prstGeom>
                    <a:noFill/>
                    <a:ln w="9525">
                      <a:noFill/>
                      <a:miter lim="800000"/>
                      <a:headEnd/>
                      <a:tailEnd/>
                    </a:ln>
                  </pic:spPr>
                </pic:pic>
              </a:graphicData>
            </a:graphic>
          </wp:inline>
        </w:drawing>
      </w:r>
    </w:p>
    <w:p w:rsidR="00EE52CA" w:rsidRDefault="00EE52CA">
      <w:pPr>
        <w:jc w:val="left"/>
        <w:rPr>
          <w:lang w:val="en-GB"/>
        </w:rPr>
      </w:pPr>
      <w:r>
        <w:rPr>
          <w:lang w:val="en-GB"/>
        </w:rPr>
        <w:br w:type="page"/>
      </w:r>
    </w:p>
    <w:p w:rsidR="004A52F6" w:rsidRDefault="00905669" w:rsidP="00595878">
      <w:pPr>
        <w:pStyle w:val="Heading2"/>
        <w:rPr>
          <w:lang w:val="en-GB"/>
        </w:rPr>
      </w:pPr>
      <w:r>
        <w:rPr>
          <w:lang w:val="en-GB"/>
        </w:rPr>
        <w:lastRenderedPageBreak/>
        <w:t>Automatic Rain Gauge</w:t>
      </w:r>
    </w:p>
    <w:p w:rsidR="00595878" w:rsidRDefault="0077578D" w:rsidP="0077578D">
      <w:pPr>
        <w:pStyle w:val="Heading3"/>
      </w:pPr>
      <w:r>
        <w:t>Specifications for Installation</w:t>
      </w:r>
    </w:p>
    <w:p w:rsidR="00A975D3" w:rsidRPr="004E4533" w:rsidRDefault="00A975D3" w:rsidP="00A975D3">
      <w:pPr>
        <w:rPr>
          <w:b/>
        </w:rPr>
      </w:pPr>
      <w:r>
        <w:t xml:space="preserve">ARG stations will </w:t>
      </w:r>
      <w:r w:rsidRPr="004E4533">
        <w:t>require a hardened enclosure on a structure (pipes, mast, and tower) to make the enclosure stable.  The enclosure will be mounted 1.5 m above the ground.  The rain gauge will be placed away from objects such that the rain gauge orifice is no closer than the 2 times the difference in height (top of the rain gauge to the top of the nearby objects) to other objects.</w:t>
      </w:r>
    </w:p>
    <w:p w:rsidR="00595878" w:rsidRDefault="00595878" w:rsidP="00595878">
      <w:pPr>
        <w:pStyle w:val="Heading3"/>
      </w:pPr>
      <w:r>
        <w:t>Specifications for Civil Works</w:t>
      </w:r>
    </w:p>
    <w:p w:rsidR="0077578D" w:rsidRPr="0077578D" w:rsidRDefault="0077578D" w:rsidP="0077578D"/>
    <w:p w:rsidR="00595878" w:rsidRPr="00595878" w:rsidRDefault="00595878" w:rsidP="00595878">
      <w:pPr>
        <w:pStyle w:val="Heading4"/>
      </w:pPr>
      <w:r w:rsidRPr="00595878">
        <w:t xml:space="preserve">ARG Enclosure </w:t>
      </w:r>
    </w:p>
    <w:p w:rsidR="00595878" w:rsidRDefault="00595878" w:rsidP="00595878">
      <w:r>
        <w:t>Area of the ARG enclosure should be ideally 7 m x 5 m. If a rare condition demands then even lesser area (5 m x 4 m) can be demarcated in consultation with</w:t>
      </w:r>
      <w:r w:rsidRPr="00595878">
        <w:rPr>
          <w:color w:val="FF0000"/>
        </w:rPr>
        <w:t xml:space="preserve"> officials</w:t>
      </w:r>
      <w:r>
        <w:t xml:space="preserve"> at respective Regional office. The approach to the site should be made free of obstacles like bushes; trees etc and a suitable cement path must be laid to approach the platform. </w:t>
      </w:r>
    </w:p>
    <w:p w:rsidR="00595878" w:rsidRDefault="00595878" w:rsidP="00595878">
      <w:pPr>
        <w:pStyle w:val="Heading4"/>
      </w:pPr>
      <w:r>
        <w:t xml:space="preserve">Fencing for the ARG site </w:t>
      </w:r>
    </w:p>
    <w:p w:rsidR="00595878" w:rsidRDefault="00595878" w:rsidP="00595878">
      <w:pPr>
        <w:pStyle w:val="Bullet"/>
      </w:pPr>
      <w:r>
        <w:t>The height of the fencing for the ARG site enclosure must be 2 meters from the ground level.</w:t>
      </w:r>
    </w:p>
    <w:p w:rsidR="00595878" w:rsidRDefault="00595878" w:rsidP="00595878">
      <w:pPr>
        <w:pStyle w:val="Bullet"/>
      </w:pPr>
      <w:r>
        <w:t>The fencing must be made over a cement enclosure which is nine inches above ground level.</w:t>
      </w:r>
    </w:p>
    <w:p w:rsidR="00595878" w:rsidRDefault="00595878" w:rsidP="00595878">
      <w:pPr>
        <w:pStyle w:val="Bullet"/>
      </w:pPr>
      <w:r>
        <w:t xml:space="preserve"> Fencing angle should be of size 50mm x 50mm x 6mm and pre coated with red-oxide.</w:t>
      </w:r>
    </w:p>
    <w:p w:rsidR="00595878" w:rsidRDefault="00595878" w:rsidP="00595878">
      <w:pPr>
        <w:pStyle w:val="Bullet"/>
      </w:pPr>
      <w:r>
        <w:t xml:space="preserve"> The total length of the fencing angle should be 2.8 meters i.e. (2.0m above ground level + 0.8 m below ground level) </w:t>
      </w:r>
    </w:p>
    <w:p w:rsidR="00595878" w:rsidRDefault="00595878" w:rsidP="00595878">
      <w:pPr>
        <w:pStyle w:val="Bullet"/>
      </w:pPr>
      <w:r>
        <w:t xml:space="preserve">Two MS angles must be used diagonally at each of the four corner angles of the site. The angles can be attached (with welding or the other appropriate means) from the middle of the existing corner angle to the ground. The depth of the support will remain the same as of main angle. </w:t>
      </w:r>
    </w:p>
    <w:p w:rsidR="00595878" w:rsidRDefault="00595878" w:rsidP="00595878">
      <w:pPr>
        <w:pStyle w:val="Bullet"/>
      </w:pPr>
      <w:r>
        <w:t xml:space="preserve">The dimensions of the fencing angle foundation should be 1.0 ft x 1.0 ft (length X width) and at a depth of 3 feet. The foundation should be square shaped. Distance between each fencing angle should be 1 meter. </w:t>
      </w:r>
    </w:p>
    <w:p w:rsidR="00595878" w:rsidRDefault="00595878" w:rsidP="00595878">
      <w:pPr>
        <w:pStyle w:val="Heading4"/>
      </w:pPr>
      <w:proofErr w:type="spellStart"/>
      <w:r>
        <w:t>Chainlink</w:t>
      </w:r>
      <w:proofErr w:type="spellEnd"/>
      <w:r>
        <w:t xml:space="preserve"> </w:t>
      </w:r>
    </w:p>
    <w:p w:rsidR="00595878" w:rsidRDefault="00595878" w:rsidP="00595878">
      <w:pPr>
        <w:pStyle w:val="Bullet"/>
      </w:pPr>
      <w:r>
        <w:t xml:space="preserve">Dimensions of GI </w:t>
      </w:r>
      <w:proofErr w:type="spellStart"/>
      <w:proofErr w:type="gramStart"/>
      <w:r>
        <w:t>Chainlink</w:t>
      </w:r>
      <w:proofErr w:type="spellEnd"/>
      <w:r>
        <w:t xml:space="preserve"> :</w:t>
      </w:r>
      <w:proofErr w:type="gramEnd"/>
      <w:r>
        <w:t xml:space="preserve"> 3 inches x 3 inches and of Gauge :10 ( 3 mm diameter). </w:t>
      </w:r>
    </w:p>
    <w:p w:rsidR="00595878" w:rsidRDefault="00595878" w:rsidP="00595878">
      <w:pPr>
        <w:pStyle w:val="Bullet"/>
      </w:pPr>
      <w:r>
        <w:t xml:space="preserve">GI </w:t>
      </w:r>
      <w:proofErr w:type="spellStart"/>
      <w:r>
        <w:t>chainlink</w:t>
      </w:r>
      <w:proofErr w:type="spellEnd"/>
      <w:r>
        <w:t xml:space="preserve"> mesh must be stretched and welded/fixed properly on the fencing angles. </w:t>
      </w:r>
    </w:p>
    <w:p w:rsidR="00595878" w:rsidRDefault="00595878" w:rsidP="00595878">
      <w:pPr>
        <w:pStyle w:val="Bullet"/>
      </w:pPr>
      <w:r>
        <w:lastRenderedPageBreak/>
        <w:t>A pipe or angle must be fixed on the upper part of the fencing to have a neat finishing and at the same time to avoid loosening of the fencing over a period of time.</w:t>
      </w:r>
    </w:p>
    <w:p w:rsidR="00595878" w:rsidRDefault="00595878" w:rsidP="00595878">
      <w:pPr>
        <w:pStyle w:val="Bullet"/>
      </w:pPr>
      <w:r>
        <w:t xml:space="preserve">The </w:t>
      </w:r>
      <w:proofErr w:type="spellStart"/>
      <w:r>
        <w:t>chainlink</w:t>
      </w:r>
      <w:proofErr w:type="spellEnd"/>
      <w:r>
        <w:t xml:space="preserve"> fencing should be fastened with the help of screws fitted on the fencing angles. Alternately it may be welded neatly at four equidistant positions of 0.5 </w:t>
      </w:r>
      <w:proofErr w:type="spellStart"/>
      <w:r>
        <w:t>mt</w:t>
      </w:r>
      <w:proofErr w:type="spellEnd"/>
      <w:r>
        <w:t xml:space="preserve"> each. </w:t>
      </w:r>
    </w:p>
    <w:p w:rsidR="00595878" w:rsidRDefault="00595878" w:rsidP="00595878">
      <w:pPr>
        <w:pStyle w:val="Heading4"/>
      </w:pPr>
      <w:r>
        <w:t xml:space="preserve">Gate </w:t>
      </w:r>
    </w:p>
    <w:p w:rsidR="00595878" w:rsidRDefault="00595878" w:rsidP="00595878">
      <w:pPr>
        <w:pStyle w:val="Bullet"/>
      </w:pPr>
      <w:r>
        <w:t xml:space="preserve">Dimensions: 2 m X 1 m x 6 mm (Length x Width) with locking facility </w:t>
      </w:r>
    </w:p>
    <w:p w:rsidR="00595878" w:rsidRDefault="00595878" w:rsidP="00595878">
      <w:pPr>
        <w:pStyle w:val="Bullet"/>
      </w:pPr>
      <w:r>
        <w:t xml:space="preserve">The gate must be fabricated by MS Angle whose dimensions should be minimum 40mm x 40mm x 6mm </w:t>
      </w:r>
    </w:p>
    <w:p w:rsidR="00595878" w:rsidRDefault="00595878" w:rsidP="00595878">
      <w:pPr>
        <w:pStyle w:val="Bullet"/>
      </w:pPr>
      <w:r>
        <w:t>Suitable locking facility with 3 keys for safety purposes is mandatory. Standard locks should be used.</w:t>
      </w:r>
    </w:p>
    <w:p w:rsidR="00595878" w:rsidRDefault="00595878" w:rsidP="00595878">
      <w:pPr>
        <w:pStyle w:val="Bullet"/>
      </w:pPr>
      <w:r>
        <w:t xml:space="preserve">Gate and MS Angle must be well painted with white / silver colour. </w:t>
      </w:r>
    </w:p>
    <w:p w:rsidR="00595878" w:rsidRDefault="00595878" w:rsidP="00595878">
      <w:pPr>
        <w:pStyle w:val="Bullet"/>
      </w:pPr>
      <w:r>
        <w:rPr>
          <w:b/>
          <w:bCs/>
        </w:rPr>
        <w:t xml:space="preserve"> </w:t>
      </w:r>
      <w:r>
        <w:t xml:space="preserve">Gate should have proper support of MS angles with additional support of crossed MS angles. Alternately gate should be fixed with the support of RCC pillars. </w:t>
      </w:r>
    </w:p>
    <w:p w:rsidR="00595878" w:rsidRDefault="00595878" w:rsidP="00795C8B">
      <w:pPr>
        <w:pStyle w:val="Heading4"/>
      </w:pPr>
      <w:r>
        <w:t>Tower</w:t>
      </w:r>
    </w:p>
    <w:p w:rsidR="00595878" w:rsidRDefault="00795C8B" w:rsidP="00795C8B">
      <w:pPr>
        <w:pStyle w:val="Bullet"/>
      </w:pPr>
      <w:r>
        <w:t xml:space="preserve">Foundation </w:t>
      </w:r>
      <w:r w:rsidR="00595878">
        <w:t xml:space="preserve">Dimensions: 3 ft x 3 ft (length x width) and 5 ft deep. The raised platform of the foundation must be 2.0 ft. above the ground level. </w:t>
      </w:r>
    </w:p>
    <w:p w:rsidR="00595878" w:rsidRDefault="00595878" w:rsidP="00795C8B">
      <w:pPr>
        <w:pStyle w:val="Bullet"/>
      </w:pPr>
      <w:r>
        <w:t xml:space="preserve">The height of the tower should be 2.5 metres above raised platform. </w:t>
      </w:r>
    </w:p>
    <w:p w:rsidR="00595878" w:rsidRDefault="00595878" w:rsidP="00795C8B">
      <w:pPr>
        <w:pStyle w:val="Heading4"/>
      </w:pPr>
      <w:r>
        <w:t xml:space="preserve">Rain Gauge foundation </w:t>
      </w:r>
    </w:p>
    <w:p w:rsidR="00595878" w:rsidRDefault="00595878" w:rsidP="00795C8B">
      <w:pPr>
        <w:pStyle w:val="Bullet"/>
      </w:pPr>
      <w:r>
        <w:t xml:space="preserve">Rain gauge foundation must be of dimensions 1ft x 1 ft (length x width) and 3 ft deep. </w:t>
      </w:r>
    </w:p>
    <w:p w:rsidR="00595878" w:rsidRDefault="00595878" w:rsidP="00795C8B">
      <w:pPr>
        <w:pStyle w:val="Bullet"/>
      </w:pPr>
      <w:r>
        <w:t xml:space="preserve">The rain gauge may be located so that it is at a minimum distance of 2 metres away from obstructions on all four sides. </w:t>
      </w:r>
    </w:p>
    <w:p w:rsidR="00595878" w:rsidRDefault="00595878" w:rsidP="00795C8B">
      <w:pPr>
        <w:pStyle w:val="Bullet"/>
      </w:pPr>
      <w:r>
        <w:t xml:space="preserve">The raised platform should be six inches above the ground level. </w:t>
      </w:r>
    </w:p>
    <w:p w:rsidR="00595878" w:rsidRDefault="00595878" w:rsidP="00795C8B">
      <w:pPr>
        <w:pStyle w:val="Bullet"/>
      </w:pPr>
      <w:r>
        <w:t xml:space="preserve">The base plate of rain gauge should be 1 ft. above ground level. </w:t>
      </w:r>
    </w:p>
    <w:p w:rsidR="00595878" w:rsidRDefault="00595878" w:rsidP="00795C8B">
      <w:pPr>
        <w:pStyle w:val="Bullet"/>
      </w:pPr>
      <w:r>
        <w:t xml:space="preserve">In the case of flood prone areas the base plate on which the rain gauge is mounted should be placed 1.0 metre above ground level. </w:t>
      </w:r>
      <w:r w:rsidR="00795C8B">
        <w:t>The location must be decided after discussion with Field Officer.</w:t>
      </w:r>
    </w:p>
    <w:p w:rsidR="00595878" w:rsidRDefault="00595878" w:rsidP="00795C8B">
      <w:pPr>
        <w:pStyle w:val="Heading4"/>
      </w:pPr>
      <w:r>
        <w:t xml:space="preserve">Proportions for concrete foundations </w:t>
      </w:r>
    </w:p>
    <w:p w:rsidR="00595878" w:rsidRDefault="00595878" w:rsidP="00795C8B">
      <w:pPr>
        <w:pStyle w:val="Bullet"/>
      </w:pPr>
      <w:r>
        <w:t xml:space="preserve">Concrete pillar foundations for the ARG tower, fencing angle should be made in the volumetric mixing proportions as follows: </w:t>
      </w:r>
    </w:p>
    <w:p w:rsidR="00595878" w:rsidRDefault="00595878" w:rsidP="00795C8B">
      <w:pPr>
        <w:pStyle w:val="Bullet"/>
      </w:pPr>
      <w:r>
        <w:t xml:space="preserve">Concrete foundation : 1 (Cement) : 2 (Sand) : 4 (Metal) </w:t>
      </w:r>
    </w:p>
    <w:p w:rsidR="00595878" w:rsidRDefault="00595878" w:rsidP="00795C8B">
      <w:pPr>
        <w:pStyle w:val="Bullet"/>
      </w:pPr>
      <w:r>
        <w:t xml:space="preserve">Fine plastering : 4(Cement) : 1 (Sand) </w:t>
      </w:r>
    </w:p>
    <w:p w:rsidR="00595878" w:rsidRDefault="00595878" w:rsidP="00795C8B">
      <w:pPr>
        <w:pStyle w:val="Bullet"/>
      </w:pPr>
      <w:r>
        <w:lastRenderedPageBreak/>
        <w:t xml:space="preserve">Concrete Pillar must be cemented to achieve smooth finish above the ground level. </w:t>
      </w:r>
    </w:p>
    <w:p w:rsidR="00595878" w:rsidRDefault="00595878" w:rsidP="00795C8B">
      <w:pPr>
        <w:pStyle w:val="Bullet"/>
      </w:pPr>
      <w:r>
        <w:t xml:space="preserve">After 8 hours, these foundations should be cured with water at least 3 times a day for four days. </w:t>
      </w:r>
    </w:p>
    <w:p w:rsidR="00595878" w:rsidRDefault="00595878" w:rsidP="00635ED0">
      <w:pPr>
        <w:pStyle w:val="Heading4"/>
      </w:pPr>
      <w:r>
        <w:t xml:space="preserve">Local </w:t>
      </w:r>
      <w:proofErr w:type="spellStart"/>
      <w:r>
        <w:t>Earthing</w:t>
      </w:r>
      <w:proofErr w:type="spellEnd"/>
      <w:r>
        <w:t xml:space="preserve"> </w:t>
      </w:r>
    </w:p>
    <w:p w:rsidR="00595878" w:rsidRDefault="00595878" w:rsidP="00635ED0">
      <w:pPr>
        <w:pStyle w:val="Bullet"/>
      </w:pPr>
      <w:r>
        <w:t xml:space="preserve">Material required: </w:t>
      </w:r>
      <w:r w:rsidR="00635ED0">
        <w:t xml:space="preserve">Salt: 20 Kg; </w:t>
      </w:r>
      <w:r>
        <w:t>Charcoal: 20 Kg</w:t>
      </w:r>
      <w:r w:rsidR="00635ED0">
        <w:t>; Sand 100 Kg</w:t>
      </w:r>
    </w:p>
    <w:p w:rsidR="00635ED0" w:rsidRDefault="00635ED0" w:rsidP="00635ED0">
      <w:pPr>
        <w:pStyle w:val="Bullet"/>
      </w:pPr>
      <w:r>
        <w:t xml:space="preserve">The lightning arrestor rod is made of copper which is mounted on the top most part of the ARG tower. </w:t>
      </w:r>
    </w:p>
    <w:p w:rsidR="00635ED0" w:rsidRDefault="00635ED0" w:rsidP="00635ED0">
      <w:pPr>
        <w:pStyle w:val="Bullet"/>
      </w:pPr>
      <w:r>
        <w:t xml:space="preserve">It should be of thickness 12 mm and of one meter length with a connected copper wire of dimensions 3.5 Meter length and 6mm thickness (gauge). At the other end of copper wire is the </w:t>
      </w:r>
      <w:proofErr w:type="spellStart"/>
      <w:r>
        <w:t>Earthing</w:t>
      </w:r>
      <w:proofErr w:type="spellEnd"/>
      <w:r>
        <w:t xml:space="preserve"> rod of dimensions 15mm thickness and 1.8 meter length, which is buried into the ground. </w:t>
      </w:r>
    </w:p>
    <w:p w:rsidR="00635ED0" w:rsidRDefault="00635ED0" w:rsidP="00635ED0">
      <w:pPr>
        <w:pStyle w:val="Bullet"/>
      </w:pPr>
      <w:r>
        <w:t xml:space="preserve">On the bottom of </w:t>
      </w:r>
      <w:proofErr w:type="spellStart"/>
      <w:proofErr w:type="gramStart"/>
      <w:r>
        <w:t>Earthing</w:t>
      </w:r>
      <w:proofErr w:type="spellEnd"/>
      <w:proofErr w:type="gramEnd"/>
      <w:r>
        <w:t xml:space="preserve"> rod, one copper plate of dimensions 1’ x 1’ should be connected. ARG </w:t>
      </w:r>
      <w:proofErr w:type="spellStart"/>
      <w:r>
        <w:t>datalogger</w:t>
      </w:r>
      <w:proofErr w:type="spellEnd"/>
      <w:r>
        <w:t xml:space="preserve"> enclosure should also be grounded with local </w:t>
      </w:r>
      <w:proofErr w:type="spellStart"/>
      <w:r>
        <w:t>earthing</w:t>
      </w:r>
      <w:proofErr w:type="spellEnd"/>
      <w:r>
        <w:t xml:space="preserve">. </w:t>
      </w:r>
    </w:p>
    <w:p w:rsidR="00635ED0" w:rsidRDefault="00635ED0" w:rsidP="00635ED0">
      <w:pPr>
        <w:pStyle w:val="Bullet"/>
      </w:pPr>
      <w:r>
        <w:t xml:space="preserve">A pit of 4-5 feet depth, 2’ X 2’ wide at bottom (like a cone shaped pit) has to be dug. </w:t>
      </w:r>
    </w:p>
    <w:p w:rsidR="00635ED0" w:rsidRDefault="00635ED0" w:rsidP="00635ED0">
      <w:pPr>
        <w:pStyle w:val="Bullet"/>
      </w:pPr>
      <w:r>
        <w:t xml:space="preserve">After leveling the bottom of the pit, uniform layer in the sequence of 6 inches of Salt + 6 inches Charcoal + 6 inches Sand is filled. Such sequence is repeated 3 times till the earth pit is filled to the top. The copper </w:t>
      </w:r>
      <w:proofErr w:type="spellStart"/>
      <w:r>
        <w:t>earthing</w:t>
      </w:r>
      <w:proofErr w:type="spellEnd"/>
      <w:r>
        <w:t xml:space="preserve"> rod is placed in the center of the pit. The pit is closed and leveled. </w:t>
      </w:r>
    </w:p>
    <w:p w:rsidR="00B64966" w:rsidRDefault="00B64966" w:rsidP="00B64966">
      <w:pPr>
        <w:pStyle w:val="Heading4"/>
      </w:pPr>
      <w:r>
        <w:t xml:space="preserve">Painting </w:t>
      </w:r>
    </w:p>
    <w:p w:rsidR="00B64966" w:rsidRDefault="00B64966" w:rsidP="00B64966">
      <w:pPr>
        <w:pStyle w:val="Bullet"/>
      </w:pPr>
      <w:r>
        <w:t xml:space="preserve">The tower, fencing angles, chain-link fencing and gate should be properly painted to avoid rusting. </w:t>
      </w:r>
    </w:p>
    <w:p w:rsidR="00635ED0" w:rsidRDefault="00B64966" w:rsidP="00B64966">
      <w:pPr>
        <w:pStyle w:val="Bullet"/>
      </w:pPr>
      <w:r>
        <w:t>All concrete foundations shall be painted using white cement.</w:t>
      </w:r>
    </w:p>
    <w:p w:rsidR="00635ED0" w:rsidRDefault="00635ED0" w:rsidP="00595878"/>
    <w:p w:rsidR="00595878" w:rsidRDefault="00595878" w:rsidP="00595878"/>
    <w:p w:rsidR="00905669" w:rsidRDefault="00905669" w:rsidP="00595878">
      <w:pPr>
        <w:rPr>
          <w:lang w:val="en-GB"/>
        </w:rPr>
      </w:pPr>
    </w:p>
    <w:p w:rsidR="00595878" w:rsidRDefault="00595878" w:rsidP="001C4194">
      <w:pPr>
        <w:rPr>
          <w:lang w:val="en-GB"/>
        </w:rPr>
      </w:pPr>
    </w:p>
    <w:p w:rsidR="00595878" w:rsidRDefault="00595878" w:rsidP="001C4194">
      <w:pPr>
        <w:rPr>
          <w:lang w:val="en-GB"/>
        </w:rPr>
      </w:pPr>
    </w:p>
    <w:p w:rsidR="00595878" w:rsidRDefault="00595878" w:rsidP="001C4194">
      <w:pPr>
        <w:rPr>
          <w:lang w:val="en-GB"/>
        </w:rPr>
      </w:pPr>
    </w:p>
    <w:p w:rsidR="00595878" w:rsidRDefault="00595878" w:rsidP="001C4194">
      <w:pPr>
        <w:rPr>
          <w:lang w:val="en-GB"/>
        </w:rPr>
      </w:pPr>
    </w:p>
    <w:p w:rsidR="00905669" w:rsidRDefault="00905669" w:rsidP="00595878">
      <w:pPr>
        <w:pStyle w:val="Heading2"/>
        <w:rPr>
          <w:lang w:val="en-GB"/>
        </w:rPr>
      </w:pPr>
      <w:r>
        <w:rPr>
          <w:lang w:val="en-GB"/>
        </w:rPr>
        <w:lastRenderedPageBreak/>
        <w:t>Automatic Weather Station</w:t>
      </w:r>
    </w:p>
    <w:p w:rsidR="00167FF0" w:rsidRPr="00167FF0" w:rsidRDefault="00167FF0" w:rsidP="00167FF0">
      <w:pPr>
        <w:rPr>
          <w:lang w:val="en-GB"/>
        </w:rPr>
      </w:pPr>
    </w:p>
    <w:p w:rsidR="00595878" w:rsidRDefault="0077578D" w:rsidP="0077578D">
      <w:pPr>
        <w:pStyle w:val="Heading3"/>
        <w:rPr>
          <w:lang w:val="en-GB"/>
        </w:rPr>
      </w:pPr>
      <w:r>
        <w:rPr>
          <w:lang w:val="en-GB"/>
        </w:rPr>
        <w:t>Specifications for Installation</w:t>
      </w:r>
    </w:p>
    <w:p w:rsidR="00A975D3" w:rsidRPr="00FA6B2A" w:rsidRDefault="00A975D3" w:rsidP="00A975D3">
      <w:pPr>
        <w:rPr>
          <w:b/>
        </w:rPr>
      </w:pPr>
      <w:r>
        <w:t>AWS stations will be placed in open fields and away from any obstructions which may disturb the measurements.  WMO guidelines will be followed during the installation and precise site selection.  The AWS stations will require a 3 m tower.  The hardened enclosure will be attached to the tower at 1.5 m about the ground.  Then temperature/relative humidity will be mounted at 2 m above the ground and sufficiently away from any objects that may produce long wave radiation.  The wind speed/direction sensor will be place that the top of the 3 m tower.  The rain gauge will be placed away from the tower, at least 3 m from the tower, and no closer than the 2 times the difference in height (top of the rain gauge to the top of the nearby objects) to other objects.  At the combined AWS-AWLS sites a gauge house will be used to store the DCP.</w:t>
      </w:r>
    </w:p>
    <w:p w:rsidR="00A975D3" w:rsidRPr="00A975D3" w:rsidRDefault="00A975D3" w:rsidP="00A975D3">
      <w:pPr>
        <w:rPr>
          <w:lang w:val="en-GB"/>
        </w:rPr>
      </w:pPr>
    </w:p>
    <w:p w:rsidR="0077578D" w:rsidRDefault="0077578D" w:rsidP="0077578D">
      <w:pPr>
        <w:pStyle w:val="Heading3"/>
        <w:rPr>
          <w:lang w:val="en-GB"/>
        </w:rPr>
      </w:pPr>
      <w:r>
        <w:rPr>
          <w:lang w:val="en-GB"/>
        </w:rPr>
        <w:t>Specifications for Civil Works</w:t>
      </w:r>
    </w:p>
    <w:p w:rsidR="0077578D" w:rsidRPr="0077578D" w:rsidRDefault="0077578D" w:rsidP="0077578D"/>
    <w:p w:rsidR="0077578D" w:rsidRPr="00595878" w:rsidRDefault="0077578D" w:rsidP="0077578D">
      <w:pPr>
        <w:pStyle w:val="Heading4"/>
      </w:pPr>
      <w:r>
        <w:t>AWS</w:t>
      </w:r>
      <w:r w:rsidRPr="00595878">
        <w:t xml:space="preserve"> Enclosure </w:t>
      </w:r>
    </w:p>
    <w:p w:rsidR="0077578D" w:rsidRDefault="0077578D" w:rsidP="0077578D">
      <w:r>
        <w:t>Area of the AWS enclosure should be ideally 7 m x 5 m. If a rare condition demands then even lesser area (5 m x 4 m) can be demarcated in consultation with</w:t>
      </w:r>
      <w:r w:rsidRPr="00595878">
        <w:rPr>
          <w:color w:val="FF0000"/>
        </w:rPr>
        <w:t xml:space="preserve"> officials</w:t>
      </w:r>
      <w:r>
        <w:t xml:space="preserve"> at respective Regional office. The approach to the site should be made free of obstacles like bushes; trees etc and a suitable cement path must be laid to approach the platform. </w:t>
      </w:r>
    </w:p>
    <w:p w:rsidR="0077578D" w:rsidRDefault="0077578D" w:rsidP="0077578D">
      <w:pPr>
        <w:pStyle w:val="Heading4"/>
      </w:pPr>
      <w:r>
        <w:t xml:space="preserve">Fencing for the ARG site </w:t>
      </w:r>
    </w:p>
    <w:p w:rsidR="0077578D" w:rsidRDefault="0077578D" w:rsidP="0077578D">
      <w:pPr>
        <w:pStyle w:val="Bullet"/>
      </w:pPr>
      <w:r>
        <w:t>The height of the fencing for the ARG site enclosure must be 2 meters from the ground level.</w:t>
      </w:r>
    </w:p>
    <w:p w:rsidR="0077578D" w:rsidRDefault="0077578D" w:rsidP="0077578D">
      <w:pPr>
        <w:pStyle w:val="Bullet"/>
      </w:pPr>
      <w:r>
        <w:t>The fencing must be made over a cement enclosure which is nine inches above ground level.</w:t>
      </w:r>
    </w:p>
    <w:p w:rsidR="0077578D" w:rsidRDefault="0077578D" w:rsidP="0077578D">
      <w:pPr>
        <w:pStyle w:val="Bullet"/>
      </w:pPr>
      <w:r>
        <w:t xml:space="preserve"> Fencing angle should be of size 50mm x 50mm x 6mm and pre coated with red-oxide.</w:t>
      </w:r>
    </w:p>
    <w:p w:rsidR="0077578D" w:rsidRDefault="0077578D" w:rsidP="0077578D">
      <w:pPr>
        <w:pStyle w:val="Bullet"/>
      </w:pPr>
      <w:r>
        <w:t xml:space="preserve"> The total length of the fencing angle should be 2.8 meters i.e. (2.0m above ground level + 0.8 m below ground level) </w:t>
      </w:r>
    </w:p>
    <w:p w:rsidR="0077578D" w:rsidRDefault="0077578D" w:rsidP="0077578D">
      <w:pPr>
        <w:pStyle w:val="Bullet"/>
      </w:pPr>
      <w:r>
        <w:t xml:space="preserve">Two MS angles must be used diagonally at each of the four corner angles of the site. The angles can be attached (with welding or the other appropriate means) from the middle of the existing corner angle to the ground. The depth of the support will remain the same as of main angle. </w:t>
      </w:r>
    </w:p>
    <w:p w:rsidR="0077578D" w:rsidRDefault="0077578D" w:rsidP="0077578D">
      <w:pPr>
        <w:pStyle w:val="Bullet"/>
      </w:pPr>
      <w:r>
        <w:lastRenderedPageBreak/>
        <w:t xml:space="preserve">The dimensions of the fencing angle foundation should be 1.0 ft x 1.0 ft (length X width) and at a depth of 3 feet. The foundation should be square shaped. Distance between each fencing angle should be 1 meter. </w:t>
      </w:r>
    </w:p>
    <w:p w:rsidR="0077578D" w:rsidRDefault="0077578D" w:rsidP="0077578D">
      <w:pPr>
        <w:pStyle w:val="Heading4"/>
      </w:pPr>
      <w:proofErr w:type="spellStart"/>
      <w:r>
        <w:t>Chainlink</w:t>
      </w:r>
      <w:proofErr w:type="spellEnd"/>
      <w:r>
        <w:t xml:space="preserve"> </w:t>
      </w:r>
    </w:p>
    <w:p w:rsidR="0077578D" w:rsidRDefault="0077578D" w:rsidP="0077578D">
      <w:pPr>
        <w:pStyle w:val="Bullet"/>
      </w:pPr>
      <w:r>
        <w:t xml:space="preserve">Dimensions of GI </w:t>
      </w:r>
      <w:proofErr w:type="spellStart"/>
      <w:proofErr w:type="gramStart"/>
      <w:r>
        <w:t>Chainlink</w:t>
      </w:r>
      <w:proofErr w:type="spellEnd"/>
      <w:r>
        <w:t xml:space="preserve"> :</w:t>
      </w:r>
      <w:proofErr w:type="gramEnd"/>
      <w:r>
        <w:t xml:space="preserve"> 3 inches x 3 inches and of Gauge :10 ( 3 mm diameter). </w:t>
      </w:r>
    </w:p>
    <w:p w:rsidR="0077578D" w:rsidRDefault="0077578D" w:rsidP="0077578D">
      <w:pPr>
        <w:pStyle w:val="Bullet"/>
      </w:pPr>
      <w:r>
        <w:t xml:space="preserve">GI </w:t>
      </w:r>
      <w:proofErr w:type="spellStart"/>
      <w:r>
        <w:t>chainlink</w:t>
      </w:r>
      <w:proofErr w:type="spellEnd"/>
      <w:r>
        <w:t xml:space="preserve"> mesh must be stretched and welded/fixed properly on the fencing angles. </w:t>
      </w:r>
    </w:p>
    <w:p w:rsidR="0077578D" w:rsidRDefault="0077578D" w:rsidP="0077578D">
      <w:pPr>
        <w:pStyle w:val="Bullet"/>
      </w:pPr>
      <w:r>
        <w:t>A pipe or angle must be fixed on the upper part of the fencing to have a neat finishing and at the same time to avoid loosening of the fencing over a period of time.</w:t>
      </w:r>
    </w:p>
    <w:p w:rsidR="0077578D" w:rsidRDefault="0077578D" w:rsidP="0077578D">
      <w:pPr>
        <w:pStyle w:val="Bullet"/>
      </w:pPr>
      <w:r>
        <w:t xml:space="preserve">The </w:t>
      </w:r>
      <w:proofErr w:type="spellStart"/>
      <w:r>
        <w:t>chainlink</w:t>
      </w:r>
      <w:proofErr w:type="spellEnd"/>
      <w:r>
        <w:t xml:space="preserve"> fencing should be fastened with the help of screws fitted on the fencing angles. Alternately it may be welded neatly at four equidistant positions of 0.5 </w:t>
      </w:r>
      <w:proofErr w:type="spellStart"/>
      <w:r>
        <w:t>mt</w:t>
      </w:r>
      <w:proofErr w:type="spellEnd"/>
      <w:r>
        <w:t xml:space="preserve"> each. </w:t>
      </w:r>
    </w:p>
    <w:p w:rsidR="0077578D" w:rsidRDefault="0077578D" w:rsidP="0077578D">
      <w:pPr>
        <w:pStyle w:val="Heading4"/>
      </w:pPr>
      <w:r>
        <w:t xml:space="preserve">Gate </w:t>
      </w:r>
    </w:p>
    <w:p w:rsidR="0077578D" w:rsidRDefault="0077578D" w:rsidP="0077578D">
      <w:pPr>
        <w:pStyle w:val="Bullet"/>
      </w:pPr>
      <w:r>
        <w:t xml:space="preserve">Dimensions: 2 m X 1 m x 6 mm (Length x Width) with locking facility </w:t>
      </w:r>
    </w:p>
    <w:p w:rsidR="0077578D" w:rsidRDefault="0077578D" w:rsidP="0077578D">
      <w:pPr>
        <w:pStyle w:val="Bullet"/>
      </w:pPr>
      <w:r>
        <w:t xml:space="preserve">The gate must be fabricated by MS Angle whose dimensions should be minimum 40mm x 40mm x 6mm </w:t>
      </w:r>
    </w:p>
    <w:p w:rsidR="0077578D" w:rsidRDefault="0077578D" w:rsidP="0077578D">
      <w:pPr>
        <w:pStyle w:val="Bullet"/>
      </w:pPr>
      <w:r>
        <w:t>Suitable locking facility with 3 keys for safety purposes is mandatory. Standard locks should be used.</w:t>
      </w:r>
    </w:p>
    <w:p w:rsidR="0077578D" w:rsidRDefault="0077578D" w:rsidP="0077578D">
      <w:pPr>
        <w:pStyle w:val="Bullet"/>
      </w:pPr>
      <w:r>
        <w:t xml:space="preserve">Gate and MS Angle must be well painted with white / silver colour. </w:t>
      </w:r>
    </w:p>
    <w:p w:rsidR="0077578D" w:rsidRDefault="0077578D" w:rsidP="0077578D">
      <w:pPr>
        <w:pStyle w:val="Bullet"/>
      </w:pPr>
      <w:r>
        <w:rPr>
          <w:b/>
          <w:bCs/>
        </w:rPr>
        <w:t xml:space="preserve"> </w:t>
      </w:r>
      <w:r>
        <w:t xml:space="preserve">Gate should have proper support of MS angles with additional support of crossed MS angles. Alternately gate should be fixed with the support of RCC pillars. </w:t>
      </w:r>
    </w:p>
    <w:p w:rsidR="0077578D" w:rsidRDefault="0077578D" w:rsidP="0077578D">
      <w:pPr>
        <w:pStyle w:val="Heading4"/>
      </w:pPr>
      <w:r>
        <w:t>Tower</w:t>
      </w:r>
    </w:p>
    <w:p w:rsidR="0077578D" w:rsidRDefault="0077578D" w:rsidP="0077578D">
      <w:pPr>
        <w:pStyle w:val="Bullet"/>
      </w:pPr>
      <w:r>
        <w:t xml:space="preserve">Foundation Dimensions: 3 ft x 3 ft (length x width) and 5 ft deep. The raised platform of the foundation must be 2.0 ft. above the ground level. </w:t>
      </w:r>
    </w:p>
    <w:p w:rsidR="0077578D" w:rsidRDefault="0077578D" w:rsidP="0077578D">
      <w:pPr>
        <w:pStyle w:val="Bullet"/>
      </w:pPr>
      <w:r>
        <w:t xml:space="preserve">The height of the tower should be </w:t>
      </w:r>
      <w:r w:rsidR="00A975D3">
        <w:t>3</w:t>
      </w:r>
      <w:r>
        <w:t xml:space="preserve"> metres above raised platform. </w:t>
      </w:r>
    </w:p>
    <w:p w:rsidR="0077578D" w:rsidRDefault="0077578D" w:rsidP="0077578D">
      <w:pPr>
        <w:pStyle w:val="Heading4"/>
      </w:pPr>
      <w:r>
        <w:t xml:space="preserve">Rain Gauge foundation </w:t>
      </w:r>
    </w:p>
    <w:p w:rsidR="0077578D" w:rsidRDefault="0077578D" w:rsidP="0077578D">
      <w:pPr>
        <w:pStyle w:val="Bullet"/>
      </w:pPr>
      <w:r>
        <w:t xml:space="preserve">Rain gauge foundation must be of dimensions 1ft x 1 ft (length x width) and 3 ft deep. </w:t>
      </w:r>
    </w:p>
    <w:p w:rsidR="0077578D" w:rsidRDefault="0077578D" w:rsidP="0077578D">
      <w:pPr>
        <w:pStyle w:val="Bullet"/>
      </w:pPr>
      <w:r>
        <w:t xml:space="preserve">The rain gauge may be located so that it is at a minimum distance of 2 metres away from obstructions on all four sides. </w:t>
      </w:r>
    </w:p>
    <w:p w:rsidR="0077578D" w:rsidRDefault="0077578D" w:rsidP="0077578D">
      <w:pPr>
        <w:pStyle w:val="Bullet"/>
      </w:pPr>
      <w:r>
        <w:t xml:space="preserve">The raised platform should be six inches above the ground level. </w:t>
      </w:r>
    </w:p>
    <w:p w:rsidR="0077578D" w:rsidRDefault="0077578D" w:rsidP="0077578D">
      <w:pPr>
        <w:pStyle w:val="Bullet"/>
      </w:pPr>
      <w:r>
        <w:t xml:space="preserve">The base plate of rain gauge should be 1 ft. above ground level. </w:t>
      </w:r>
    </w:p>
    <w:p w:rsidR="0077578D" w:rsidRDefault="0077578D" w:rsidP="0077578D">
      <w:pPr>
        <w:pStyle w:val="Bullet"/>
      </w:pPr>
      <w:r>
        <w:lastRenderedPageBreak/>
        <w:t>In the case of flood prone areas the base plate on which the rain gauge is mounted should be placed 1.0 metre above ground level. The location must be decided after discussion with Field Officer.</w:t>
      </w:r>
    </w:p>
    <w:p w:rsidR="0077578D" w:rsidRDefault="0077578D" w:rsidP="0077578D">
      <w:pPr>
        <w:pStyle w:val="Heading4"/>
      </w:pPr>
      <w:r>
        <w:t xml:space="preserve">Proportions for concrete foundations </w:t>
      </w:r>
    </w:p>
    <w:p w:rsidR="0077578D" w:rsidRDefault="0077578D" w:rsidP="0077578D">
      <w:pPr>
        <w:pStyle w:val="Bullet"/>
      </w:pPr>
      <w:r>
        <w:t xml:space="preserve">Concrete pillar foundations for the ARG tower, fencing angle should be made in the volumetric mixing proportions as follows: </w:t>
      </w:r>
    </w:p>
    <w:p w:rsidR="0077578D" w:rsidRDefault="0077578D" w:rsidP="0077578D">
      <w:pPr>
        <w:pStyle w:val="Bullet"/>
      </w:pPr>
      <w:r>
        <w:t xml:space="preserve">Concrete foundation : 1 (Cement) : 2 (Sand) : 4 (Metal) </w:t>
      </w:r>
    </w:p>
    <w:p w:rsidR="0077578D" w:rsidRDefault="0077578D" w:rsidP="0077578D">
      <w:pPr>
        <w:pStyle w:val="Bullet"/>
      </w:pPr>
      <w:r>
        <w:t xml:space="preserve">Fine plastering : 4(Cement) : 1 (Sand) </w:t>
      </w:r>
    </w:p>
    <w:p w:rsidR="0077578D" w:rsidRDefault="0077578D" w:rsidP="0077578D">
      <w:pPr>
        <w:pStyle w:val="Bullet"/>
      </w:pPr>
      <w:r>
        <w:t xml:space="preserve">Concrete Pillar must be cemented to achieve smooth finish above the ground level. </w:t>
      </w:r>
    </w:p>
    <w:p w:rsidR="0077578D" w:rsidRDefault="0077578D" w:rsidP="0077578D">
      <w:pPr>
        <w:pStyle w:val="Bullet"/>
      </w:pPr>
      <w:r>
        <w:t xml:space="preserve">After 8 hours, these foundations should be cured with water at least 3 times a day for four days. </w:t>
      </w:r>
    </w:p>
    <w:p w:rsidR="0077578D" w:rsidRDefault="0077578D" w:rsidP="0077578D">
      <w:pPr>
        <w:pStyle w:val="Heading4"/>
      </w:pPr>
      <w:r>
        <w:t xml:space="preserve">Local </w:t>
      </w:r>
      <w:proofErr w:type="spellStart"/>
      <w:r>
        <w:t>Earthing</w:t>
      </w:r>
      <w:proofErr w:type="spellEnd"/>
      <w:r>
        <w:t xml:space="preserve"> </w:t>
      </w:r>
    </w:p>
    <w:p w:rsidR="0077578D" w:rsidRDefault="0077578D" w:rsidP="0077578D">
      <w:pPr>
        <w:pStyle w:val="Bullet"/>
      </w:pPr>
      <w:r>
        <w:t>Material required: Salt: 20 Kg; Charcoal: 20 Kg; Sand 100 Kg</w:t>
      </w:r>
    </w:p>
    <w:p w:rsidR="0077578D" w:rsidRDefault="0077578D" w:rsidP="0077578D">
      <w:pPr>
        <w:pStyle w:val="Bullet"/>
      </w:pPr>
      <w:r>
        <w:t xml:space="preserve">The lightning arrestor rod is made of copper which is mounted on the top most part of the ARG tower. </w:t>
      </w:r>
    </w:p>
    <w:p w:rsidR="0077578D" w:rsidRDefault="0077578D" w:rsidP="0077578D">
      <w:pPr>
        <w:pStyle w:val="Bullet"/>
      </w:pPr>
      <w:r>
        <w:t xml:space="preserve">It should be of thickness 12 mm and of one meter length with a connected copper wire of dimensions 3.5 Meter length and 6mm thickness (gauge). At the other end of copper wire is the </w:t>
      </w:r>
      <w:proofErr w:type="spellStart"/>
      <w:r>
        <w:t>Earthing</w:t>
      </w:r>
      <w:proofErr w:type="spellEnd"/>
      <w:r>
        <w:t xml:space="preserve"> rod of dimensions 15mm thickness and 1.8 meter length, which is buried into the ground. </w:t>
      </w:r>
    </w:p>
    <w:p w:rsidR="0077578D" w:rsidRDefault="0077578D" w:rsidP="0077578D">
      <w:pPr>
        <w:pStyle w:val="Bullet"/>
      </w:pPr>
      <w:r>
        <w:t xml:space="preserve">On the bottom of </w:t>
      </w:r>
      <w:proofErr w:type="spellStart"/>
      <w:proofErr w:type="gramStart"/>
      <w:r>
        <w:t>Earthing</w:t>
      </w:r>
      <w:proofErr w:type="spellEnd"/>
      <w:proofErr w:type="gramEnd"/>
      <w:r>
        <w:t xml:space="preserve"> rod, one copper plate of dimensions 1’ x 1’ should be connected. ARG </w:t>
      </w:r>
      <w:proofErr w:type="spellStart"/>
      <w:r>
        <w:t>datalogger</w:t>
      </w:r>
      <w:proofErr w:type="spellEnd"/>
      <w:r>
        <w:t xml:space="preserve"> enclosure should also be grounded with local </w:t>
      </w:r>
      <w:proofErr w:type="spellStart"/>
      <w:r>
        <w:t>earthing</w:t>
      </w:r>
      <w:proofErr w:type="spellEnd"/>
      <w:r>
        <w:t xml:space="preserve">. </w:t>
      </w:r>
    </w:p>
    <w:p w:rsidR="0077578D" w:rsidRDefault="0077578D" w:rsidP="0077578D">
      <w:pPr>
        <w:pStyle w:val="Bullet"/>
      </w:pPr>
      <w:r>
        <w:t xml:space="preserve">A pit of 4-5 feet depth, 2’ X 2’ wide at bottom (like a cone shaped pit) has to be dug. </w:t>
      </w:r>
    </w:p>
    <w:p w:rsidR="0077578D" w:rsidRDefault="0077578D" w:rsidP="0077578D">
      <w:pPr>
        <w:pStyle w:val="Bullet"/>
      </w:pPr>
      <w:r>
        <w:t xml:space="preserve">After </w:t>
      </w:r>
      <w:proofErr w:type="spellStart"/>
      <w:r>
        <w:t>leveling</w:t>
      </w:r>
      <w:proofErr w:type="spellEnd"/>
      <w:r>
        <w:t xml:space="preserve"> the bottom of the pit, uniform layer in the sequence of 6 inches of Salt + 6 inches Charcoal + 6 inches Sand is filled. Such sequence is repeated 3 times till the earth pit is filled to the top. The copper </w:t>
      </w:r>
      <w:proofErr w:type="spellStart"/>
      <w:r>
        <w:t>earthing</w:t>
      </w:r>
      <w:proofErr w:type="spellEnd"/>
      <w:r>
        <w:t xml:space="preserve"> rod is placed in the </w:t>
      </w:r>
      <w:proofErr w:type="spellStart"/>
      <w:r>
        <w:t>center</w:t>
      </w:r>
      <w:proofErr w:type="spellEnd"/>
      <w:r>
        <w:t xml:space="preserve"> of the pit. The pit is closed and </w:t>
      </w:r>
      <w:proofErr w:type="spellStart"/>
      <w:r>
        <w:t>leveled</w:t>
      </w:r>
      <w:proofErr w:type="spellEnd"/>
      <w:r>
        <w:t xml:space="preserve">. </w:t>
      </w:r>
    </w:p>
    <w:p w:rsidR="0077578D" w:rsidRDefault="0077578D" w:rsidP="0077578D">
      <w:pPr>
        <w:pStyle w:val="Heading4"/>
      </w:pPr>
      <w:r>
        <w:t xml:space="preserve">Painting </w:t>
      </w:r>
    </w:p>
    <w:p w:rsidR="0077578D" w:rsidRDefault="0077578D" w:rsidP="0077578D">
      <w:pPr>
        <w:pStyle w:val="Bullet"/>
      </w:pPr>
      <w:r>
        <w:t xml:space="preserve">The tower, fencing angles, chain-link fencing and gate should be properly painted to avoid rusting. </w:t>
      </w:r>
    </w:p>
    <w:p w:rsidR="0077578D" w:rsidRDefault="0077578D" w:rsidP="0077578D">
      <w:pPr>
        <w:pStyle w:val="Bullet"/>
      </w:pPr>
      <w:r>
        <w:t>All concrete foundations shall be painted using white cement.</w:t>
      </w:r>
    </w:p>
    <w:p w:rsidR="0077578D" w:rsidRDefault="0077578D" w:rsidP="0077578D"/>
    <w:p w:rsidR="00C37120" w:rsidRDefault="00C37120">
      <w:pPr>
        <w:jc w:val="left"/>
        <w:rPr>
          <w:lang w:val="en-GB"/>
        </w:rPr>
      </w:pPr>
      <w:r>
        <w:rPr>
          <w:lang w:val="en-GB"/>
        </w:rPr>
        <w:br w:type="page"/>
      </w:r>
    </w:p>
    <w:p w:rsidR="00905669" w:rsidRDefault="00905669" w:rsidP="00595878">
      <w:pPr>
        <w:pStyle w:val="Heading2"/>
        <w:rPr>
          <w:lang w:val="en-GB"/>
        </w:rPr>
      </w:pPr>
      <w:r>
        <w:rPr>
          <w:lang w:val="en-GB"/>
        </w:rPr>
        <w:lastRenderedPageBreak/>
        <w:t>Water Level Monitoring</w:t>
      </w:r>
    </w:p>
    <w:p w:rsidR="0022177F" w:rsidRDefault="0022177F" w:rsidP="0022177F">
      <w:pPr>
        <w:pStyle w:val="Heading3"/>
      </w:pPr>
      <w:r>
        <w:t>Specifications for Installation</w:t>
      </w:r>
    </w:p>
    <w:p w:rsidR="0022177F" w:rsidRPr="0022177F" w:rsidRDefault="0022177F" w:rsidP="0022177F">
      <w:pPr>
        <w:rPr>
          <w:lang w:val="en-GB"/>
        </w:rPr>
      </w:pPr>
    </w:p>
    <w:p w:rsidR="00EC56EC" w:rsidRDefault="00EC56EC" w:rsidP="00EC56EC">
      <w:r w:rsidRPr="000C063A">
        <w:t xml:space="preserve">The </w:t>
      </w:r>
      <w:r>
        <w:t>AWLS</w:t>
      </w:r>
      <w:r w:rsidRPr="000C063A">
        <w:t xml:space="preserve"> stations will require a gauge house t</w:t>
      </w:r>
      <w:r>
        <w:t xml:space="preserve">o be constructed at each site. </w:t>
      </w:r>
      <w:r w:rsidRPr="000C063A">
        <w:t xml:space="preserve">  The two figures shown below show examples of good gauge house construction and serve as examples of what is expected in terms of protecting the equipment in the gauge house</w:t>
      </w:r>
      <w:r>
        <w:t>.</w:t>
      </w:r>
    </w:p>
    <w:p w:rsidR="00EC56EC" w:rsidRDefault="00EC56EC" w:rsidP="00EC56EC">
      <w:pPr>
        <w:rPr>
          <w:b/>
        </w:rPr>
      </w:pPr>
      <w:r w:rsidRPr="000C063A">
        <w:t xml:space="preserve">A small gauge building will be constructed by the bidder of no less than 2m x 2m (internal dimension).  </w:t>
      </w:r>
      <w:r>
        <w:t xml:space="preserve">The minimum height of the building will be 3 m, high enough to discourage people from gaining access to the roof.  </w:t>
      </w:r>
      <w:r w:rsidRPr="000C063A">
        <w:t xml:space="preserve">The building will be lockable and the hasp and lock area will be protected from vandalism.  </w:t>
      </w:r>
    </w:p>
    <w:p w:rsidR="00595878" w:rsidRDefault="00EC56EC" w:rsidP="0059587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w:drawing>
          <wp:inline distT="0" distB="0" distL="0" distR="0">
            <wp:extent cx="2859540" cy="3810336"/>
            <wp:effectExtent l="19050" t="0" r="0" b="0"/>
            <wp:docPr id="1" name="Picture 1" descr="D:\World Bank NHP\Photographs and Videos\BBMB Fotos\kisangar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ld Bank NHP\Photographs and Videos\BBMB Fotos\kisangarh1.jpg"/>
                    <pic:cNvPicPr>
                      <a:picLocks noChangeAspect="1" noChangeArrowheads="1"/>
                    </pic:cNvPicPr>
                  </pic:nvPicPr>
                  <pic:blipFill>
                    <a:blip r:embed="rId10" cstate="print"/>
                    <a:srcRect/>
                    <a:stretch>
                      <a:fillRect/>
                    </a:stretch>
                  </pic:blipFill>
                  <pic:spPr bwMode="auto">
                    <a:xfrm>
                      <a:off x="0" y="0"/>
                      <a:ext cx="2859415" cy="3810169"/>
                    </a:xfrm>
                    <a:prstGeom prst="rect">
                      <a:avLst/>
                    </a:prstGeom>
                    <a:noFill/>
                    <a:ln w="9525">
                      <a:noFill/>
                      <a:miter lim="800000"/>
                      <a:headEnd/>
                      <a:tailEnd/>
                    </a:ln>
                  </pic:spPr>
                </pic:pic>
              </a:graphicData>
            </a:graphic>
          </wp:inline>
        </w:drawing>
      </w:r>
      <w:r w:rsidRPr="00EC56E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2862817" cy="3817089"/>
            <wp:effectExtent l="19050" t="0" r="0" b="0"/>
            <wp:docPr id="2" name="Picture 2" descr="D:\World Bank NHP\Photographs and Videos\Maharashtra\SAM_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ld Bank NHP\Photographs and Videos\Maharashtra\SAM_1265.JPG"/>
                    <pic:cNvPicPr>
                      <a:picLocks noChangeAspect="1" noChangeArrowheads="1"/>
                    </pic:cNvPicPr>
                  </pic:nvPicPr>
                  <pic:blipFill>
                    <a:blip r:embed="rId11" cstate="print"/>
                    <a:srcRect/>
                    <a:stretch>
                      <a:fillRect/>
                    </a:stretch>
                  </pic:blipFill>
                  <pic:spPr bwMode="auto">
                    <a:xfrm>
                      <a:off x="0" y="0"/>
                      <a:ext cx="2866907" cy="3822543"/>
                    </a:xfrm>
                    <a:prstGeom prst="rect">
                      <a:avLst/>
                    </a:prstGeom>
                    <a:noFill/>
                    <a:ln w="9525">
                      <a:noFill/>
                      <a:miter lim="800000"/>
                      <a:headEnd/>
                      <a:tailEnd/>
                    </a:ln>
                  </pic:spPr>
                </pic:pic>
              </a:graphicData>
            </a:graphic>
          </wp:inline>
        </w:drawing>
      </w:r>
    </w:p>
    <w:p w:rsidR="0022177F" w:rsidRDefault="0022177F" w:rsidP="0059587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2177F" w:rsidRDefault="0022177F" w:rsidP="0022177F">
      <w:r>
        <w:t>In case of where land is not available for gauge hut or security of equipment is a problem, a pillar should be erected to protect the equipment from theft and vandalism. A picture below shows an example of a 20 feet high pillar to house the equipment.</w:t>
      </w:r>
    </w:p>
    <w:p w:rsidR="0022177F" w:rsidRPr="00D9263E" w:rsidRDefault="0022177F" w:rsidP="0022177F">
      <w:pPr>
        <w:ind w:left="720"/>
        <w:jc w:val="center"/>
      </w:pPr>
      <w:r>
        <w:rPr>
          <w:noProof/>
        </w:rPr>
        <w:lastRenderedPageBreak/>
        <w:drawing>
          <wp:inline distT="0" distB="0" distL="0" distR="0">
            <wp:extent cx="2127244" cy="3188473"/>
            <wp:effectExtent l="19050" t="0" r="6356" b="0"/>
            <wp:docPr id="7" name="Picture 2" descr="C:\Users\akbansal\Desktop\j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bansal\Desktop\jai.jpg"/>
                    <pic:cNvPicPr>
                      <a:picLocks noChangeAspect="1" noChangeArrowheads="1"/>
                    </pic:cNvPicPr>
                  </pic:nvPicPr>
                  <pic:blipFill>
                    <a:blip r:embed="rId12" cstate="email"/>
                    <a:srcRect/>
                    <a:stretch>
                      <a:fillRect/>
                    </a:stretch>
                  </pic:blipFill>
                  <pic:spPr bwMode="auto">
                    <a:xfrm>
                      <a:off x="0" y="0"/>
                      <a:ext cx="2129826" cy="3192344"/>
                    </a:xfrm>
                    <a:prstGeom prst="rect">
                      <a:avLst/>
                    </a:prstGeom>
                    <a:noFill/>
                    <a:ln w="9525">
                      <a:noFill/>
                      <a:miter lim="800000"/>
                      <a:headEnd/>
                      <a:tailEnd/>
                    </a:ln>
                  </pic:spPr>
                </pic:pic>
              </a:graphicData>
            </a:graphic>
          </wp:inline>
        </w:drawing>
      </w:r>
    </w:p>
    <w:p w:rsidR="0022177F" w:rsidRPr="00706AA0" w:rsidRDefault="0022177F" w:rsidP="0022177F">
      <w:pPr>
        <w:ind w:left="720"/>
      </w:pPr>
    </w:p>
    <w:p w:rsidR="0022177F" w:rsidRDefault="0022177F" w:rsidP="0059587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525505" w:rsidRDefault="00525505" w:rsidP="0022177F">
      <w:pPr>
        <w:pStyle w:val="Heading4"/>
      </w:pPr>
      <w:r>
        <w:t>Staff Gauges and Benchmarks</w:t>
      </w:r>
    </w:p>
    <w:p w:rsidR="00525505" w:rsidRDefault="00525505" w:rsidP="00525505">
      <w:r>
        <w:t xml:space="preserve">The Bidder is required perform surveys at all </w:t>
      </w:r>
      <w:r w:rsidRPr="00525505">
        <w:rPr>
          <w:color w:val="FF0000"/>
        </w:rPr>
        <w:t>17</w:t>
      </w:r>
      <w:r>
        <w:t xml:space="preserve"> water level sites and establish benchmarks that will be used to install a staff gauge, except in the case of barrages, where there may already be a staff gauge in place.  The Bidder will be responsible for installing staff gauges and maintaining the staff gauges through the period of the contract.  The datum used for the benchmark will be provided by </w:t>
      </w:r>
      <w:r w:rsidRPr="00FA31DE">
        <w:rPr>
          <w:color w:val="FF0000"/>
        </w:rPr>
        <w:t>Agency</w:t>
      </w:r>
      <w:r>
        <w:t xml:space="preserve"> engineers.</w:t>
      </w:r>
    </w:p>
    <w:p w:rsidR="0022177F" w:rsidRPr="00D9263E" w:rsidRDefault="0022177F" w:rsidP="0022177F">
      <w:r w:rsidRPr="00D9263E">
        <w:t xml:space="preserve">Datum should be established at each gauging station by surveying from an existing benchmark or establishing a new benchmark using DGPS or RTKGPS equipment. </w:t>
      </w:r>
      <w:r>
        <w:t>The benchmark will serve as the future basis for the gauging station’s datum and rating curves and thus should be stable and not subject to movement. Installation in bedrock, a concrete bridge abutment, or other stationary objects is preferred.</w:t>
      </w:r>
    </w:p>
    <w:p w:rsidR="0022177F" w:rsidRDefault="0022177F" w:rsidP="0022177F">
      <w:r w:rsidRPr="00D9263E">
        <w:t>A reference ga</w:t>
      </w:r>
      <w:r>
        <w:t>uge such as a staff gauge</w:t>
      </w:r>
      <w:r w:rsidRPr="00D9263E">
        <w:t xml:space="preserve"> should be established at each gauging station and the elevation of this reference gauge should be surveyed into gauge datum to a precision of </w:t>
      </w:r>
      <w:r>
        <w:t>1 cm</w:t>
      </w:r>
      <w:r w:rsidRPr="00D9263E">
        <w:t xml:space="preserve">. </w:t>
      </w:r>
      <w:r>
        <w:t xml:space="preserve">This reference gauge is used during site visits to calibrate the water-level sensor and data-logger. </w:t>
      </w:r>
    </w:p>
    <w:p w:rsidR="0022177F" w:rsidRDefault="0022177F" w:rsidP="0022177F">
      <w:r>
        <w:t xml:space="preserve">Staff gauges should be securely attached to an existing structure such as a bridge abutment or pier that will be stationary throughout the expected life of the gauging station. If no existing structure is available for attaching the staff gauge it can be attached to a steel or wooden post </w:t>
      </w:r>
      <w:r>
        <w:lastRenderedPageBreak/>
        <w:t>that is securely fastened to the streambed near the edge of water. This can be accomplished by driving steel rods into the streambed to a depth of at least four feet or by setting a steel or wooden post into a concrete pier. The pier should be constructed by excavating a hole at least two feet deep by 6 inches or more in diameter at an appropriate location on the streambed near the edge of water.</w:t>
      </w:r>
    </w:p>
    <w:p w:rsidR="0022177F" w:rsidRDefault="0022177F" w:rsidP="0022177F">
      <w:pPr>
        <w:ind w:left="720"/>
        <w:jc w:val="center"/>
      </w:pPr>
      <w:r>
        <w:rPr>
          <w:noProof/>
        </w:rPr>
        <w:drawing>
          <wp:inline distT="0" distB="0" distL="0" distR="0">
            <wp:extent cx="1428750" cy="1905000"/>
            <wp:effectExtent l="0" t="0" r="0" b="0"/>
            <wp:docPr id="9" name="Picture 4" descr="http://water.usgs.gov/nsip/images/tn_staff_g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ter.usgs.gov/nsip/images/tn_staff_gage.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22177F" w:rsidRDefault="0022177F" w:rsidP="0022177F">
      <w:r>
        <w:t>Staff gauges should be installed so that their lower end is submerged in water at the minimum water level and their upper end can be accessed to provide a water level reading at high flows. The staff gauge should be installed close enough to the sensor or bubbler tube so that the same water level is monitored by both devices. It is sometimes necessary to install more than one staff gauge to provide access to a reference water-level reading over the expected range of flows.</w:t>
      </w:r>
    </w:p>
    <w:p w:rsidR="0022177F" w:rsidRDefault="0022177F" w:rsidP="0022177F">
      <w:r>
        <w:t xml:space="preserve">Staff gauges should be installed in such a manner as to avoid pileup or drawdown of the water surface in the vicinity of the staff plate, thus affecting the accuracy of the reading. Pileup can occur on the upstream side of an obstruction in the flow whereas drawdown can occur on the downstream side of an obstruction. </w:t>
      </w:r>
    </w:p>
    <w:p w:rsidR="0022177F" w:rsidRDefault="0022177F" w:rsidP="008A0E0C">
      <w:pPr>
        <w:pStyle w:val="Heading3"/>
      </w:pPr>
      <w:r>
        <w:t>Bubbler</w:t>
      </w:r>
    </w:p>
    <w:p w:rsidR="0022177F" w:rsidRDefault="0022177F" w:rsidP="0022177F">
      <w:r w:rsidRPr="00D9263E">
        <w:t>Bubbler orifice tubes or pressure transducers are securely fixed to the streambed such that they remain submerged during low flows</w:t>
      </w:r>
      <w:r>
        <w:t xml:space="preserve"> and are not moved or lost during high flows</w:t>
      </w:r>
      <w:r w:rsidRPr="00D9263E">
        <w:t>.</w:t>
      </w:r>
    </w:p>
    <w:p w:rsidR="0022177F" w:rsidRDefault="0022177F" w:rsidP="0022177F">
      <w:r>
        <w:t xml:space="preserve"> The last 6-10 inches of the bubbler tube should be installed with a slight downward slope towards the stream to avoid water coming into the tube in between bubble cycles. The pressure required to evacuate this water during the bubble cycle will result in an apparent but incorrect surging of the recorded water level.</w:t>
      </w:r>
    </w:p>
    <w:p w:rsidR="0022177F" w:rsidRDefault="0022177F" w:rsidP="0022177F">
      <w:r w:rsidRPr="00D9263E">
        <w:t>Orifice tubing or instrument cables should be buried in an appropriate conduit for the site conditions. A 1-2” flexible poly pipe can be easily installed and will hold up for many years in most environmental conditions.</w:t>
      </w:r>
      <w:r>
        <w:t xml:space="preserve"> </w:t>
      </w:r>
    </w:p>
    <w:p w:rsidR="0022177F" w:rsidRPr="00D9263E" w:rsidRDefault="0022177F" w:rsidP="0022177F">
      <w:r>
        <w:lastRenderedPageBreak/>
        <w:t>A 2” galvanized steel pipe should be used whenever the conduit will be exposed due to site conditions. This is often the case when the bank is protected by large rip-rap or concrete making it difficult or impossible to bury the conduit.</w:t>
      </w:r>
    </w:p>
    <w:p w:rsidR="0022177F" w:rsidRDefault="0022177F" w:rsidP="0022177F">
      <w:pPr>
        <w:jc w:val="left"/>
      </w:pPr>
      <w:r>
        <w:br w:type="page"/>
      </w:r>
    </w:p>
    <w:p w:rsidR="0022177F" w:rsidRDefault="0022177F" w:rsidP="008A0E0C">
      <w:pPr>
        <w:pStyle w:val="Heading3"/>
      </w:pPr>
      <w:r>
        <w:lastRenderedPageBreak/>
        <w:t>Radar or Ultrasonic Sensor</w:t>
      </w:r>
    </w:p>
    <w:p w:rsidR="0022177F" w:rsidRDefault="0022177F" w:rsidP="0022177F">
      <w:r w:rsidRPr="00D9263E">
        <w:t xml:space="preserve">Radar or ultrasonic sensors </w:t>
      </w:r>
      <w:r>
        <w:t>should be</w:t>
      </w:r>
      <w:r w:rsidRPr="00D9263E">
        <w:t xml:space="preserve"> mounted such that they have a direct vertical shot to the water surface with no obstruction of their beams. Beam spread must be determined based on manufacturer’</w:t>
      </w:r>
      <w:r>
        <w:t>s specification and the</w:t>
      </w:r>
      <w:r w:rsidRPr="00D9263E">
        <w:t xml:space="preserve"> maximum </w:t>
      </w:r>
      <w:r>
        <w:t xml:space="preserve">expected </w:t>
      </w:r>
      <w:r w:rsidRPr="00D9263E">
        <w:t>distance to be measured</w:t>
      </w:r>
      <w:r>
        <w:t xml:space="preserve"> at low flows</w:t>
      </w:r>
      <w:r w:rsidRPr="00D9263E">
        <w:t xml:space="preserve">. </w:t>
      </w:r>
      <w:r>
        <w:t>Consideration should be made in designing the mounting structure to allow for easy access to the instrument for maintenance.</w:t>
      </w:r>
    </w:p>
    <w:p w:rsidR="0022177F" w:rsidRDefault="0022177F" w:rsidP="0022177F">
      <w:pPr>
        <w:ind w:left="720"/>
        <w:jc w:val="center"/>
      </w:pPr>
      <w:r>
        <w:rPr>
          <w:noProof/>
        </w:rPr>
        <w:drawing>
          <wp:inline distT="0" distB="0" distL="0" distR="0">
            <wp:extent cx="2870200" cy="2152650"/>
            <wp:effectExtent l="0" t="0" r="6350" b="0"/>
            <wp:docPr id="10" name="Picture 8" descr="Ohio_River_Level_Sensor_R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io_River_Level_Sensor_RWI"/>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0200" cy="2152650"/>
                    </a:xfrm>
                    <a:prstGeom prst="rect">
                      <a:avLst/>
                    </a:prstGeom>
                    <a:noFill/>
                    <a:ln>
                      <a:noFill/>
                    </a:ln>
                  </pic:spPr>
                </pic:pic>
              </a:graphicData>
            </a:graphic>
          </wp:inline>
        </w:drawing>
      </w:r>
    </w:p>
    <w:p w:rsidR="00EE52CA" w:rsidRPr="00EE52CA" w:rsidRDefault="00EE52CA" w:rsidP="00EE52CA"/>
    <w:p w:rsidR="00525505" w:rsidRPr="00525505" w:rsidRDefault="00525505" w:rsidP="00595878">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A0E0C" w:rsidRDefault="008A0E0C" w:rsidP="008A0E0C">
      <w:pPr>
        <w:pStyle w:val="Heading2"/>
      </w:pPr>
      <w:r>
        <w:t>Sediment or Turbidity Monitoring Stations</w:t>
      </w:r>
    </w:p>
    <w:p w:rsidR="008A0E0C" w:rsidRDefault="008A0E0C" w:rsidP="008A0E0C">
      <w:r>
        <w:t xml:space="preserve">The sensors </w:t>
      </w:r>
      <w:r w:rsidRPr="00D9263E">
        <w:t>are securely fixed to the streambed</w:t>
      </w:r>
      <w:r>
        <w:t xml:space="preserve"> or rigid structure in the stream</w:t>
      </w:r>
      <w:r w:rsidRPr="00D9263E">
        <w:t xml:space="preserve"> such that they remain submerged during low flows</w:t>
      </w:r>
      <w:r>
        <w:t xml:space="preserve"> and are not moved or lost during high flows</w:t>
      </w:r>
      <w:r w:rsidRPr="00D9263E">
        <w:t>.</w:t>
      </w:r>
    </w:p>
    <w:p w:rsidR="008A0E0C" w:rsidRPr="00D9263E" w:rsidRDefault="008A0E0C" w:rsidP="008A0E0C">
      <w:r w:rsidRPr="00D9263E">
        <w:t>The mounting structures are designed such that the sensors can be removed for cleaning, servicing, or replacement at all flow conditions.</w:t>
      </w:r>
    </w:p>
    <w:p w:rsidR="008A0E0C" w:rsidRDefault="008A0E0C" w:rsidP="008A0E0C">
      <w:r>
        <w:t>Provisions should be made for safe and easy access to the instrument shelter during all weather and stream flow conditions. Ladders, ramps, fencing, and handrails should be provided as needed and installed in a secure manner to ensure the safety of field personnel.</w:t>
      </w:r>
    </w:p>
    <w:p w:rsidR="008A0E0C" w:rsidRDefault="008A0E0C" w:rsidP="008A0E0C">
      <w:pPr>
        <w:pStyle w:val="Heading2"/>
      </w:pPr>
      <w:r>
        <w:t>Water Quality Monitoring Stations</w:t>
      </w:r>
    </w:p>
    <w:p w:rsidR="008A0E0C" w:rsidRDefault="008A0E0C" w:rsidP="008A0E0C">
      <w:r>
        <w:t xml:space="preserve">The water-quality </w:t>
      </w:r>
      <w:proofErr w:type="spellStart"/>
      <w:r>
        <w:t>sondes</w:t>
      </w:r>
      <w:proofErr w:type="spellEnd"/>
      <w:r>
        <w:t xml:space="preserve"> and sensors </w:t>
      </w:r>
      <w:r w:rsidRPr="00D9263E">
        <w:t>are securely fixed to the streambed</w:t>
      </w:r>
      <w:r>
        <w:t xml:space="preserve"> or rigid structure in the stream</w:t>
      </w:r>
      <w:r w:rsidRPr="00D9263E">
        <w:t xml:space="preserve"> such that they remain submerged during low flows</w:t>
      </w:r>
      <w:r>
        <w:t xml:space="preserve"> and are not moved or lost during high flows</w:t>
      </w:r>
      <w:r w:rsidRPr="00D9263E">
        <w:t>.</w:t>
      </w:r>
    </w:p>
    <w:p w:rsidR="008A0E0C" w:rsidRDefault="008A0E0C" w:rsidP="008A0E0C">
      <w:pPr>
        <w:ind w:left="720"/>
      </w:pPr>
    </w:p>
    <w:p w:rsidR="008A0E0C" w:rsidRDefault="008A0E0C" w:rsidP="008A0E0C">
      <w:pPr>
        <w:ind w:left="720"/>
      </w:pPr>
      <w:r>
        <w:rPr>
          <w:noProof/>
        </w:rPr>
        <w:lastRenderedPageBreak/>
        <w:drawing>
          <wp:inline distT="0" distB="0" distL="0" distR="0">
            <wp:extent cx="3364029" cy="2219325"/>
            <wp:effectExtent l="0" t="0" r="8255" b="0"/>
            <wp:docPr id="15364" name="Picture 5" descr="Ma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Mar1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424" cy="2220245"/>
                    </a:xfrm>
                    <a:prstGeom prst="rect">
                      <a:avLst/>
                    </a:prstGeom>
                    <a:noFill/>
                    <a:ln>
                      <a:noFill/>
                    </a:ln>
                    <a:extLst/>
                  </pic:spPr>
                </pic:pic>
              </a:graphicData>
            </a:graphic>
          </wp:inline>
        </w:drawing>
      </w:r>
    </w:p>
    <w:p w:rsidR="008A0E0C" w:rsidRPr="00D9263E" w:rsidRDefault="008A0E0C" w:rsidP="008A0E0C">
      <w:pPr>
        <w:ind w:left="720"/>
      </w:pPr>
    </w:p>
    <w:p w:rsidR="008A0E0C" w:rsidRDefault="008A0E0C" w:rsidP="008A0E0C">
      <w:r w:rsidRPr="00D9263E">
        <w:t>The mounting structures are designed such that the sensors can be removed for cleaning, servicing, or replacement at all flow conditions.</w:t>
      </w:r>
    </w:p>
    <w:p w:rsidR="008A0E0C" w:rsidRDefault="008A0E0C" w:rsidP="008A0E0C">
      <w:r>
        <w:t>Provisions should be made for safe and easy access to the instrument shelter during all weather and stream flow conditions. Ladders, ramps, fencing, and handrails should be provided as needed and installed in a secure manner to ensure the safety of field personnel.</w:t>
      </w:r>
    </w:p>
    <w:p w:rsidR="008A0E0C" w:rsidRPr="00D9263E" w:rsidRDefault="008A0E0C" w:rsidP="008A0E0C">
      <w:pPr>
        <w:spacing w:after="0" w:line="240" w:lineRule="auto"/>
        <w:ind w:left="780"/>
        <w:rPr>
          <w:rFonts w:ascii="Times New Roman" w:hAnsi="Times New Roman"/>
        </w:rPr>
      </w:pPr>
    </w:p>
    <w:p w:rsidR="00D91A64" w:rsidRDefault="00D91A64" w:rsidP="008A0E0C">
      <w:pPr>
        <w:jc w:val="left"/>
        <w:rPr>
          <w:lang w:val="en-GB"/>
        </w:rPr>
      </w:pPr>
      <w:r>
        <w:rPr>
          <w:lang w:val="en-GB"/>
        </w:rPr>
        <w:br w:type="page"/>
      </w:r>
    </w:p>
    <w:p w:rsidR="0077578D" w:rsidRDefault="0077578D" w:rsidP="0077578D">
      <w:pPr>
        <w:pStyle w:val="Heading2"/>
        <w:rPr>
          <w:lang w:val="en-GB"/>
        </w:rPr>
      </w:pPr>
      <w:r>
        <w:rPr>
          <w:lang w:val="en-GB"/>
        </w:rPr>
        <w:lastRenderedPageBreak/>
        <w:t>Data Centre</w:t>
      </w:r>
    </w:p>
    <w:p w:rsidR="00D91A64" w:rsidRDefault="00D91A64" w:rsidP="00D91A64">
      <w:r>
        <w:t xml:space="preserve">The bidder will be required to install all computer systems, software and ancillary devices that are supplied as part of this tender.  The purchaser will provide space to install equipment at offices in </w:t>
      </w:r>
      <w:r w:rsidRPr="00D91A64">
        <w:rPr>
          <w:color w:val="FF0000"/>
        </w:rPr>
        <w:t>Central Location</w:t>
      </w:r>
      <w:r>
        <w:t xml:space="preserve">.  </w:t>
      </w:r>
    </w:p>
    <w:p w:rsidR="00F1494C" w:rsidRDefault="00F1494C" w:rsidP="00F1494C">
      <w:pPr>
        <w:pStyle w:val="Heading3"/>
      </w:pPr>
      <w:r>
        <w:t>Information Technology (IT) Infrastructure</w:t>
      </w:r>
    </w:p>
    <w:p w:rsidR="00F1494C" w:rsidRPr="00F1494C" w:rsidRDefault="00F1494C" w:rsidP="00F1494C"/>
    <w:p w:rsidR="00D91A64" w:rsidRDefault="00D91A64" w:rsidP="00F1494C">
      <w:pPr>
        <w:pStyle w:val="Heading4"/>
      </w:pPr>
      <w:r>
        <w:t>Computer Servers</w:t>
      </w:r>
    </w:p>
    <w:p w:rsidR="00D91A64" w:rsidRDefault="00D91A64" w:rsidP="00D91A64">
      <w:pPr>
        <w:rPr>
          <w:b/>
        </w:rPr>
      </w:pPr>
      <w:r>
        <w:t xml:space="preserve">There will be two computer servers required, and will be placed at </w:t>
      </w:r>
      <w:r w:rsidRPr="00D91A64">
        <w:rPr>
          <w:color w:val="FF0000"/>
        </w:rPr>
        <w:t>Central Location</w:t>
      </w:r>
      <w:r>
        <w:t xml:space="preserve"> Data Center The computer servers are expected to operate the DAS software as well as all software required on the project.  The computer servers will be managed by the </w:t>
      </w:r>
      <w:r w:rsidRPr="00CF5420">
        <w:t>Bidder</w:t>
      </w:r>
      <w:r>
        <w:t xml:space="preserve"> up and through the AMC period of operation. The specifications for the server are given in Table below.</w:t>
      </w:r>
    </w:p>
    <w:tbl>
      <w:tblPr>
        <w:tblW w:w="9270" w:type="dxa"/>
        <w:tblInd w:w="108" w:type="dxa"/>
        <w:tblLook w:val="04A0"/>
      </w:tblPr>
      <w:tblGrid>
        <w:gridCol w:w="570"/>
        <w:gridCol w:w="2076"/>
        <w:gridCol w:w="6624"/>
      </w:tblGrid>
      <w:tr w:rsidR="00D91A64" w:rsidRPr="00D77AE4" w:rsidTr="002F6ED2">
        <w:trPr>
          <w:cantSplit/>
          <w:trHeight w:val="330"/>
          <w:tblHeader/>
        </w:trPr>
        <w:tc>
          <w:tcPr>
            <w:tcW w:w="9270" w:type="dxa"/>
            <w:gridSpan w:val="3"/>
            <w:tcBorders>
              <w:top w:val="single" w:sz="4" w:space="0" w:color="auto"/>
              <w:left w:val="single" w:sz="8" w:space="0" w:color="auto"/>
              <w:bottom w:val="single" w:sz="8" w:space="0" w:color="auto"/>
              <w:right w:val="single" w:sz="8" w:space="0" w:color="auto"/>
            </w:tcBorders>
            <w:shd w:val="clear" w:color="000000" w:fill="F2F2F2"/>
            <w:noWrap/>
            <w:vAlign w:val="bottom"/>
            <w:hideMark/>
          </w:tcPr>
          <w:p w:rsidR="00D91A64" w:rsidRPr="00C06721" w:rsidRDefault="00D91A64" w:rsidP="002F6ED2">
            <w:pPr>
              <w:keepNext/>
              <w:keepLines/>
              <w:spacing w:after="0"/>
              <w:jc w:val="center"/>
              <w:rPr>
                <w:rFonts w:ascii="Times New Roman" w:hAnsi="Times New Roman"/>
                <w:b/>
                <w:bCs/>
                <w:color w:val="000000"/>
              </w:rPr>
            </w:pPr>
            <w:r>
              <w:rPr>
                <w:rFonts w:ascii="Times New Roman" w:hAnsi="Times New Roman"/>
                <w:b/>
                <w:bCs/>
                <w:color w:val="000000"/>
              </w:rPr>
              <w:t>Data Centre Computer Server</w:t>
            </w:r>
          </w:p>
        </w:tc>
      </w:tr>
      <w:tr w:rsidR="00D91A64" w:rsidRPr="00D77AE4" w:rsidTr="002F6ED2">
        <w:trPr>
          <w:cantSplit/>
          <w:trHeight w:val="330"/>
        </w:trPr>
        <w:tc>
          <w:tcPr>
            <w:tcW w:w="570" w:type="dxa"/>
            <w:tcBorders>
              <w:top w:val="nil"/>
              <w:left w:val="single" w:sz="8" w:space="0" w:color="auto"/>
              <w:bottom w:val="single" w:sz="8" w:space="0" w:color="auto"/>
              <w:right w:val="single" w:sz="8" w:space="0" w:color="auto"/>
            </w:tcBorders>
            <w:shd w:val="clear" w:color="000000" w:fill="F2F2F2"/>
            <w:noWrap/>
            <w:vAlign w:val="bottom"/>
            <w:hideMark/>
          </w:tcPr>
          <w:p w:rsidR="00D91A64" w:rsidRPr="00C06721" w:rsidRDefault="00D91A64" w:rsidP="002F6ED2">
            <w:pPr>
              <w:keepNext/>
              <w:keepLines/>
              <w:spacing w:after="0"/>
              <w:ind w:right="-1080"/>
              <w:rPr>
                <w:rFonts w:ascii="Times New Roman" w:hAnsi="Times New Roman"/>
                <w:b/>
                <w:bCs/>
                <w:color w:val="000000"/>
              </w:rPr>
            </w:pPr>
            <w:r w:rsidRPr="00C06721">
              <w:rPr>
                <w:rFonts w:ascii="Times New Roman" w:hAnsi="Times New Roman"/>
                <w:b/>
                <w:bCs/>
                <w:color w:val="000000"/>
              </w:rPr>
              <w:t>No.</w:t>
            </w:r>
          </w:p>
        </w:tc>
        <w:tc>
          <w:tcPr>
            <w:tcW w:w="2076" w:type="dxa"/>
            <w:tcBorders>
              <w:top w:val="nil"/>
              <w:left w:val="nil"/>
              <w:bottom w:val="single" w:sz="8" w:space="0" w:color="auto"/>
              <w:right w:val="single" w:sz="8" w:space="0" w:color="auto"/>
            </w:tcBorders>
            <w:shd w:val="clear" w:color="000000" w:fill="F2F2F2"/>
            <w:noWrap/>
            <w:vAlign w:val="bottom"/>
            <w:hideMark/>
          </w:tcPr>
          <w:p w:rsidR="00D91A64" w:rsidRPr="00C06721" w:rsidRDefault="00D91A64" w:rsidP="002F6ED2">
            <w:pPr>
              <w:keepNext/>
              <w:keepLines/>
              <w:spacing w:after="0"/>
              <w:jc w:val="center"/>
              <w:rPr>
                <w:rFonts w:ascii="Times New Roman" w:hAnsi="Times New Roman"/>
                <w:b/>
                <w:bCs/>
                <w:color w:val="000000"/>
              </w:rPr>
            </w:pPr>
            <w:r w:rsidRPr="00C06721">
              <w:rPr>
                <w:rFonts w:ascii="Times New Roman" w:hAnsi="Times New Roman"/>
                <w:b/>
                <w:bCs/>
                <w:color w:val="000000"/>
              </w:rPr>
              <w:t>Item</w:t>
            </w:r>
          </w:p>
        </w:tc>
        <w:tc>
          <w:tcPr>
            <w:tcW w:w="6624" w:type="dxa"/>
            <w:tcBorders>
              <w:top w:val="single" w:sz="8" w:space="0" w:color="auto"/>
              <w:left w:val="nil"/>
              <w:bottom w:val="single" w:sz="8" w:space="0" w:color="auto"/>
              <w:right w:val="single" w:sz="8" w:space="0" w:color="auto"/>
            </w:tcBorders>
            <w:shd w:val="clear" w:color="000000" w:fill="F2F2F2"/>
            <w:noWrap/>
            <w:vAlign w:val="bottom"/>
            <w:hideMark/>
          </w:tcPr>
          <w:p w:rsidR="00D91A64" w:rsidRPr="00C06721" w:rsidRDefault="00D91A64" w:rsidP="002F6ED2">
            <w:pPr>
              <w:keepNext/>
              <w:keepLines/>
              <w:spacing w:after="0"/>
              <w:jc w:val="center"/>
              <w:rPr>
                <w:rFonts w:ascii="Times New Roman" w:hAnsi="Times New Roman"/>
                <w:b/>
                <w:bCs/>
                <w:color w:val="000000"/>
              </w:rPr>
            </w:pPr>
            <w:r w:rsidRPr="00C06721">
              <w:rPr>
                <w:rFonts w:ascii="Times New Roman" w:hAnsi="Times New Roman"/>
                <w:b/>
                <w:bCs/>
                <w:color w:val="000000"/>
              </w:rPr>
              <w:t>Technical Specification</w:t>
            </w:r>
          </w:p>
        </w:tc>
      </w:tr>
      <w:tr w:rsidR="00D91A64" w:rsidRPr="00D77AE4" w:rsidTr="002F6ED2">
        <w:trPr>
          <w:cantSplit/>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hideMark/>
          </w:tcPr>
          <w:p w:rsidR="00D91A64" w:rsidRPr="00C06721" w:rsidRDefault="00D91A64" w:rsidP="002F6ED2">
            <w:pPr>
              <w:keepNext/>
              <w:keepLines/>
              <w:spacing w:after="0"/>
              <w:ind w:right="-466"/>
              <w:rPr>
                <w:rFonts w:ascii="Times New Roman" w:hAnsi="Times New Roman"/>
                <w:color w:val="000000"/>
              </w:rPr>
            </w:pPr>
            <w:r>
              <w:rPr>
                <w:rFonts w:ascii="Times New Roman" w:hAnsi="Times New Roman"/>
                <w:color w:val="000000"/>
              </w:rPr>
              <w:t>1</w:t>
            </w:r>
          </w:p>
        </w:tc>
        <w:tc>
          <w:tcPr>
            <w:tcW w:w="2076" w:type="dxa"/>
            <w:tcBorders>
              <w:top w:val="single" w:sz="4" w:space="0" w:color="auto"/>
              <w:left w:val="nil"/>
              <w:bottom w:val="single" w:sz="4" w:space="0" w:color="auto"/>
              <w:right w:val="single" w:sz="4" w:space="0" w:color="auto"/>
            </w:tcBorders>
            <w:shd w:val="clear" w:color="auto" w:fill="auto"/>
          </w:tcPr>
          <w:p w:rsidR="00D91A64" w:rsidRPr="00C06721" w:rsidRDefault="00D91A64" w:rsidP="002F6ED2">
            <w:pPr>
              <w:keepNext/>
              <w:keepLines/>
              <w:spacing w:after="0"/>
              <w:ind w:right="18"/>
              <w:rPr>
                <w:rFonts w:ascii="Times New Roman" w:hAnsi="Times New Roman"/>
                <w:color w:val="000000"/>
              </w:rPr>
            </w:pPr>
            <w:r>
              <w:rPr>
                <w:rFonts w:ascii="Times New Roman" w:hAnsi="Times New Roman"/>
                <w:color w:val="000000"/>
              </w:rPr>
              <w:t>Form Factor</w:t>
            </w:r>
          </w:p>
        </w:tc>
        <w:tc>
          <w:tcPr>
            <w:tcW w:w="6624" w:type="dxa"/>
            <w:tcBorders>
              <w:top w:val="single" w:sz="4" w:space="0" w:color="auto"/>
              <w:left w:val="nil"/>
              <w:bottom w:val="single" w:sz="4" w:space="0" w:color="auto"/>
              <w:right w:val="single" w:sz="8" w:space="0" w:color="000000"/>
            </w:tcBorders>
            <w:shd w:val="clear" w:color="auto" w:fill="auto"/>
          </w:tcPr>
          <w:p w:rsidR="00D91A64" w:rsidRPr="00C06721" w:rsidRDefault="00D91A64" w:rsidP="008A6449">
            <w:pPr>
              <w:keepNext/>
              <w:keepLines/>
              <w:numPr>
                <w:ilvl w:val="0"/>
                <w:numId w:val="41"/>
              </w:numPr>
              <w:spacing w:after="0" w:line="240" w:lineRule="auto"/>
              <w:ind w:left="216" w:hanging="216"/>
              <w:jc w:val="left"/>
              <w:rPr>
                <w:rFonts w:ascii="Times New Roman" w:hAnsi="Times New Roman"/>
                <w:color w:val="000000"/>
              </w:rPr>
            </w:pPr>
            <w:r>
              <w:rPr>
                <w:rFonts w:ascii="Times New Roman" w:hAnsi="Times New Roman"/>
                <w:color w:val="000000"/>
              </w:rPr>
              <w:t>Rack Mount Server</w:t>
            </w:r>
          </w:p>
        </w:tc>
      </w:tr>
      <w:tr w:rsidR="00D91A64" w:rsidRPr="00D77AE4" w:rsidTr="002F6ED2">
        <w:trPr>
          <w:cantSplit/>
          <w:trHeight w:val="315"/>
        </w:trPr>
        <w:tc>
          <w:tcPr>
            <w:tcW w:w="570" w:type="dxa"/>
            <w:tcBorders>
              <w:top w:val="nil"/>
              <w:left w:val="single" w:sz="8" w:space="0" w:color="auto"/>
              <w:bottom w:val="single" w:sz="4" w:space="0" w:color="auto"/>
              <w:right w:val="single" w:sz="4" w:space="0" w:color="auto"/>
            </w:tcBorders>
            <w:shd w:val="clear" w:color="auto" w:fill="auto"/>
            <w:noWrap/>
          </w:tcPr>
          <w:p w:rsidR="00D91A64" w:rsidRDefault="00D91A64" w:rsidP="002F6ED2">
            <w:pPr>
              <w:keepNext/>
              <w:keepLines/>
              <w:spacing w:after="0"/>
              <w:ind w:right="-466"/>
              <w:rPr>
                <w:rFonts w:ascii="Times New Roman" w:hAnsi="Times New Roman"/>
                <w:color w:val="000000"/>
              </w:rPr>
            </w:pPr>
            <w:r>
              <w:rPr>
                <w:rFonts w:ascii="Times New Roman" w:hAnsi="Times New Roman"/>
                <w:color w:val="000000"/>
              </w:rPr>
              <w:t>2</w:t>
            </w:r>
          </w:p>
        </w:tc>
        <w:tc>
          <w:tcPr>
            <w:tcW w:w="2076" w:type="dxa"/>
            <w:tcBorders>
              <w:top w:val="single" w:sz="4" w:space="0" w:color="auto"/>
              <w:left w:val="nil"/>
              <w:bottom w:val="single" w:sz="4" w:space="0" w:color="auto"/>
              <w:right w:val="single" w:sz="4" w:space="0" w:color="auto"/>
            </w:tcBorders>
            <w:shd w:val="clear" w:color="auto" w:fill="auto"/>
          </w:tcPr>
          <w:p w:rsidR="00D91A64" w:rsidRDefault="00D91A64" w:rsidP="002F6ED2">
            <w:pPr>
              <w:keepNext/>
              <w:keepLines/>
              <w:spacing w:after="0"/>
              <w:ind w:right="18"/>
              <w:rPr>
                <w:rFonts w:ascii="Times New Roman" w:hAnsi="Times New Roman"/>
                <w:color w:val="000000"/>
              </w:rPr>
            </w:pPr>
            <w:r>
              <w:rPr>
                <w:rFonts w:ascii="Times New Roman" w:hAnsi="Times New Roman"/>
                <w:color w:val="000000"/>
              </w:rPr>
              <w:t>Processor</w:t>
            </w:r>
          </w:p>
        </w:tc>
        <w:tc>
          <w:tcPr>
            <w:tcW w:w="6624" w:type="dxa"/>
            <w:tcBorders>
              <w:top w:val="single" w:sz="4" w:space="0" w:color="auto"/>
              <w:left w:val="nil"/>
              <w:bottom w:val="single" w:sz="4" w:space="0" w:color="auto"/>
              <w:right w:val="single" w:sz="8" w:space="0" w:color="000000"/>
            </w:tcBorders>
            <w:shd w:val="clear" w:color="auto" w:fill="auto"/>
          </w:tcPr>
          <w:p w:rsidR="00D91A64" w:rsidRDefault="00D91A64" w:rsidP="008A6449">
            <w:pPr>
              <w:keepNext/>
              <w:keepLines/>
              <w:numPr>
                <w:ilvl w:val="0"/>
                <w:numId w:val="41"/>
              </w:numPr>
              <w:spacing w:after="0" w:line="240" w:lineRule="auto"/>
              <w:ind w:left="216" w:hanging="216"/>
              <w:jc w:val="left"/>
              <w:rPr>
                <w:rFonts w:ascii="Times New Roman" w:hAnsi="Times New Roman"/>
                <w:color w:val="000000"/>
              </w:rPr>
            </w:pPr>
            <w:r>
              <w:rPr>
                <w:rFonts w:ascii="Times New Roman" w:hAnsi="Times New Roman"/>
                <w:color w:val="000000"/>
              </w:rPr>
              <w:t>Intel XEON ES-2440 or better</w:t>
            </w:r>
          </w:p>
        </w:tc>
      </w:tr>
      <w:tr w:rsidR="00D91A64" w:rsidRPr="00D77AE4" w:rsidTr="002F6ED2">
        <w:trPr>
          <w:cantSplit/>
          <w:trHeight w:val="315"/>
        </w:trPr>
        <w:tc>
          <w:tcPr>
            <w:tcW w:w="570" w:type="dxa"/>
            <w:tcBorders>
              <w:top w:val="nil"/>
              <w:left w:val="single" w:sz="8" w:space="0" w:color="auto"/>
              <w:bottom w:val="single" w:sz="4" w:space="0" w:color="auto"/>
              <w:right w:val="single" w:sz="4" w:space="0" w:color="auto"/>
            </w:tcBorders>
            <w:shd w:val="clear" w:color="auto" w:fill="auto"/>
            <w:noWrap/>
          </w:tcPr>
          <w:p w:rsidR="00D91A64" w:rsidRDefault="00D91A64" w:rsidP="002F6ED2">
            <w:pPr>
              <w:keepNext/>
              <w:keepLines/>
              <w:spacing w:after="0"/>
              <w:ind w:right="-466"/>
              <w:rPr>
                <w:rFonts w:ascii="Times New Roman" w:hAnsi="Times New Roman"/>
                <w:color w:val="000000"/>
              </w:rPr>
            </w:pPr>
            <w:r>
              <w:rPr>
                <w:rFonts w:ascii="Times New Roman" w:hAnsi="Times New Roman"/>
                <w:color w:val="000000"/>
              </w:rPr>
              <w:t>3</w:t>
            </w:r>
          </w:p>
        </w:tc>
        <w:tc>
          <w:tcPr>
            <w:tcW w:w="2076" w:type="dxa"/>
            <w:tcBorders>
              <w:top w:val="single" w:sz="4" w:space="0" w:color="auto"/>
              <w:left w:val="nil"/>
              <w:bottom w:val="single" w:sz="4" w:space="0" w:color="auto"/>
              <w:right w:val="single" w:sz="4" w:space="0" w:color="auto"/>
            </w:tcBorders>
            <w:shd w:val="clear" w:color="auto" w:fill="auto"/>
          </w:tcPr>
          <w:p w:rsidR="00D91A64" w:rsidRDefault="00D91A64" w:rsidP="002F6ED2">
            <w:pPr>
              <w:keepNext/>
              <w:keepLines/>
              <w:spacing w:after="0"/>
              <w:ind w:right="18"/>
              <w:rPr>
                <w:rFonts w:ascii="Times New Roman" w:hAnsi="Times New Roman"/>
                <w:color w:val="000000"/>
              </w:rPr>
            </w:pPr>
            <w:r>
              <w:rPr>
                <w:rFonts w:ascii="Times New Roman" w:hAnsi="Times New Roman"/>
                <w:color w:val="000000"/>
              </w:rPr>
              <w:t>DIMM Memory</w:t>
            </w:r>
          </w:p>
        </w:tc>
        <w:tc>
          <w:tcPr>
            <w:tcW w:w="6624" w:type="dxa"/>
            <w:tcBorders>
              <w:top w:val="single" w:sz="4" w:space="0" w:color="auto"/>
              <w:left w:val="nil"/>
              <w:bottom w:val="single" w:sz="4" w:space="0" w:color="auto"/>
              <w:right w:val="single" w:sz="8" w:space="0" w:color="000000"/>
            </w:tcBorders>
            <w:shd w:val="clear" w:color="auto" w:fill="auto"/>
          </w:tcPr>
          <w:p w:rsidR="00D91A64" w:rsidRDefault="00D91A64" w:rsidP="008A6449">
            <w:pPr>
              <w:keepNext/>
              <w:keepLines/>
              <w:numPr>
                <w:ilvl w:val="0"/>
                <w:numId w:val="41"/>
              </w:numPr>
              <w:spacing w:after="0" w:line="240" w:lineRule="auto"/>
              <w:ind w:left="216" w:hanging="216"/>
              <w:jc w:val="left"/>
              <w:rPr>
                <w:rFonts w:ascii="Times New Roman" w:hAnsi="Times New Roman"/>
                <w:color w:val="000000"/>
              </w:rPr>
            </w:pPr>
            <w:r>
              <w:rPr>
                <w:rFonts w:ascii="Times New Roman" w:hAnsi="Times New Roman"/>
                <w:color w:val="000000"/>
              </w:rPr>
              <w:t xml:space="preserve">Speed: </w:t>
            </w:r>
            <w:r w:rsidRPr="001D57BF">
              <w:rPr>
                <w:rFonts w:ascii="Times New Roman" w:hAnsi="Times New Roman"/>
                <w:color w:val="000000"/>
              </w:rPr>
              <w:t>1600MT/s RDIMMS</w:t>
            </w:r>
            <w:r>
              <w:rPr>
                <w:rFonts w:ascii="Times New Roman" w:hAnsi="Times New Roman"/>
                <w:color w:val="000000"/>
              </w:rPr>
              <w:t xml:space="preserve"> or better</w:t>
            </w:r>
          </w:p>
          <w:p w:rsidR="00D91A64" w:rsidRDefault="00D91A64" w:rsidP="008A6449">
            <w:pPr>
              <w:keepNext/>
              <w:keepLines/>
              <w:numPr>
                <w:ilvl w:val="0"/>
                <w:numId w:val="41"/>
              </w:numPr>
              <w:spacing w:after="0" w:line="240" w:lineRule="auto"/>
              <w:ind w:left="216" w:hanging="216"/>
              <w:jc w:val="left"/>
              <w:rPr>
                <w:rFonts w:ascii="Times New Roman" w:hAnsi="Times New Roman"/>
                <w:color w:val="000000"/>
              </w:rPr>
            </w:pPr>
            <w:r w:rsidRPr="001D57BF">
              <w:rPr>
                <w:rFonts w:ascii="Times New Roman" w:hAnsi="Times New Roman"/>
                <w:color w:val="000000"/>
              </w:rPr>
              <w:t>8GB RDIMM, 1600MT/s, Low Volt, Dual Rank</w:t>
            </w:r>
            <w:r>
              <w:rPr>
                <w:rFonts w:ascii="Times New Roman" w:hAnsi="Times New Roman"/>
                <w:color w:val="000000"/>
              </w:rPr>
              <w:t xml:space="preserve"> or similar</w:t>
            </w:r>
          </w:p>
        </w:tc>
      </w:tr>
      <w:tr w:rsidR="00D91A64" w:rsidRPr="00D77AE4" w:rsidTr="002F6ED2">
        <w:trPr>
          <w:cantSplit/>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tcPr>
          <w:p w:rsidR="00D91A64" w:rsidRDefault="00D91A64" w:rsidP="002F6ED2">
            <w:pPr>
              <w:keepNext/>
              <w:keepLines/>
              <w:spacing w:after="0"/>
              <w:ind w:right="-466"/>
              <w:rPr>
                <w:rFonts w:ascii="Times New Roman" w:hAnsi="Times New Roman"/>
                <w:color w:val="000000"/>
              </w:rPr>
            </w:pPr>
            <w:r>
              <w:rPr>
                <w:rFonts w:ascii="Times New Roman" w:hAnsi="Times New Roman"/>
                <w:color w:val="000000"/>
              </w:rPr>
              <w:t>4</w:t>
            </w:r>
          </w:p>
        </w:tc>
        <w:tc>
          <w:tcPr>
            <w:tcW w:w="2076" w:type="dxa"/>
            <w:tcBorders>
              <w:top w:val="single" w:sz="4" w:space="0" w:color="auto"/>
              <w:left w:val="nil"/>
              <w:bottom w:val="single" w:sz="4" w:space="0" w:color="auto"/>
              <w:right w:val="single" w:sz="4" w:space="0" w:color="auto"/>
            </w:tcBorders>
            <w:shd w:val="clear" w:color="auto" w:fill="auto"/>
          </w:tcPr>
          <w:p w:rsidR="00D91A64" w:rsidRDefault="00D91A64" w:rsidP="002F6ED2">
            <w:pPr>
              <w:keepNext/>
              <w:keepLines/>
              <w:spacing w:after="0"/>
              <w:ind w:right="18"/>
              <w:rPr>
                <w:rFonts w:ascii="Times New Roman" w:hAnsi="Times New Roman"/>
                <w:color w:val="000000"/>
              </w:rPr>
            </w:pPr>
            <w:r>
              <w:rPr>
                <w:rFonts w:ascii="Times New Roman" w:hAnsi="Times New Roman"/>
                <w:color w:val="000000"/>
              </w:rPr>
              <w:t>Hard Drive</w:t>
            </w:r>
          </w:p>
        </w:tc>
        <w:tc>
          <w:tcPr>
            <w:tcW w:w="6624" w:type="dxa"/>
            <w:tcBorders>
              <w:top w:val="single" w:sz="4" w:space="0" w:color="auto"/>
              <w:left w:val="nil"/>
              <w:bottom w:val="single" w:sz="4" w:space="0" w:color="auto"/>
              <w:right w:val="single" w:sz="8" w:space="0" w:color="000000"/>
            </w:tcBorders>
            <w:shd w:val="clear" w:color="auto" w:fill="auto"/>
          </w:tcPr>
          <w:p w:rsidR="00D91A64" w:rsidRDefault="00D91A64" w:rsidP="008A6449">
            <w:pPr>
              <w:keepNext/>
              <w:keepLines/>
              <w:numPr>
                <w:ilvl w:val="0"/>
                <w:numId w:val="41"/>
              </w:numPr>
              <w:spacing w:after="0" w:line="240" w:lineRule="auto"/>
              <w:ind w:left="216" w:hanging="216"/>
              <w:jc w:val="left"/>
              <w:rPr>
                <w:rFonts w:ascii="Times New Roman" w:hAnsi="Times New Roman"/>
                <w:color w:val="000000"/>
              </w:rPr>
            </w:pPr>
            <w:r>
              <w:rPr>
                <w:rFonts w:ascii="Times New Roman" w:hAnsi="Times New Roman"/>
                <w:color w:val="000000"/>
              </w:rPr>
              <w:t>RAID 5 Software or Hardware Controller</w:t>
            </w:r>
          </w:p>
          <w:p w:rsidR="00D91A64" w:rsidRDefault="00D91A64" w:rsidP="008A6449">
            <w:pPr>
              <w:keepNext/>
              <w:keepLines/>
              <w:numPr>
                <w:ilvl w:val="0"/>
                <w:numId w:val="41"/>
              </w:numPr>
              <w:spacing w:after="0" w:line="240" w:lineRule="auto"/>
              <w:ind w:left="216" w:hanging="216"/>
              <w:jc w:val="left"/>
              <w:rPr>
                <w:rFonts w:ascii="Times New Roman" w:hAnsi="Times New Roman"/>
                <w:color w:val="000000"/>
              </w:rPr>
            </w:pPr>
            <w:r>
              <w:rPr>
                <w:rFonts w:ascii="Times New Roman" w:hAnsi="Times New Roman"/>
                <w:color w:val="000000"/>
              </w:rPr>
              <w:t xml:space="preserve">5 - </w:t>
            </w:r>
            <w:r w:rsidRPr="001D57BF">
              <w:rPr>
                <w:rFonts w:ascii="Times New Roman" w:hAnsi="Times New Roman"/>
                <w:color w:val="000000"/>
              </w:rPr>
              <w:t>1TB 7.2K RPM Near-Line SAS 6Gbps 2.5in Hot-plug Hard Drive</w:t>
            </w:r>
            <w:r>
              <w:rPr>
                <w:rFonts w:ascii="Times New Roman" w:hAnsi="Times New Roman"/>
                <w:color w:val="000000"/>
              </w:rPr>
              <w:t xml:space="preserve"> or similar</w:t>
            </w:r>
          </w:p>
        </w:tc>
      </w:tr>
      <w:tr w:rsidR="00D91A64" w:rsidRPr="00D77AE4" w:rsidTr="002F6ED2">
        <w:trPr>
          <w:cantSplit/>
          <w:trHeight w:val="315"/>
        </w:trPr>
        <w:tc>
          <w:tcPr>
            <w:tcW w:w="570" w:type="dxa"/>
            <w:tcBorders>
              <w:top w:val="nil"/>
              <w:left w:val="single" w:sz="8" w:space="0" w:color="auto"/>
              <w:bottom w:val="single" w:sz="4" w:space="0" w:color="auto"/>
              <w:right w:val="single" w:sz="4" w:space="0" w:color="auto"/>
            </w:tcBorders>
            <w:shd w:val="clear" w:color="auto" w:fill="auto"/>
            <w:noWrap/>
          </w:tcPr>
          <w:p w:rsidR="00D91A64" w:rsidRDefault="00D91A64" w:rsidP="002F6ED2">
            <w:pPr>
              <w:keepNext/>
              <w:keepLines/>
              <w:spacing w:after="0"/>
              <w:ind w:right="-466"/>
              <w:rPr>
                <w:rFonts w:ascii="Times New Roman" w:hAnsi="Times New Roman"/>
                <w:color w:val="000000"/>
              </w:rPr>
            </w:pPr>
            <w:r>
              <w:rPr>
                <w:rFonts w:ascii="Times New Roman" w:hAnsi="Times New Roman"/>
                <w:color w:val="000000"/>
              </w:rPr>
              <w:t>5</w:t>
            </w:r>
          </w:p>
        </w:tc>
        <w:tc>
          <w:tcPr>
            <w:tcW w:w="2076" w:type="dxa"/>
            <w:tcBorders>
              <w:top w:val="single" w:sz="4" w:space="0" w:color="auto"/>
              <w:left w:val="nil"/>
              <w:bottom w:val="single" w:sz="4" w:space="0" w:color="auto"/>
              <w:right w:val="single" w:sz="4" w:space="0" w:color="auto"/>
            </w:tcBorders>
            <w:shd w:val="clear" w:color="auto" w:fill="auto"/>
          </w:tcPr>
          <w:p w:rsidR="00D91A64" w:rsidRDefault="00D91A64" w:rsidP="002F6ED2">
            <w:pPr>
              <w:keepNext/>
              <w:keepLines/>
              <w:spacing w:after="0"/>
              <w:ind w:right="18"/>
              <w:rPr>
                <w:rFonts w:ascii="Times New Roman" w:hAnsi="Times New Roman"/>
                <w:color w:val="000000"/>
              </w:rPr>
            </w:pPr>
            <w:r>
              <w:rPr>
                <w:rFonts w:ascii="Times New Roman" w:hAnsi="Times New Roman"/>
                <w:color w:val="000000"/>
              </w:rPr>
              <w:t>Network Adapter</w:t>
            </w:r>
          </w:p>
        </w:tc>
        <w:tc>
          <w:tcPr>
            <w:tcW w:w="6624" w:type="dxa"/>
            <w:tcBorders>
              <w:top w:val="single" w:sz="4" w:space="0" w:color="auto"/>
              <w:left w:val="nil"/>
              <w:bottom w:val="single" w:sz="4" w:space="0" w:color="auto"/>
              <w:right w:val="single" w:sz="8" w:space="0" w:color="000000"/>
            </w:tcBorders>
            <w:shd w:val="clear" w:color="auto" w:fill="auto"/>
          </w:tcPr>
          <w:p w:rsidR="00D91A64" w:rsidRPr="00C06721" w:rsidRDefault="00D91A64" w:rsidP="008A6449">
            <w:pPr>
              <w:keepNext/>
              <w:keepLines/>
              <w:numPr>
                <w:ilvl w:val="0"/>
                <w:numId w:val="41"/>
              </w:numPr>
              <w:spacing w:after="0" w:line="360" w:lineRule="auto"/>
              <w:ind w:left="201" w:hanging="180"/>
              <w:jc w:val="left"/>
              <w:rPr>
                <w:rFonts w:ascii="Times New Roman" w:hAnsi="Times New Roman"/>
                <w:color w:val="000000"/>
              </w:rPr>
            </w:pPr>
            <w:r>
              <w:rPr>
                <w:rFonts w:ascii="Times New Roman" w:hAnsi="Times New Roman"/>
                <w:color w:val="000000"/>
              </w:rPr>
              <w:t xml:space="preserve">1 </w:t>
            </w:r>
            <w:proofErr w:type="spellStart"/>
            <w:r>
              <w:rPr>
                <w:rFonts w:ascii="Times New Roman" w:hAnsi="Times New Roman"/>
                <w:color w:val="000000"/>
              </w:rPr>
              <w:t>Gb</w:t>
            </w:r>
            <w:proofErr w:type="spellEnd"/>
          </w:p>
        </w:tc>
      </w:tr>
      <w:tr w:rsidR="00D91A64" w:rsidRPr="00D77AE4" w:rsidTr="002F6ED2">
        <w:trPr>
          <w:cantSplit/>
          <w:trHeight w:val="315"/>
        </w:trPr>
        <w:tc>
          <w:tcPr>
            <w:tcW w:w="570" w:type="dxa"/>
            <w:tcBorders>
              <w:top w:val="nil"/>
              <w:left w:val="single" w:sz="8" w:space="0" w:color="auto"/>
              <w:bottom w:val="single" w:sz="4" w:space="0" w:color="auto"/>
              <w:right w:val="single" w:sz="4" w:space="0" w:color="auto"/>
            </w:tcBorders>
            <w:shd w:val="clear" w:color="auto" w:fill="auto"/>
            <w:noWrap/>
          </w:tcPr>
          <w:p w:rsidR="00D91A64" w:rsidRDefault="00D91A64" w:rsidP="002F6ED2">
            <w:pPr>
              <w:keepNext/>
              <w:keepLines/>
              <w:spacing w:after="0"/>
              <w:ind w:right="-466"/>
              <w:rPr>
                <w:rFonts w:ascii="Times New Roman" w:hAnsi="Times New Roman"/>
                <w:color w:val="000000"/>
              </w:rPr>
            </w:pPr>
            <w:r>
              <w:rPr>
                <w:rFonts w:ascii="Times New Roman" w:hAnsi="Times New Roman"/>
                <w:color w:val="000000"/>
              </w:rPr>
              <w:t>6</w:t>
            </w:r>
          </w:p>
        </w:tc>
        <w:tc>
          <w:tcPr>
            <w:tcW w:w="2076" w:type="dxa"/>
            <w:tcBorders>
              <w:top w:val="single" w:sz="4" w:space="0" w:color="auto"/>
              <w:left w:val="nil"/>
              <w:bottom w:val="single" w:sz="4" w:space="0" w:color="auto"/>
              <w:right w:val="single" w:sz="4" w:space="0" w:color="auto"/>
            </w:tcBorders>
            <w:shd w:val="clear" w:color="auto" w:fill="auto"/>
          </w:tcPr>
          <w:p w:rsidR="00D91A64" w:rsidRDefault="00D91A64" w:rsidP="002F6ED2">
            <w:pPr>
              <w:keepNext/>
              <w:keepLines/>
              <w:spacing w:after="0"/>
              <w:ind w:right="18"/>
              <w:rPr>
                <w:rFonts w:ascii="Times New Roman" w:hAnsi="Times New Roman"/>
                <w:color w:val="000000"/>
              </w:rPr>
            </w:pPr>
            <w:r>
              <w:rPr>
                <w:rFonts w:ascii="Times New Roman" w:hAnsi="Times New Roman"/>
                <w:color w:val="000000"/>
              </w:rPr>
              <w:t>Power Supply</w:t>
            </w:r>
          </w:p>
        </w:tc>
        <w:tc>
          <w:tcPr>
            <w:tcW w:w="6624" w:type="dxa"/>
            <w:tcBorders>
              <w:top w:val="single" w:sz="4" w:space="0" w:color="auto"/>
              <w:left w:val="nil"/>
              <w:bottom w:val="single" w:sz="4" w:space="0" w:color="auto"/>
              <w:right w:val="single" w:sz="8" w:space="0" w:color="000000"/>
            </w:tcBorders>
            <w:shd w:val="clear" w:color="auto" w:fill="auto"/>
          </w:tcPr>
          <w:p w:rsidR="00D91A64" w:rsidRDefault="00D91A64" w:rsidP="008A6449">
            <w:pPr>
              <w:keepNext/>
              <w:keepLines/>
              <w:numPr>
                <w:ilvl w:val="0"/>
                <w:numId w:val="41"/>
              </w:numPr>
              <w:spacing w:after="0" w:line="360" w:lineRule="auto"/>
              <w:ind w:left="216" w:hanging="216"/>
              <w:jc w:val="left"/>
              <w:rPr>
                <w:rFonts w:ascii="Times New Roman" w:hAnsi="Times New Roman"/>
                <w:color w:val="000000"/>
              </w:rPr>
            </w:pPr>
            <w:r w:rsidRPr="00FB529C">
              <w:rPr>
                <w:rFonts w:ascii="Times New Roman" w:hAnsi="Times New Roman"/>
                <w:color w:val="000000"/>
              </w:rPr>
              <w:t>Dual, Hot-plug, Redundant Power Supply, 350W</w:t>
            </w:r>
            <w:r>
              <w:rPr>
                <w:rFonts w:ascii="Times New Roman" w:hAnsi="Times New Roman"/>
                <w:color w:val="000000"/>
              </w:rPr>
              <w:t xml:space="preserve"> or similar</w:t>
            </w:r>
          </w:p>
        </w:tc>
      </w:tr>
      <w:tr w:rsidR="00D91A64" w:rsidRPr="00D77AE4" w:rsidTr="002F6ED2">
        <w:trPr>
          <w:cantSplit/>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hideMark/>
          </w:tcPr>
          <w:p w:rsidR="00D91A64" w:rsidRPr="00C06721" w:rsidRDefault="00D91A64" w:rsidP="002F6ED2">
            <w:pPr>
              <w:keepNext/>
              <w:keepLines/>
              <w:spacing w:after="0"/>
              <w:ind w:right="-466"/>
              <w:rPr>
                <w:rFonts w:ascii="Times New Roman" w:hAnsi="Times New Roman"/>
                <w:color w:val="000000"/>
              </w:rPr>
            </w:pPr>
            <w:r>
              <w:rPr>
                <w:rFonts w:ascii="Times New Roman" w:hAnsi="Times New Roman"/>
                <w:color w:val="000000"/>
              </w:rPr>
              <w:t>6</w:t>
            </w:r>
          </w:p>
        </w:tc>
        <w:tc>
          <w:tcPr>
            <w:tcW w:w="2076" w:type="dxa"/>
            <w:tcBorders>
              <w:top w:val="single" w:sz="4" w:space="0" w:color="auto"/>
              <w:left w:val="nil"/>
              <w:bottom w:val="single" w:sz="4" w:space="0" w:color="auto"/>
              <w:right w:val="single" w:sz="4" w:space="0" w:color="auto"/>
            </w:tcBorders>
            <w:shd w:val="clear" w:color="auto" w:fill="auto"/>
          </w:tcPr>
          <w:p w:rsidR="00D91A64" w:rsidRPr="00C06721" w:rsidRDefault="00D91A64" w:rsidP="002F6ED2">
            <w:pPr>
              <w:keepNext/>
              <w:keepLines/>
              <w:spacing w:after="0"/>
              <w:ind w:right="18"/>
              <w:rPr>
                <w:rFonts w:ascii="Times New Roman" w:hAnsi="Times New Roman"/>
                <w:color w:val="000000"/>
              </w:rPr>
            </w:pPr>
            <w:r>
              <w:rPr>
                <w:rFonts w:ascii="Times New Roman" w:hAnsi="Times New Roman"/>
                <w:color w:val="000000"/>
              </w:rPr>
              <w:t>Electrical Supply</w:t>
            </w:r>
          </w:p>
        </w:tc>
        <w:tc>
          <w:tcPr>
            <w:tcW w:w="6624" w:type="dxa"/>
            <w:tcBorders>
              <w:top w:val="single" w:sz="4" w:space="0" w:color="auto"/>
              <w:left w:val="nil"/>
              <w:bottom w:val="single" w:sz="4" w:space="0" w:color="auto"/>
              <w:right w:val="single" w:sz="8" w:space="0" w:color="000000"/>
            </w:tcBorders>
            <w:shd w:val="clear" w:color="auto" w:fill="auto"/>
          </w:tcPr>
          <w:p w:rsidR="00D91A64" w:rsidRPr="00C06721" w:rsidRDefault="00D91A64" w:rsidP="008A6449">
            <w:pPr>
              <w:keepNext/>
              <w:keepLines/>
              <w:numPr>
                <w:ilvl w:val="0"/>
                <w:numId w:val="41"/>
              </w:numPr>
              <w:spacing w:after="0" w:line="240" w:lineRule="auto"/>
              <w:ind w:left="201" w:hanging="180"/>
              <w:jc w:val="left"/>
              <w:rPr>
                <w:rFonts w:ascii="Times New Roman" w:hAnsi="Times New Roman"/>
                <w:color w:val="000000"/>
              </w:rPr>
            </w:pPr>
            <w:r>
              <w:rPr>
                <w:rFonts w:ascii="Times New Roman" w:hAnsi="Times New Roman"/>
                <w:color w:val="000000"/>
              </w:rPr>
              <w:t>220V A/C</w:t>
            </w:r>
          </w:p>
        </w:tc>
      </w:tr>
      <w:tr w:rsidR="00D91A64" w:rsidRPr="00D77AE4" w:rsidTr="002F6ED2">
        <w:trPr>
          <w:cantSplit/>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tcPr>
          <w:p w:rsidR="00D91A64" w:rsidRDefault="00D91A64" w:rsidP="002F6ED2">
            <w:pPr>
              <w:keepNext/>
              <w:keepLines/>
              <w:spacing w:after="0"/>
              <w:ind w:right="-466"/>
              <w:rPr>
                <w:rFonts w:ascii="Times New Roman" w:hAnsi="Times New Roman"/>
                <w:color w:val="000000"/>
              </w:rPr>
            </w:pPr>
            <w:r>
              <w:rPr>
                <w:rFonts w:ascii="Times New Roman" w:hAnsi="Times New Roman"/>
                <w:color w:val="000000"/>
              </w:rPr>
              <w:t>7</w:t>
            </w:r>
          </w:p>
        </w:tc>
        <w:tc>
          <w:tcPr>
            <w:tcW w:w="2076" w:type="dxa"/>
            <w:tcBorders>
              <w:top w:val="single" w:sz="4" w:space="0" w:color="auto"/>
              <w:left w:val="nil"/>
              <w:bottom w:val="single" w:sz="4" w:space="0" w:color="auto"/>
              <w:right w:val="single" w:sz="4" w:space="0" w:color="auto"/>
            </w:tcBorders>
            <w:shd w:val="clear" w:color="auto" w:fill="auto"/>
          </w:tcPr>
          <w:p w:rsidR="00D91A64" w:rsidRDefault="00D91A64" w:rsidP="002F6ED2">
            <w:pPr>
              <w:keepNext/>
              <w:keepLines/>
              <w:spacing w:after="0"/>
              <w:ind w:right="18"/>
              <w:rPr>
                <w:rFonts w:ascii="Times New Roman" w:hAnsi="Times New Roman"/>
                <w:color w:val="000000"/>
              </w:rPr>
            </w:pPr>
            <w:r>
              <w:rPr>
                <w:rFonts w:ascii="Times New Roman" w:hAnsi="Times New Roman"/>
                <w:color w:val="000000"/>
              </w:rPr>
              <w:t>Devices</w:t>
            </w:r>
          </w:p>
        </w:tc>
        <w:tc>
          <w:tcPr>
            <w:tcW w:w="6624" w:type="dxa"/>
            <w:tcBorders>
              <w:top w:val="single" w:sz="4" w:space="0" w:color="auto"/>
              <w:left w:val="nil"/>
              <w:bottom w:val="single" w:sz="4" w:space="0" w:color="auto"/>
              <w:right w:val="single" w:sz="8" w:space="0" w:color="000000"/>
            </w:tcBorders>
            <w:shd w:val="clear" w:color="auto" w:fill="auto"/>
          </w:tcPr>
          <w:p w:rsidR="00D91A64" w:rsidRDefault="00D91A64" w:rsidP="008A6449">
            <w:pPr>
              <w:keepNext/>
              <w:keepLines/>
              <w:numPr>
                <w:ilvl w:val="0"/>
                <w:numId w:val="41"/>
              </w:numPr>
              <w:spacing w:after="0" w:line="240" w:lineRule="auto"/>
              <w:ind w:left="201" w:hanging="180"/>
              <w:jc w:val="left"/>
              <w:rPr>
                <w:rFonts w:ascii="Times New Roman" w:hAnsi="Times New Roman"/>
                <w:color w:val="000000"/>
              </w:rPr>
            </w:pPr>
            <w:r>
              <w:rPr>
                <w:rFonts w:ascii="Times New Roman" w:hAnsi="Times New Roman"/>
                <w:color w:val="000000"/>
              </w:rPr>
              <w:t xml:space="preserve">Keyboard, </w:t>
            </w:r>
          </w:p>
          <w:p w:rsidR="00D91A64" w:rsidRDefault="00D91A64" w:rsidP="008A6449">
            <w:pPr>
              <w:keepNext/>
              <w:keepLines/>
              <w:numPr>
                <w:ilvl w:val="0"/>
                <w:numId w:val="41"/>
              </w:numPr>
              <w:spacing w:after="0" w:line="240" w:lineRule="auto"/>
              <w:ind w:left="201" w:hanging="180"/>
              <w:jc w:val="left"/>
              <w:rPr>
                <w:rFonts w:ascii="Times New Roman" w:hAnsi="Times New Roman"/>
                <w:color w:val="000000"/>
              </w:rPr>
            </w:pPr>
            <w:r>
              <w:rPr>
                <w:rFonts w:ascii="Times New Roman" w:hAnsi="Times New Roman"/>
                <w:color w:val="000000"/>
              </w:rPr>
              <w:t xml:space="preserve">Mouse, </w:t>
            </w:r>
          </w:p>
          <w:p w:rsidR="00D91A64" w:rsidRDefault="00D91A64" w:rsidP="008A6449">
            <w:pPr>
              <w:keepNext/>
              <w:keepLines/>
              <w:numPr>
                <w:ilvl w:val="0"/>
                <w:numId w:val="41"/>
              </w:numPr>
              <w:spacing w:after="0" w:line="240" w:lineRule="auto"/>
              <w:ind w:left="201" w:hanging="180"/>
              <w:jc w:val="left"/>
              <w:rPr>
                <w:rFonts w:ascii="Times New Roman" w:hAnsi="Times New Roman"/>
                <w:color w:val="000000"/>
              </w:rPr>
            </w:pPr>
            <w:r>
              <w:rPr>
                <w:rFonts w:ascii="Times New Roman" w:hAnsi="Times New Roman"/>
                <w:color w:val="000000"/>
              </w:rPr>
              <w:t>22” monitor minimum</w:t>
            </w:r>
          </w:p>
        </w:tc>
      </w:tr>
      <w:tr w:rsidR="00D91A64" w:rsidRPr="00D77AE4" w:rsidTr="002F6ED2">
        <w:trPr>
          <w:cantSplit/>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tcPr>
          <w:p w:rsidR="00D91A64" w:rsidRDefault="00D91A64" w:rsidP="002F6ED2">
            <w:pPr>
              <w:keepNext/>
              <w:keepLines/>
              <w:spacing w:after="0"/>
              <w:ind w:right="-466"/>
              <w:rPr>
                <w:rFonts w:ascii="Times New Roman" w:hAnsi="Times New Roman"/>
                <w:color w:val="000000"/>
              </w:rPr>
            </w:pPr>
            <w:r>
              <w:rPr>
                <w:rFonts w:ascii="Times New Roman" w:hAnsi="Times New Roman"/>
                <w:color w:val="000000"/>
              </w:rPr>
              <w:t>8</w:t>
            </w:r>
          </w:p>
        </w:tc>
        <w:tc>
          <w:tcPr>
            <w:tcW w:w="2076" w:type="dxa"/>
            <w:tcBorders>
              <w:top w:val="single" w:sz="4" w:space="0" w:color="auto"/>
              <w:left w:val="nil"/>
              <w:bottom w:val="single" w:sz="4" w:space="0" w:color="auto"/>
              <w:right w:val="single" w:sz="4" w:space="0" w:color="auto"/>
            </w:tcBorders>
            <w:shd w:val="clear" w:color="auto" w:fill="auto"/>
          </w:tcPr>
          <w:p w:rsidR="00D91A64" w:rsidRDefault="00D91A64" w:rsidP="002F6ED2">
            <w:pPr>
              <w:keepNext/>
              <w:keepLines/>
              <w:spacing w:after="0"/>
              <w:ind w:right="18"/>
              <w:rPr>
                <w:rFonts w:ascii="Times New Roman" w:hAnsi="Times New Roman"/>
                <w:color w:val="000000"/>
              </w:rPr>
            </w:pPr>
            <w:r>
              <w:rPr>
                <w:rFonts w:ascii="Times New Roman" w:hAnsi="Times New Roman"/>
                <w:color w:val="000000"/>
              </w:rPr>
              <w:t>Software</w:t>
            </w:r>
          </w:p>
        </w:tc>
        <w:tc>
          <w:tcPr>
            <w:tcW w:w="6624" w:type="dxa"/>
            <w:tcBorders>
              <w:top w:val="single" w:sz="4" w:space="0" w:color="auto"/>
              <w:left w:val="nil"/>
              <w:bottom w:val="single" w:sz="4" w:space="0" w:color="auto"/>
              <w:right w:val="single" w:sz="8" w:space="0" w:color="000000"/>
            </w:tcBorders>
            <w:shd w:val="clear" w:color="auto" w:fill="auto"/>
          </w:tcPr>
          <w:p w:rsidR="00D91A64" w:rsidRDefault="00D91A64" w:rsidP="008A6449">
            <w:pPr>
              <w:keepNext/>
              <w:keepLines/>
              <w:numPr>
                <w:ilvl w:val="0"/>
                <w:numId w:val="41"/>
              </w:numPr>
              <w:spacing w:after="0" w:line="240" w:lineRule="auto"/>
              <w:ind w:left="201" w:hanging="180"/>
              <w:jc w:val="left"/>
              <w:rPr>
                <w:rFonts w:ascii="Times New Roman" w:hAnsi="Times New Roman"/>
                <w:color w:val="000000"/>
              </w:rPr>
            </w:pPr>
            <w:r>
              <w:rPr>
                <w:rFonts w:ascii="Times New Roman" w:hAnsi="Times New Roman"/>
                <w:color w:val="000000"/>
              </w:rPr>
              <w:t>Windows Server 2012R2</w:t>
            </w:r>
          </w:p>
        </w:tc>
      </w:tr>
      <w:tr w:rsidR="00D91A64" w:rsidRPr="00D77AE4" w:rsidTr="002F6ED2">
        <w:trPr>
          <w:cantSplit/>
          <w:trHeight w:val="315"/>
        </w:trPr>
        <w:tc>
          <w:tcPr>
            <w:tcW w:w="570" w:type="dxa"/>
            <w:tcBorders>
              <w:top w:val="single" w:sz="4" w:space="0" w:color="auto"/>
              <w:left w:val="single" w:sz="8" w:space="0" w:color="auto"/>
              <w:bottom w:val="single" w:sz="4" w:space="0" w:color="auto"/>
              <w:right w:val="single" w:sz="4" w:space="0" w:color="auto"/>
            </w:tcBorders>
            <w:shd w:val="clear" w:color="auto" w:fill="auto"/>
            <w:noWrap/>
          </w:tcPr>
          <w:p w:rsidR="00D91A64" w:rsidRDefault="00D91A64" w:rsidP="002F6ED2">
            <w:pPr>
              <w:keepNext/>
              <w:keepLines/>
              <w:spacing w:after="0"/>
              <w:ind w:right="-466"/>
              <w:rPr>
                <w:rFonts w:ascii="Times New Roman" w:hAnsi="Times New Roman"/>
                <w:color w:val="000000"/>
              </w:rPr>
            </w:pPr>
            <w:r>
              <w:rPr>
                <w:rFonts w:ascii="Times New Roman" w:hAnsi="Times New Roman"/>
                <w:color w:val="000000"/>
              </w:rPr>
              <w:t>9</w:t>
            </w:r>
          </w:p>
        </w:tc>
        <w:tc>
          <w:tcPr>
            <w:tcW w:w="2076" w:type="dxa"/>
            <w:tcBorders>
              <w:top w:val="single" w:sz="4" w:space="0" w:color="auto"/>
              <w:left w:val="nil"/>
              <w:bottom w:val="single" w:sz="4" w:space="0" w:color="auto"/>
              <w:right w:val="single" w:sz="4" w:space="0" w:color="auto"/>
            </w:tcBorders>
            <w:shd w:val="clear" w:color="auto" w:fill="auto"/>
          </w:tcPr>
          <w:p w:rsidR="00D91A64" w:rsidRDefault="00D91A64" w:rsidP="002F6ED2">
            <w:pPr>
              <w:keepNext/>
              <w:keepLines/>
              <w:spacing w:after="0"/>
              <w:ind w:right="18"/>
              <w:rPr>
                <w:rFonts w:ascii="Times New Roman" w:hAnsi="Times New Roman"/>
                <w:color w:val="000000"/>
              </w:rPr>
            </w:pPr>
            <w:r>
              <w:rPr>
                <w:rFonts w:ascii="Times New Roman" w:hAnsi="Times New Roman"/>
                <w:color w:val="000000"/>
              </w:rPr>
              <w:t>Accessories</w:t>
            </w:r>
          </w:p>
        </w:tc>
        <w:tc>
          <w:tcPr>
            <w:tcW w:w="6624" w:type="dxa"/>
            <w:tcBorders>
              <w:top w:val="single" w:sz="4" w:space="0" w:color="auto"/>
              <w:left w:val="nil"/>
              <w:bottom w:val="single" w:sz="4" w:space="0" w:color="auto"/>
              <w:right w:val="single" w:sz="8" w:space="0" w:color="000000"/>
            </w:tcBorders>
            <w:shd w:val="clear" w:color="auto" w:fill="auto"/>
          </w:tcPr>
          <w:p w:rsidR="00D91A64" w:rsidRDefault="00D91A64" w:rsidP="008A6449">
            <w:pPr>
              <w:keepNext/>
              <w:keepLines/>
              <w:numPr>
                <w:ilvl w:val="0"/>
                <w:numId w:val="41"/>
              </w:numPr>
              <w:spacing w:after="0" w:line="240" w:lineRule="auto"/>
              <w:ind w:left="201" w:hanging="180"/>
              <w:jc w:val="left"/>
              <w:rPr>
                <w:rFonts w:ascii="Times New Roman" w:hAnsi="Times New Roman"/>
                <w:color w:val="000000"/>
              </w:rPr>
            </w:pPr>
            <w:r>
              <w:rPr>
                <w:rFonts w:ascii="Times New Roman" w:hAnsi="Times New Roman"/>
                <w:color w:val="000000"/>
              </w:rPr>
              <w:t>Power Cord</w:t>
            </w:r>
          </w:p>
          <w:p w:rsidR="00D91A64" w:rsidRDefault="00D91A64" w:rsidP="008A6449">
            <w:pPr>
              <w:keepNext/>
              <w:keepLines/>
              <w:numPr>
                <w:ilvl w:val="0"/>
                <w:numId w:val="41"/>
              </w:numPr>
              <w:spacing w:after="0" w:line="240" w:lineRule="auto"/>
              <w:ind w:left="201" w:hanging="180"/>
              <w:jc w:val="left"/>
              <w:rPr>
                <w:rFonts w:ascii="Times New Roman" w:hAnsi="Times New Roman"/>
                <w:color w:val="000000"/>
              </w:rPr>
            </w:pPr>
            <w:r>
              <w:rPr>
                <w:rFonts w:ascii="Times New Roman" w:hAnsi="Times New Roman"/>
                <w:color w:val="000000"/>
              </w:rPr>
              <w:t>Rack Rail with cable management system</w:t>
            </w:r>
          </w:p>
          <w:p w:rsidR="00D91A64" w:rsidRDefault="00D91A64" w:rsidP="008A6449">
            <w:pPr>
              <w:keepNext/>
              <w:keepLines/>
              <w:numPr>
                <w:ilvl w:val="0"/>
                <w:numId w:val="41"/>
              </w:numPr>
              <w:spacing w:after="0" w:line="240" w:lineRule="auto"/>
              <w:ind w:left="201" w:hanging="180"/>
              <w:jc w:val="left"/>
              <w:rPr>
                <w:rFonts w:ascii="Times New Roman" w:hAnsi="Times New Roman"/>
                <w:color w:val="000000"/>
              </w:rPr>
            </w:pPr>
            <w:r>
              <w:rPr>
                <w:rFonts w:ascii="Times New Roman" w:hAnsi="Times New Roman"/>
                <w:color w:val="000000"/>
              </w:rPr>
              <w:t>Power Points as needed</w:t>
            </w:r>
          </w:p>
        </w:tc>
      </w:tr>
    </w:tbl>
    <w:p w:rsidR="00D91A64" w:rsidRPr="0032067A" w:rsidRDefault="00D91A64" w:rsidP="00D91A64"/>
    <w:p w:rsidR="00F1494C" w:rsidRDefault="00F1494C" w:rsidP="00F1494C">
      <w:pPr>
        <w:pStyle w:val="Heading4"/>
        <w:jc w:val="left"/>
      </w:pPr>
      <w:r>
        <w:t>Computer Rack and related parts</w:t>
      </w:r>
    </w:p>
    <w:p w:rsidR="00F1494C" w:rsidRPr="00E60A6A" w:rsidRDefault="00F1494C" w:rsidP="00F1494C">
      <w:pPr>
        <w:rPr>
          <w:b/>
        </w:rPr>
      </w:pPr>
      <w:r>
        <w:t>The Bidder is required to procure two full height computer racks that will hold the computer servers and UPS system being acquired by the project.</w:t>
      </w:r>
    </w:p>
    <w:p w:rsidR="00F1494C" w:rsidRDefault="00F1494C" w:rsidP="00F1494C">
      <w:pPr>
        <w:pStyle w:val="Heading4"/>
        <w:jc w:val="left"/>
      </w:pPr>
      <w:r>
        <w:lastRenderedPageBreak/>
        <w:t>UPS</w:t>
      </w:r>
    </w:p>
    <w:p w:rsidR="00F1494C" w:rsidRPr="00CF5420" w:rsidRDefault="00F1494C" w:rsidP="00F1494C">
      <w:pPr>
        <w:rPr>
          <w:b/>
        </w:rPr>
      </w:pPr>
      <w:r>
        <w:t xml:space="preserve">An Uninterruptable Power Supply (UPS) will be required at both the Gorakhpur and </w:t>
      </w:r>
      <w:proofErr w:type="spellStart"/>
      <w:r>
        <w:t>Lucknow</w:t>
      </w:r>
      <w:proofErr w:type="spellEnd"/>
      <w:r>
        <w:t xml:space="preserve"> Data Center.  The UPS must be capable of operating the computer server(s) for a minimum of 30 minutes.</w:t>
      </w:r>
    </w:p>
    <w:p w:rsidR="00F1494C" w:rsidRDefault="00F1494C" w:rsidP="00F1494C">
      <w:pPr>
        <w:pStyle w:val="Heading4"/>
        <w:jc w:val="left"/>
      </w:pPr>
      <w:r>
        <w:t>Ancillary Equipment</w:t>
      </w:r>
    </w:p>
    <w:p w:rsidR="00F1494C" w:rsidRDefault="00F1494C" w:rsidP="00F1494C">
      <w:pPr>
        <w:rPr>
          <w:b/>
        </w:rPr>
      </w:pPr>
      <w:r>
        <w:t>The Bidder will be required to provide ancillary equipment to the Data Centers.  This equipment will include:</w:t>
      </w:r>
    </w:p>
    <w:p w:rsidR="00F1494C" w:rsidRDefault="00F1494C" w:rsidP="00F1494C">
      <w:pPr>
        <w:pStyle w:val="Bullet"/>
        <w:rPr>
          <w:b/>
        </w:rPr>
      </w:pPr>
      <w:r w:rsidRPr="00F1494C">
        <w:rPr>
          <w:color w:val="FF0000"/>
        </w:rPr>
        <w:t>2</w:t>
      </w:r>
      <w:r>
        <w:t xml:space="preserve"> - Full height computer racks to hold rack mount computers</w:t>
      </w:r>
    </w:p>
    <w:p w:rsidR="00F1494C" w:rsidRDefault="00F1494C" w:rsidP="00F1494C">
      <w:pPr>
        <w:pStyle w:val="Bullet"/>
        <w:rPr>
          <w:b/>
        </w:rPr>
      </w:pPr>
      <w:r w:rsidRPr="00F1494C">
        <w:rPr>
          <w:color w:val="FF0000"/>
        </w:rPr>
        <w:t>2</w:t>
      </w:r>
      <w:r>
        <w:t xml:space="preserve"> - 16-port computer switches, </w:t>
      </w:r>
    </w:p>
    <w:p w:rsidR="00F1494C" w:rsidRDefault="00F1494C" w:rsidP="00F1494C">
      <w:pPr>
        <w:pStyle w:val="Bullet"/>
        <w:rPr>
          <w:b/>
        </w:rPr>
      </w:pPr>
      <w:r w:rsidRPr="00F1494C">
        <w:rPr>
          <w:color w:val="FF0000"/>
        </w:rPr>
        <w:t>2</w:t>
      </w:r>
      <w:r>
        <w:t xml:space="preserve"> – Rail mounting system for server</w:t>
      </w:r>
    </w:p>
    <w:p w:rsidR="00F1494C" w:rsidRPr="00CF5420" w:rsidRDefault="00F1494C" w:rsidP="00F1494C">
      <w:pPr>
        <w:pStyle w:val="Bullet"/>
        <w:rPr>
          <w:b/>
        </w:rPr>
      </w:pPr>
      <w:r>
        <w:t>Cables and power points as needed</w:t>
      </w:r>
    </w:p>
    <w:p w:rsidR="0077578D" w:rsidRDefault="00F1494C" w:rsidP="00F1494C">
      <w:pPr>
        <w:pStyle w:val="Heading3"/>
        <w:rPr>
          <w:lang w:val="en-GB"/>
        </w:rPr>
      </w:pPr>
      <w:r>
        <w:rPr>
          <w:lang w:val="en-GB"/>
        </w:rPr>
        <w:t>Software</w:t>
      </w:r>
    </w:p>
    <w:p w:rsidR="00F1494C" w:rsidRDefault="00F1494C" w:rsidP="00F1494C">
      <w:pPr>
        <w:pStyle w:val="Heading4"/>
        <w:rPr>
          <w:lang w:val="en-GB"/>
        </w:rPr>
      </w:pPr>
      <w:r>
        <w:rPr>
          <w:lang w:val="en-GB"/>
        </w:rPr>
        <w:t>Data Acquisition Software (DAS)</w:t>
      </w:r>
    </w:p>
    <w:p w:rsidR="00F1494C" w:rsidRDefault="00F1494C" w:rsidP="00F1494C">
      <w:pPr>
        <w:rPr>
          <w:b/>
        </w:rPr>
      </w:pPr>
      <w:r>
        <w:t xml:space="preserve">There is a requirement for two Telemetry Based DAS software package to be installed by the Bidder at </w:t>
      </w:r>
      <w:r w:rsidRPr="00F1494C">
        <w:rPr>
          <w:color w:val="FF0000"/>
        </w:rPr>
        <w:t>Central Location</w:t>
      </w:r>
      <w:r>
        <w:t>.  The DAS must be capable to providing the following:</w:t>
      </w:r>
    </w:p>
    <w:p w:rsidR="00F1494C" w:rsidRPr="00F1494C" w:rsidRDefault="00F1494C" w:rsidP="008A6449">
      <w:pPr>
        <w:pStyle w:val="Bullet"/>
        <w:numPr>
          <w:ilvl w:val="0"/>
          <w:numId w:val="42"/>
        </w:numPr>
        <w:rPr>
          <w:b/>
        </w:rPr>
      </w:pPr>
      <w:r>
        <w:t xml:space="preserve">Collection of Telemetry data from the </w:t>
      </w:r>
      <w:r w:rsidRPr="00F1494C">
        <w:rPr>
          <w:color w:val="FF0000"/>
        </w:rPr>
        <w:t>Telemetry</w:t>
      </w:r>
      <w:r>
        <w:t xml:space="preserve"> receiver (to be supplied by the bidder as part of the bid)</w:t>
      </w:r>
    </w:p>
    <w:p w:rsidR="00F1494C" w:rsidRPr="00F1494C" w:rsidRDefault="00F1494C" w:rsidP="008A6449">
      <w:pPr>
        <w:pStyle w:val="Bullet"/>
        <w:numPr>
          <w:ilvl w:val="0"/>
          <w:numId w:val="42"/>
        </w:numPr>
        <w:rPr>
          <w:b/>
        </w:rPr>
      </w:pPr>
      <w:r w:rsidRPr="00F1494C">
        <w:rPr>
          <w:color w:val="FF0000"/>
        </w:rPr>
        <w:t>Telemetry</w:t>
      </w:r>
      <w:r>
        <w:t xml:space="preserve"> DAS software will come free of annual licensing charges, such that it can run indefinitely without incurring further expense.</w:t>
      </w:r>
    </w:p>
    <w:p w:rsidR="00F1494C" w:rsidRPr="00F1494C" w:rsidRDefault="00F1494C" w:rsidP="008A6449">
      <w:pPr>
        <w:pStyle w:val="Bullet"/>
        <w:numPr>
          <w:ilvl w:val="0"/>
          <w:numId w:val="42"/>
        </w:numPr>
        <w:rPr>
          <w:b/>
        </w:rPr>
      </w:pPr>
      <w:r>
        <w:t>No cost for software upgrades through the AMC period.</w:t>
      </w:r>
    </w:p>
    <w:p w:rsidR="00F1494C" w:rsidRPr="00F1494C" w:rsidRDefault="00F1494C" w:rsidP="008A6449">
      <w:pPr>
        <w:pStyle w:val="Bullet"/>
        <w:numPr>
          <w:ilvl w:val="0"/>
          <w:numId w:val="42"/>
        </w:numPr>
        <w:rPr>
          <w:b/>
        </w:rPr>
      </w:pPr>
      <w:r>
        <w:t>Ability to set alarm thresholds and issue SMS text.  There must also be an ability to send email to any number of stakeholders, based on either a single condition of multiple conditions.</w:t>
      </w:r>
    </w:p>
    <w:p w:rsidR="00F1494C" w:rsidRPr="00F1494C" w:rsidRDefault="00F1494C" w:rsidP="008A6449">
      <w:pPr>
        <w:pStyle w:val="Bullet"/>
        <w:numPr>
          <w:ilvl w:val="0"/>
          <w:numId w:val="42"/>
        </w:numPr>
        <w:rPr>
          <w:b/>
        </w:rPr>
      </w:pPr>
      <w:r>
        <w:t>Ability to automatically enter rating tables that are produced by the time series processing software.</w:t>
      </w:r>
    </w:p>
    <w:p w:rsidR="00F1494C" w:rsidRPr="00F1494C" w:rsidRDefault="00F1494C" w:rsidP="008A6449">
      <w:pPr>
        <w:pStyle w:val="Bullet"/>
        <w:numPr>
          <w:ilvl w:val="0"/>
          <w:numId w:val="42"/>
        </w:numPr>
        <w:rPr>
          <w:b/>
        </w:rPr>
      </w:pPr>
      <w:r>
        <w:t xml:space="preserve">Ability to export the data in </w:t>
      </w:r>
      <w:proofErr w:type="spellStart"/>
      <w:r>
        <w:t>xlsx</w:t>
      </w:r>
      <w:proofErr w:type="spellEnd"/>
      <w:r>
        <w:t xml:space="preserve"> or </w:t>
      </w:r>
      <w:proofErr w:type="spellStart"/>
      <w:r>
        <w:t>xls</w:t>
      </w:r>
      <w:proofErr w:type="spellEnd"/>
      <w:r>
        <w:t xml:space="preserve"> format as well as in text format.  The text format shall be in conformance to </w:t>
      </w:r>
      <w:r w:rsidRPr="00F1494C">
        <w:rPr>
          <w:color w:val="FF0000"/>
        </w:rPr>
        <w:t>Agency</w:t>
      </w:r>
      <w:r>
        <w:t xml:space="preserve"> standards.  The export facility must be one that can be run automatically to feed another system (hot drive), such as the DSS or forecasting system.</w:t>
      </w:r>
    </w:p>
    <w:p w:rsidR="00F1494C" w:rsidRPr="00F1494C" w:rsidRDefault="00F1494C" w:rsidP="008A6449">
      <w:pPr>
        <w:pStyle w:val="Bullet"/>
        <w:numPr>
          <w:ilvl w:val="0"/>
          <w:numId w:val="42"/>
        </w:numPr>
        <w:rPr>
          <w:b/>
        </w:rPr>
      </w:pPr>
      <w:r>
        <w:t>Color map display of stations and alarm related data that is automatically updated as data is received. Colors of station data on the map will be user programmable based on the requirements of the user.  A simple interface to program the display must be available.</w:t>
      </w:r>
    </w:p>
    <w:p w:rsidR="00F1494C" w:rsidRPr="00F1494C" w:rsidRDefault="00F1494C" w:rsidP="008A6449">
      <w:pPr>
        <w:pStyle w:val="Bullet"/>
        <w:numPr>
          <w:ilvl w:val="0"/>
          <w:numId w:val="42"/>
        </w:numPr>
        <w:rPr>
          <w:b/>
        </w:rPr>
      </w:pPr>
      <w:r>
        <w:lastRenderedPageBreak/>
        <w:t xml:space="preserve">Ability to move data from the </w:t>
      </w:r>
      <w:r w:rsidRPr="00F1494C">
        <w:rPr>
          <w:color w:val="FF0000"/>
        </w:rPr>
        <w:t>Central Location</w:t>
      </w:r>
      <w:r>
        <w:t xml:space="preserve"> computer server to the cloud server.</w:t>
      </w:r>
    </w:p>
    <w:p w:rsidR="00F1494C" w:rsidRDefault="00F1494C" w:rsidP="0077578D">
      <w:pPr>
        <w:rPr>
          <w:lang w:val="en-GB"/>
        </w:rPr>
      </w:pPr>
      <w:r>
        <w:rPr>
          <w:lang w:val="en-GB"/>
        </w:rPr>
        <w:t>The provision must be kept to move to a different software package like e-SWIS, being developed separately by Central Water Commission. The bidder must make sure that the data protocols are flexible enough for smooth transition.</w:t>
      </w:r>
    </w:p>
    <w:p w:rsidR="009E68DB" w:rsidRDefault="009E68DB" w:rsidP="009E68DB">
      <w:pPr>
        <w:pStyle w:val="Heading4"/>
        <w:jc w:val="left"/>
      </w:pPr>
      <w:r>
        <w:t>Time Series Processing Software</w:t>
      </w:r>
    </w:p>
    <w:p w:rsidR="009E68DB" w:rsidRDefault="009E68DB" w:rsidP="009E68DB">
      <w:pPr>
        <w:rPr>
          <w:b/>
        </w:rPr>
      </w:pPr>
      <w:r>
        <w:t>Time series processing software is required to perform quality control and develop rating tables. The software is required to have the following capabilities:</w:t>
      </w:r>
    </w:p>
    <w:p w:rsidR="009E68DB" w:rsidRPr="009E68DB" w:rsidRDefault="009E68DB" w:rsidP="009E68DB">
      <w:pPr>
        <w:pStyle w:val="Bullet"/>
        <w:rPr>
          <w:b/>
        </w:rPr>
      </w:pPr>
      <w:r>
        <w:t>Graphical and Tabular viewing facility</w:t>
      </w:r>
    </w:p>
    <w:p w:rsidR="009E68DB" w:rsidRPr="009E68DB" w:rsidRDefault="009E68DB" w:rsidP="009E68DB">
      <w:pPr>
        <w:pStyle w:val="Bullet"/>
        <w:rPr>
          <w:b/>
        </w:rPr>
      </w:pPr>
      <w:r>
        <w:t>Real-time and historical trending of data</w:t>
      </w:r>
    </w:p>
    <w:p w:rsidR="009E68DB" w:rsidRPr="009E68DB" w:rsidRDefault="009E68DB" w:rsidP="009E68DB">
      <w:pPr>
        <w:pStyle w:val="Bullet"/>
        <w:rPr>
          <w:b/>
        </w:rPr>
      </w:pPr>
      <w:r>
        <w:t>Data exporting features</w:t>
      </w:r>
    </w:p>
    <w:p w:rsidR="009E68DB" w:rsidRPr="009E68DB" w:rsidRDefault="009E68DB" w:rsidP="009E68DB">
      <w:pPr>
        <w:pStyle w:val="Bullet"/>
        <w:rPr>
          <w:b/>
        </w:rPr>
      </w:pPr>
      <w:r>
        <w:t>Multiple data base feature (it is required to keep the raw data as well as the processed data, but in separate tables of the data base)</w:t>
      </w:r>
    </w:p>
    <w:p w:rsidR="009E68DB" w:rsidRPr="009E68DB" w:rsidRDefault="009E68DB" w:rsidP="009E68DB">
      <w:pPr>
        <w:pStyle w:val="Bullet"/>
        <w:rPr>
          <w:b/>
        </w:rPr>
      </w:pPr>
      <w:r>
        <w:t xml:space="preserve">RDBMS Microsoft SQL Server or </w:t>
      </w:r>
      <w:proofErr w:type="spellStart"/>
      <w:r>
        <w:t>MySQL</w:t>
      </w:r>
      <w:proofErr w:type="spellEnd"/>
    </w:p>
    <w:p w:rsidR="009E68DB" w:rsidRPr="009E68DB" w:rsidRDefault="009E68DB" w:rsidP="009E68DB">
      <w:pPr>
        <w:pStyle w:val="Bullet"/>
        <w:rPr>
          <w:b/>
        </w:rPr>
      </w:pPr>
      <w:r>
        <w:t>Automatic and Scheduled reporting features</w:t>
      </w:r>
    </w:p>
    <w:p w:rsidR="009E68DB" w:rsidRPr="009E68DB" w:rsidRDefault="009E68DB" w:rsidP="009E68DB">
      <w:pPr>
        <w:pStyle w:val="Bullet"/>
        <w:rPr>
          <w:b/>
        </w:rPr>
      </w:pPr>
      <w:r>
        <w:t>Diagnostic report</w:t>
      </w:r>
    </w:p>
    <w:p w:rsidR="009E68DB" w:rsidRPr="009E68DB" w:rsidRDefault="009E68DB" w:rsidP="009E68DB">
      <w:pPr>
        <w:pStyle w:val="Bullet"/>
        <w:rPr>
          <w:b/>
        </w:rPr>
      </w:pPr>
      <w:r>
        <w:t>Development of rating curves</w:t>
      </w:r>
    </w:p>
    <w:p w:rsidR="009E68DB" w:rsidRPr="009E68DB" w:rsidRDefault="009E68DB" w:rsidP="009E68DB">
      <w:pPr>
        <w:pStyle w:val="Bullet"/>
        <w:rPr>
          <w:b/>
        </w:rPr>
      </w:pPr>
      <w:r>
        <w:t>Statistical capabilities</w:t>
      </w:r>
    </w:p>
    <w:p w:rsidR="009E68DB" w:rsidRPr="009E68DB" w:rsidRDefault="009E68DB" w:rsidP="009E68DB">
      <w:pPr>
        <w:pStyle w:val="Bullet"/>
        <w:rPr>
          <w:b/>
        </w:rPr>
      </w:pPr>
      <w:r>
        <w:t>Manual data entry and input programs</w:t>
      </w:r>
    </w:p>
    <w:p w:rsidR="009E68DB" w:rsidRPr="009E68DB" w:rsidRDefault="009E68DB" w:rsidP="009E68DB">
      <w:pPr>
        <w:pStyle w:val="Bullet"/>
        <w:rPr>
          <w:b/>
        </w:rPr>
      </w:pPr>
      <w:r>
        <w:t>Printing graphical and tabular data</w:t>
      </w:r>
    </w:p>
    <w:p w:rsidR="009E68DB" w:rsidRPr="009E68DB" w:rsidRDefault="009E68DB" w:rsidP="009E68DB">
      <w:pPr>
        <w:pStyle w:val="Bullet"/>
        <w:rPr>
          <w:b/>
        </w:rPr>
      </w:pPr>
      <w:r>
        <w:t>Data Aggregation (e.g. hourly totaling by basin.</w:t>
      </w:r>
    </w:p>
    <w:p w:rsidR="00A32E1F" w:rsidRDefault="00A32E1F" w:rsidP="00A32E1F">
      <w:pPr>
        <w:pStyle w:val="Heading4"/>
        <w:jc w:val="left"/>
      </w:pPr>
      <w:r>
        <w:t>Field Maintenance Tracking Software</w:t>
      </w:r>
    </w:p>
    <w:p w:rsidR="00A32E1F" w:rsidRDefault="00A32E1F" w:rsidP="00A32E1F">
      <w:pPr>
        <w:rPr>
          <w:b/>
        </w:rPr>
      </w:pPr>
      <w:r>
        <w:t>There is a requirement for field maintenance tracking software.  This software will allow the field crews to log daily activities, especially activities that have to do with the AWS, ARG, AWLS, Stream Gauging, and Data Center operations.  The field maintenance software will provide the following:</w:t>
      </w:r>
    </w:p>
    <w:p w:rsidR="00A32E1F" w:rsidRDefault="00A32E1F" w:rsidP="00A32E1F">
      <w:pPr>
        <w:pStyle w:val="Bullet"/>
        <w:rPr>
          <w:b/>
        </w:rPr>
      </w:pPr>
      <w:r>
        <w:t>Record all station visits including the following activities</w:t>
      </w:r>
    </w:p>
    <w:p w:rsidR="00A32E1F" w:rsidRDefault="00A32E1F" w:rsidP="00A32E1F">
      <w:pPr>
        <w:pStyle w:val="Bullet"/>
        <w:numPr>
          <w:ilvl w:val="1"/>
          <w:numId w:val="12"/>
        </w:numPr>
        <w:rPr>
          <w:b/>
        </w:rPr>
      </w:pPr>
      <w:r>
        <w:t>Date of visit</w:t>
      </w:r>
    </w:p>
    <w:p w:rsidR="00A32E1F" w:rsidRDefault="00A32E1F" w:rsidP="00A32E1F">
      <w:pPr>
        <w:pStyle w:val="Bullet"/>
        <w:numPr>
          <w:ilvl w:val="1"/>
          <w:numId w:val="12"/>
        </w:numPr>
        <w:rPr>
          <w:b/>
        </w:rPr>
      </w:pPr>
      <w:r>
        <w:t>Time of arrival</w:t>
      </w:r>
    </w:p>
    <w:p w:rsidR="00A32E1F" w:rsidRDefault="00A32E1F" w:rsidP="00A32E1F">
      <w:pPr>
        <w:pStyle w:val="Bullet"/>
        <w:numPr>
          <w:ilvl w:val="1"/>
          <w:numId w:val="12"/>
        </w:numPr>
        <w:rPr>
          <w:b/>
        </w:rPr>
      </w:pPr>
      <w:r>
        <w:t>Station name</w:t>
      </w:r>
    </w:p>
    <w:p w:rsidR="00A32E1F" w:rsidRDefault="00A32E1F" w:rsidP="00A32E1F">
      <w:pPr>
        <w:pStyle w:val="Bullet"/>
        <w:numPr>
          <w:ilvl w:val="1"/>
          <w:numId w:val="12"/>
        </w:numPr>
        <w:rPr>
          <w:b/>
        </w:rPr>
      </w:pPr>
      <w:r>
        <w:t>Technician(s) name</w:t>
      </w:r>
    </w:p>
    <w:p w:rsidR="00A32E1F" w:rsidRDefault="00A32E1F" w:rsidP="00A32E1F">
      <w:pPr>
        <w:pStyle w:val="Bullet"/>
        <w:numPr>
          <w:ilvl w:val="1"/>
          <w:numId w:val="12"/>
        </w:numPr>
        <w:rPr>
          <w:b/>
        </w:rPr>
      </w:pPr>
      <w:r>
        <w:t>Purpose of visit</w:t>
      </w:r>
    </w:p>
    <w:p w:rsidR="00A32E1F" w:rsidRDefault="00A32E1F" w:rsidP="00A32E1F">
      <w:pPr>
        <w:pStyle w:val="Bullet"/>
        <w:numPr>
          <w:ilvl w:val="1"/>
          <w:numId w:val="12"/>
        </w:numPr>
        <w:rPr>
          <w:b/>
        </w:rPr>
      </w:pPr>
      <w:r>
        <w:lastRenderedPageBreak/>
        <w:t>Operational status upon arrival</w:t>
      </w:r>
    </w:p>
    <w:p w:rsidR="00A32E1F" w:rsidRDefault="00A32E1F" w:rsidP="00A32E1F">
      <w:pPr>
        <w:pStyle w:val="Bullet"/>
        <w:numPr>
          <w:ilvl w:val="1"/>
          <w:numId w:val="12"/>
        </w:numPr>
        <w:rPr>
          <w:b/>
        </w:rPr>
      </w:pPr>
      <w:r>
        <w:t>Operation status upon departure</w:t>
      </w:r>
    </w:p>
    <w:p w:rsidR="00A32E1F" w:rsidRDefault="00A32E1F" w:rsidP="00A32E1F">
      <w:pPr>
        <w:pStyle w:val="Bullet"/>
        <w:numPr>
          <w:ilvl w:val="1"/>
          <w:numId w:val="12"/>
        </w:numPr>
        <w:rPr>
          <w:b/>
        </w:rPr>
      </w:pPr>
      <w:r>
        <w:t>Activities performed during visit</w:t>
      </w:r>
    </w:p>
    <w:p w:rsidR="00A32E1F" w:rsidRDefault="00A32E1F" w:rsidP="00A32E1F">
      <w:pPr>
        <w:pStyle w:val="Bullet"/>
        <w:numPr>
          <w:ilvl w:val="1"/>
          <w:numId w:val="12"/>
        </w:numPr>
        <w:rPr>
          <w:b/>
        </w:rPr>
      </w:pPr>
      <w:r>
        <w:t>Recommendation of activities on future visit</w:t>
      </w:r>
    </w:p>
    <w:p w:rsidR="00A32E1F" w:rsidRDefault="00A32E1F" w:rsidP="00A32E1F">
      <w:pPr>
        <w:pStyle w:val="Bullet"/>
        <w:numPr>
          <w:ilvl w:val="1"/>
          <w:numId w:val="12"/>
        </w:numPr>
        <w:rPr>
          <w:b/>
        </w:rPr>
      </w:pPr>
      <w:r>
        <w:t>Time of Departure</w:t>
      </w:r>
    </w:p>
    <w:p w:rsidR="00A32E1F" w:rsidRDefault="00A32E1F" w:rsidP="00A32E1F">
      <w:pPr>
        <w:pStyle w:val="Bullet"/>
        <w:rPr>
          <w:b/>
        </w:rPr>
      </w:pPr>
      <w:r>
        <w:t xml:space="preserve">The records will be </w:t>
      </w:r>
      <w:proofErr w:type="spellStart"/>
      <w:r>
        <w:t>sortable</w:t>
      </w:r>
      <w:proofErr w:type="spellEnd"/>
      <w:r>
        <w:t xml:space="preserve"> by any of the fields. For instance, the software must produce a record of all activities at a given station, or all activities performed by a given technician, or any combination of fields.</w:t>
      </w:r>
    </w:p>
    <w:p w:rsidR="00A32E1F" w:rsidRPr="00945B3E" w:rsidRDefault="00A32E1F" w:rsidP="00A32E1F">
      <w:pPr>
        <w:pStyle w:val="Bullet"/>
        <w:rPr>
          <w:b/>
        </w:rPr>
      </w:pPr>
      <w:r>
        <w:t xml:space="preserve">The field maintenance tracking software will be used to produce monthly reports that will be prepared by the </w:t>
      </w:r>
      <w:r w:rsidRPr="00CE7E85">
        <w:t>Bidder</w:t>
      </w:r>
      <w:r>
        <w:t xml:space="preserve"> and delivered to the Purchaser no later than the 5</w:t>
      </w:r>
      <w:r w:rsidRPr="00CE7E85">
        <w:rPr>
          <w:vertAlign w:val="superscript"/>
        </w:rPr>
        <w:t>th</w:t>
      </w:r>
      <w:r>
        <w:t xml:space="preserve"> day after the end of the month the report is valid for.</w:t>
      </w:r>
    </w:p>
    <w:p w:rsidR="009E68DB" w:rsidRDefault="009E68DB">
      <w:pPr>
        <w:jc w:val="left"/>
        <w:rPr>
          <w:lang w:val="en-GB"/>
        </w:rPr>
      </w:pPr>
      <w:r>
        <w:rPr>
          <w:lang w:val="en-GB"/>
        </w:rPr>
        <w:br w:type="page"/>
      </w:r>
    </w:p>
    <w:p w:rsidR="0077578D" w:rsidRDefault="0077578D" w:rsidP="0077578D">
      <w:pPr>
        <w:pStyle w:val="Heading1"/>
        <w:rPr>
          <w:lang w:val="en-GB"/>
        </w:rPr>
      </w:pPr>
      <w:r>
        <w:lastRenderedPageBreak/>
        <w:t>Personnel Requirements</w:t>
      </w:r>
      <w:r>
        <w:rPr>
          <w:lang w:val="en-GB"/>
        </w:rPr>
        <w:t xml:space="preserve"> </w:t>
      </w:r>
    </w:p>
    <w:p w:rsidR="0077578D" w:rsidRDefault="0077578D" w:rsidP="00D91A64">
      <w:pPr>
        <w:rPr>
          <w:b/>
        </w:rPr>
      </w:pPr>
      <w:r>
        <w:t xml:space="preserve">The project requires the Bidder to provide staff positions to fill the tasks of </w:t>
      </w:r>
      <w:proofErr w:type="spellStart"/>
      <w:r>
        <w:t>hydrography</w:t>
      </w:r>
      <w:proofErr w:type="spellEnd"/>
      <w:r>
        <w:t xml:space="preserve"> and computer systems &amp; software support.  The personnel will be required to be dedicated to the project as scheduled below, and will remain onsite for the period of the schedule.  </w:t>
      </w:r>
      <w:r w:rsidRPr="0077578D">
        <w:rPr>
          <w:b/>
          <w:color w:val="FF0000"/>
        </w:rPr>
        <w:t>Agency</w:t>
      </w:r>
      <w:r>
        <w:t xml:space="preserve"> will provide office space and furnishing (desk, chair, cabinets) for the Bidder provided staff at </w:t>
      </w:r>
      <w:r w:rsidRPr="0077578D">
        <w:rPr>
          <w:b/>
          <w:color w:val="FF0000"/>
        </w:rPr>
        <w:t>Agency</w:t>
      </w:r>
      <w:r>
        <w:t xml:space="preserve"> facilities.  The </w:t>
      </w:r>
      <w:proofErr w:type="spellStart"/>
      <w:r>
        <w:t>hydrographers</w:t>
      </w:r>
      <w:proofErr w:type="spellEnd"/>
      <w:r>
        <w:t xml:space="preserve"> will have their own arrangements for reliable transportation which will also be supplied by the Bidder.  It is required that the vehicle being used will be a 4x4 vehicle capable of holding and securing all of the equipment used for field measurements.</w:t>
      </w:r>
    </w:p>
    <w:p w:rsidR="0077578D" w:rsidRDefault="0077578D" w:rsidP="0077578D">
      <w:pPr>
        <w:pStyle w:val="Heading3"/>
        <w:jc w:val="left"/>
      </w:pPr>
      <w:r>
        <w:t>Staff schedule requirements</w:t>
      </w:r>
    </w:p>
    <w:p w:rsidR="0077578D" w:rsidRDefault="0077578D" w:rsidP="00D91A64">
      <w:pPr>
        <w:rPr>
          <w:b/>
        </w:rPr>
      </w:pPr>
      <w:r>
        <w:t xml:space="preserve">The Bidder supplied staff will be required to work in the field during the period of commitment. It is most important that the staff be entirely committed during the flood prone season, which goes from </w:t>
      </w:r>
      <w:r w:rsidRPr="0036794F">
        <w:rPr>
          <w:color w:val="FF0000"/>
        </w:rPr>
        <w:t>approximately 1 July through 30 October</w:t>
      </w:r>
      <w:r>
        <w:t xml:space="preserve">.  Absences during this period should be minimal and coordinated with </w:t>
      </w:r>
      <w:r w:rsidR="0036794F" w:rsidRPr="0036794F">
        <w:rPr>
          <w:b/>
          <w:color w:val="FF0000"/>
        </w:rPr>
        <w:t>Agency</w:t>
      </w:r>
      <w:r>
        <w:t xml:space="preserve"> in the event such absences are required.</w:t>
      </w:r>
    </w:p>
    <w:p w:rsidR="0077578D" w:rsidRPr="00CE1AC4" w:rsidRDefault="0077578D" w:rsidP="0077578D">
      <w:pPr>
        <w:pStyle w:val="Caption"/>
        <w:keepNext/>
        <w:keepLines/>
        <w:jc w:val="center"/>
        <w:rPr>
          <w:rFonts w:ascii="Times New Roman" w:hAnsi="Times New Roman"/>
          <w:b/>
          <w:sz w:val="18"/>
          <w:szCs w:val="18"/>
        </w:rPr>
      </w:pPr>
      <w:r w:rsidRPr="00CE1AC4">
        <w:rPr>
          <w:rFonts w:ascii="Times New Roman" w:hAnsi="Times New Roman"/>
          <w:b/>
          <w:sz w:val="18"/>
          <w:szCs w:val="18"/>
        </w:rPr>
        <w:lastRenderedPageBreak/>
        <w:t xml:space="preserve">Table </w:t>
      </w:r>
      <w:r w:rsidR="00CE2335" w:rsidRPr="00CE1AC4">
        <w:rPr>
          <w:rFonts w:ascii="Times New Roman" w:hAnsi="Times New Roman"/>
          <w:b/>
          <w:sz w:val="18"/>
          <w:szCs w:val="18"/>
        </w:rPr>
        <w:fldChar w:fldCharType="begin"/>
      </w:r>
      <w:r w:rsidRPr="00CE1AC4">
        <w:rPr>
          <w:rFonts w:ascii="Times New Roman" w:hAnsi="Times New Roman"/>
          <w:b/>
          <w:sz w:val="18"/>
          <w:szCs w:val="18"/>
        </w:rPr>
        <w:instrText xml:space="preserve"> SEQ Table \* ARABIC </w:instrText>
      </w:r>
      <w:r w:rsidR="00CE2335" w:rsidRPr="00CE1AC4">
        <w:rPr>
          <w:rFonts w:ascii="Times New Roman" w:hAnsi="Times New Roman"/>
          <w:b/>
          <w:sz w:val="18"/>
          <w:szCs w:val="18"/>
        </w:rPr>
        <w:fldChar w:fldCharType="separate"/>
      </w:r>
      <w:r>
        <w:rPr>
          <w:rFonts w:ascii="Times New Roman" w:hAnsi="Times New Roman"/>
          <w:b/>
          <w:noProof/>
          <w:sz w:val="18"/>
          <w:szCs w:val="18"/>
        </w:rPr>
        <w:t>11</w:t>
      </w:r>
      <w:r w:rsidR="00CE2335" w:rsidRPr="00CE1AC4">
        <w:rPr>
          <w:rFonts w:ascii="Times New Roman" w:hAnsi="Times New Roman"/>
          <w:b/>
          <w:sz w:val="18"/>
          <w:szCs w:val="18"/>
        </w:rPr>
        <w:fldChar w:fldCharType="end"/>
      </w:r>
      <w:r>
        <w:rPr>
          <w:rFonts w:ascii="Times New Roman" w:hAnsi="Times New Roman"/>
          <w:b/>
          <w:sz w:val="18"/>
          <w:szCs w:val="18"/>
        </w:rPr>
        <w:t xml:space="preserve"> Staff Commitment Periods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7"/>
        <w:gridCol w:w="2839"/>
      </w:tblGrid>
      <w:tr w:rsidR="0077578D" w:rsidTr="002F6ED2">
        <w:tc>
          <w:tcPr>
            <w:tcW w:w="5657" w:type="dxa"/>
            <w:shd w:val="clear" w:color="auto" w:fill="F2F2F2"/>
          </w:tcPr>
          <w:p w:rsidR="0077578D" w:rsidRPr="00FE2565" w:rsidRDefault="0077578D" w:rsidP="002F6ED2">
            <w:pPr>
              <w:pStyle w:val="Level3"/>
              <w:keepLines/>
              <w:numPr>
                <w:ilvl w:val="0"/>
                <w:numId w:val="0"/>
              </w:numPr>
              <w:jc w:val="center"/>
            </w:pPr>
            <w:r w:rsidRPr="00FE2565">
              <w:t>Position</w:t>
            </w:r>
          </w:p>
        </w:tc>
        <w:tc>
          <w:tcPr>
            <w:tcW w:w="2839" w:type="dxa"/>
            <w:shd w:val="clear" w:color="auto" w:fill="F2F2F2"/>
          </w:tcPr>
          <w:p w:rsidR="0077578D" w:rsidRPr="00FE2565" w:rsidRDefault="0077578D" w:rsidP="002F6ED2">
            <w:pPr>
              <w:pStyle w:val="Level3"/>
              <w:keepLines/>
              <w:numPr>
                <w:ilvl w:val="0"/>
                <w:numId w:val="0"/>
              </w:numPr>
            </w:pPr>
            <w:r w:rsidRPr="00FE2565">
              <w:t>Period  of Commitment</w:t>
            </w:r>
          </w:p>
        </w:tc>
      </w:tr>
      <w:tr w:rsidR="0077578D" w:rsidTr="002F6ED2">
        <w:tc>
          <w:tcPr>
            <w:tcW w:w="8496" w:type="dxa"/>
            <w:gridSpan w:val="2"/>
            <w:shd w:val="clear" w:color="auto" w:fill="F2F2F2"/>
          </w:tcPr>
          <w:p w:rsidR="0077578D" w:rsidRPr="00544CF6" w:rsidRDefault="0036794F" w:rsidP="002F6ED2">
            <w:pPr>
              <w:pStyle w:val="Level3"/>
              <w:keepLines/>
              <w:numPr>
                <w:ilvl w:val="0"/>
                <w:numId w:val="0"/>
              </w:numPr>
              <w:jc w:val="center"/>
            </w:pPr>
            <w:r w:rsidRPr="0036794F">
              <w:rPr>
                <w:color w:val="FF0000"/>
              </w:rPr>
              <w:t>Central</w:t>
            </w:r>
            <w:r w:rsidR="0077578D" w:rsidRPr="00544CF6">
              <w:t xml:space="preserve"> Office</w:t>
            </w:r>
          </w:p>
        </w:tc>
      </w:tr>
      <w:tr w:rsidR="0077578D" w:rsidRPr="008736A0" w:rsidTr="002F6ED2">
        <w:tc>
          <w:tcPr>
            <w:tcW w:w="5657" w:type="dxa"/>
            <w:shd w:val="clear" w:color="auto" w:fill="auto"/>
          </w:tcPr>
          <w:p w:rsidR="0077578D" w:rsidRPr="008736A0" w:rsidRDefault="0077578D" w:rsidP="002F6ED2">
            <w:pPr>
              <w:pStyle w:val="Level3"/>
              <w:keepLines/>
              <w:numPr>
                <w:ilvl w:val="0"/>
                <w:numId w:val="0"/>
              </w:numPr>
              <w:rPr>
                <w:b w:val="0"/>
              </w:rPr>
            </w:pPr>
            <w:r w:rsidRPr="008736A0">
              <w:rPr>
                <w:b w:val="0"/>
              </w:rPr>
              <w:t>Senior Computer System &amp; Software Specialist</w:t>
            </w:r>
          </w:p>
        </w:tc>
        <w:tc>
          <w:tcPr>
            <w:tcW w:w="2839" w:type="dxa"/>
            <w:shd w:val="clear" w:color="auto" w:fill="auto"/>
          </w:tcPr>
          <w:p w:rsidR="0077578D" w:rsidRPr="008736A0" w:rsidRDefault="0077578D" w:rsidP="002F6ED2">
            <w:pPr>
              <w:pStyle w:val="Level3"/>
              <w:keepLines/>
              <w:numPr>
                <w:ilvl w:val="0"/>
                <w:numId w:val="0"/>
              </w:numPr>
              <w:rPr>
                <w:b w:val="0"/>
              </w:rPr>
            </w:pPr>
            <w:r w:rsidRPr="008736A0">
              <w:rPr>
                <w:b w:val="0"/>
              </w:rPr>
              <w:t>Full Time</w:t>
            </w:r>
          </w:p>
        </w:tc>
      </w:tr>
      <w:tr w:rsidR="0077578D" w:rsidTr="002F6ED2">
        <w:tc>
          <w:tcPr>
            <w:tcW w:w="5657" w:type="dxa"/>
            <w:shd w:val="clear" w:color="auto" w:fill="auto"/>
          </w:tcPr>
          <w:p w:rsidR="0077578D" w:rsidRPr="008736A0" w:rsidRDefault="0077578D" w:rsidP="002F6ED2">
            <w:pPr>
              <w:pStyle w:val="Level3"/>
              <w:keepLines/>
              <w:numPr>
                <w:ilvl w:val="0"/>
                <w:numId w:val="0"/>
              </w:numPr>
              <w:rPr>
                <w:b w:val="0"/>
              </w:rPr>
            </w:pPr>
            <w:r w:rsidRPr="008736A0">
              <w:rPr>
                <w:b w:val="0"/>
              </w:rPr>
              <w:t>Computer System &amp; Software Specialist</w:t>
            </w:r>
          </w:p>
        </w:tc>
        <w:tc>
          <w:tcPr>
            <w:tcW w:w="2839" w:type="dxa"/>
            <w:shd w:val="clear" w:color="auto" w:fill="auto"/>
          </w:tcPr>
          <w:p w:rsidR="0077578D" w:rsidRPr="008736A0" w:rsidRDefault="0077578D" w:rsidP="002F6ED2">
            <w:pPr>
              <w:pStyle w:val="Level3"/>
              <w:keepLines/>
              <w:numPr>
                <w:ilvl w:val="0"/>
                <w:numId w:val="0"/>
              </w:numPr>
              <w:rPr>
                <w:b w:val="0"/>
              </w:rPr>
            </w:pPr>
            <w:r w:rsidRPr="008736A0">
              <w:rPr>
                <w:b w:val="0"/>
              </w:rPr>
              <w:t>1 May – 1 October</w:t>
            </w:r>
          </w:p>
        </w:tc>
      </w:tr>
      <w:tr w:rsidR="0077578D" w:rsidRPr="008736A0" w:rsidTr="002F6ED2">
        <w:tc>
          <w:tcPr>
            <w:tcW w:w="8496" w:type="dxa"/>
            <w:gridSpan w:val="2"/>
            <w:shd w:val="clear" w:color="auto" w:fill="F2F2F2"/>
          </w:tcPr>
          <w:p w:rsidR="0077578D" w:rsidRPr="00544CF6" w:rsidRDefault="0036794F" w:rsidP="002F6ED2">
            <w:pPr>
              <w:pStyle w:val="Level3"/>
              <w:keepLines/>
              <w:numPr>
                <w:ilvl w:val="0"/>
                <w:numId w:val="0"/>
              </w:numPr>
              <w:jc w:val="center"/>
            </w:pPr>
            <w:r w:rsidRPr="0036794F">
              <w:rPr>
                <w:color w:val="FF0000"/>
              </w:rPr>
              <w:t>Field Office 1</w:t>
            </w:r>
          </w:p>
        </w:tc>
      </w:tr>
      <w:tr w:rsidR="0077578D" w:rsidTr="002F6ED2">
        <w:tc>
          <w:tcPr>
            <w:tcW w:w="5657" w:type="dxa"/>
            <w:shd w:val="clear" w:color="auto" w:fill="auto"/>
          </w:tcPr>
          <w:p w:rsidR="0077578D" w:rsidRPr="008736A0" w:rsidRDefault="0077578D" w:rsidP="002F6ED2">
            <w:pPr>
              <w:pStyle w:val="Level3"/>
              <w:keepLines/>
              <w:numPr>
                <w:ilvl w:val="0"/>
                <w:numId w:val="0"/>
              </w:numPr>
              <w:rPr>
                <w:b w:val="0"/>
              </w:rPr>
            </w:pPr>
            <w:r w:rsidRPr="008736A0">
              <w:rPr>
                <w:b w:val="0"/>
              </w:rPr>
              <w:t xml:space="preserve">Senior </w:t>
            </w:r>
            <w:proofErr w:type="spellStart"/>
            <w:r w:rsidRPr="008736A0">
              <w:rPr>
                <w:b w:val="0"/>
              </w:rPr>
              <w:t>Hydrographer</w:t>
            </w:r>
            <w:proofErr w:type="spellEnd"/>
          </w:p>
        </w:tc>
        <w:tc>
          <w:tcPr>
            <w:tcW w:w="2839" w:type="dxa"/>
            <w:shd w:val="clear" w:color="auto" w:fill="auto"/>
          </w:tcPr>
          <w:p w:rsidR="0077578D" w:rsidRPr="008736A0" w:rsidRDefault="0077578D" w:rsidP="002F6ED2">
            <w:pPr>
              <w:pStyle w:val="Level3"/>
              <w:keepLines/>
              <w:numPr>
                <w:ilvl w:val="0"/>
                <w:numId w:val="0"/>
              </w:numPr>
              <w:rPr>
                <w:b w:val="0"/>
              </w:rPr>
            </w:pPr>
            <w:r w:rsidRPr="008736A0">
              <w:rPr>
                <w:b w:val="0"/>
              </w:rPr>
              <w:t>Full Time</w:t>
            </w:r>
          </w:p>
        </w:tc>
      </w:tr>
      <w:tr w:rsidR="0077578D" w:rsidTr="002F6ED2">
        <w:tc>
          <w:tcPr>
            <w:tcW w:w="5657" w:type="dxa"/>
            <w:shd w:val="clear" w:color="auto" w:fill="auto"/>
          </w:tcPr>
          <w:p w:rsidR="0077578D" w:rsidRPr="008736A0" w:rsidRDefault="0077578D" w:rsidP="002F6ED2">
            <w:pPr>
              <w:pStyle w:val="Level3"/>
              <w:keepLines/>
              <w:numPr>
                <w:ilvl w:val="0"/>
                <w:numId w:val="0"/>
              </w:numPr>
              <w:rPr>
                <w:b w:val="0"/>
              </w:rPr>
            </w:pPr>
            <w:proofErr w:type="spellStart"/>
            <w:r w:rsidRPr="008736A0">
              <w:rPr>
                <w:b w:val="0"/>
              </w:rPr>
              <w:t>Hydrographer</w:t>
            </w:r>
            <w:proofErr w:type="spellEnd"/>
          </w:p>
        </w:tc>
        <w:tc>
          <w:tcPr>
            <w:tcW w:w="2839" w:type="dxa"/>
            <w:shd w:val="clear" w:color="auto" w:fill="auto"/>
          </w:tcPr>
          <w:p w:rsidR="0077578D" w:rsidRPr="008736A0" w:rsidRDefault="0077578D" w:rsidP="002F6ED2">
            <w:pPr>
              <w:pStyle w:val="Level3"/>
              <w:keepLines/>
              <w:numPr>
                <w:ilvl w:val="0"/>
                <w:numId w:val="0"/>
              </w:numPr>
              <w:rPr>
                <w:b w:val="0"/>
              </w:rPr>
            </w:pPr>
            <w:r w:rsidRPr="008736A0">
              <w:rPr>
                <w:b w:val="0"/>
              </w:rPr>
              <w:t>1 May – 1 October</w:t>
            </w:r>
          </w:p>
        </w:tc>
      </w:tr>
      <w:tr w:rsidR="0077578D" w:rsidRPr="008736A0" w:rsidTr="002F6ED2">
        <w:tc>
          <w:tcPr>
            <w:tcW w:w="8496" w:type="dxa"/>
            <w:gridSpan w:val="2"/>
            <w:shd w:val="clear" w:color="auto" w:fill="F2F2F2"/>
          </w:tcPr>
          <w:p w:rsidR="0077578D" w:rsidRPr="0036794F" w:rsidRDefault="0036794F" w:rsidP="002F6ED2">
            <w:pPr>
              <w:pStyle w:val="Level3"/>
              <w:keepLines/>
              <w:numPr>
                <w:ilvl w:val="0"/>
                <w:numId w:val="0"/>
              </w:numPr>
              <w:jc w:val="center"/>
              <w:rPr>
                <w:color w:val="FF0000"/>
              </w:rPr>
            </w:pPr>
            <w:r w:rsidRPr="0036794F">
              <w:rPr>
                <w:color w:val="FF0000"/>
              </w:rPr>
              <w:t xml:space="preserve">Field Office </w:t>
            </w:r>
            <w:r>
              <w:rPr>
                <w:color w:val="FF0000"/>
              </w:rPr>
              <w:t>2</w:t>
            </w:r>
          </w:p>
        </w:tc>
      </w:tr>
      <w:tr w:rsidR="0077578D" w:rsidTr="002F6ED2">
        <w:tc>
          <w:tcPr>
            <w:tcW w:w="5657" w:type="dxa"/>
            <w:shd w:val="clear" w:color="auto" w:fill="auto"/>
          </w:tcPr>
          <w:p w:rsidR="0077578D" w:rsidRPr="008736A0" w:rsidRDefault="0077578D" w:rsidP="002F6ED2">
            <w:pPr>
              <w:pStyle w:val="Level3"/>
              <w:keepLines/>
              <w:numPr>
                <w:ilvl w:val="0"/>
                <w:numId w:val="0"/>
              </w:numPr>
              <w:rPr>
                <w:b w:val="0"/>
              </w:rPr>
            </w:pPr>
            <w:r w:rsidRPr="008736A0">
              <w:rPr>
                <w:b w:val="0"/>
              </w:rPr>
              <w:t xml:space="preserve">Senior </w:t>
            </w:r>
            <w:proofErr w:type="spellStart"/>
            <w:r w:rsidRPr="008736A0">
              <w:rPr>
                <w:b w:val="0"/>
              </w:rPr>
              <w:t>Hydrographer</w:t>
            </w:r>
            <w:proofErr w:type="spellEnd"/>
          </w:p>
        </w:tc>
        <w:tc>
          <w:tcPr>
            <w:tcW w:w="2839" w:type="dxa"/>
            <w:shd w:val="clear" w:color="auto" w:fill="auto"/>
          </w:tcPr>
          <w:p w:rsidR="0077578D" w:rsidRPr="008736A0" w:rsidRDefault="0077578D" w:rsidP="002F6ED2">
            <w:pPr>
              <w:pStyle w:val="Level3"/>
              <w:keepLines/>
              <w:numPr>
                <w:ilvl w:val="0"/>
                <w:numId w:val="0"/>
              </w:numPr>
              <w:rPr>
                <w:b w:val="0"/>
              </w:rPr>
            </w:pPr>
            <w:r w:rsidRPr="008736A0">
              <w:rPr>
                <w:b w:val="0"/>
              </w:rPr>
              <w:t>Full Time</w:t>
            </w:r>
          </w:p>
        </w:tc>
      </w:tr>
      <w:tr w:rsidR="0077578D" w:rsidRPr="008736A0" w:rsidTr="002F6ED2">
        <w:tc>
          <w:tcPr>
            <w:tcW w:w="5657" w:type="dxa"/>
            <w:shd w:val="clear" w:color="auto" w:fill="auto"/>
          </w:tcPr>
          <w:p w:rsidR="0077578D" w:rsidRPr="008736A0" w:rsidRDefault="0077578D" w:rsidP="002F6ED2">
            <w:pPr>
              <w:pStyle w:val="Level3"/>
              <w:keepLines/>
              <w:numPr>
                <w:ilvl w:val="0"/>
                <w:numId w:val="0"/>
              </w:numPr>
              <w:rPr>
                <w:b w:val="0"/>
              </w:rPr>
            </w:pPr>
            <w:proofErr w:type="spellStart"/>
            <w:r w:rsidRPr="008736A0">
              <w:rPr>
                <w:b w:val="0"/>
              </w:rPr>
              <w:t>Hydrographer</w:t>
            </w:r>
            <w:proofErr w:type="spellEnd"/>
          </w:p>
        </w:tc>
        <w:tc>
          <w:tcPr>
            <w:tcW w:w="2839" w:type="dxa"/>
            <w:shd w:val="clear" w:color="auto" w:fill="auto"/>
          </w:tcPr>
          <w:p w:rsidR="0077578D" w:rsidRPr="008736A0" w:rsidRDefault="0077578D" w:rsidP="002F6ED2">
            <w:pPr>
              <w:pStyle w:val="Level3"/>
              <w:keepLines/>
              <w:numPr>
                <w:ilvl w:val="0"/>
                <w:numId w:val="0"/>
              </w:numPr>
              <w:rPr>
                <w:b w:val="0"/>
              </w:rPr>
            </w:pPr>
            <w:r w:rsidRPr="008736A0">
              <w:rPr>
                <w:b w:val="0"/>
              </w:rPr>
              <w:t>1 May – 1 October</w:t>
            </w:r>
          </w:p>
        </w:tc>
      </w:tr>
      <w:tr w:rsidR="0077578D" w:rsidRPr="008736A0" w:rsidTr="002F6ED2">
        <w:tc>
          <w:tcPr>
            <w:tcW w:w="8496" w:type="dxa"/>
            <w:gridSpan w:val="2"/>
            <w:shd w:val="clear" w:color="auto" w:fill="F2F2F2"/>
          </w:tcPr>
          <w:p w:rsidR="0077578D" w:rsidRPr="00546065" w:rsidRDefault="0036794F" w:rsidP="002F6ED2">
            <w:pPr>
              <w:pStyle w:val="Level3"/>
              <w:keepLines/>
              <w:numPr>
                <w:ilvl w:val="0"/>
                <w:numId w:val="0"/>
              </w:numPr>
              <w:jc w:val="center"/>
            </w:pPr>
            <w:r w:rsidRPr="0036794F">
              <w:rPr>
                <w:color w:val="FF0000"/>
              </w:rPr>
              <w:t xml:space="preserve">Field Office </w:t>
            </w:r>
            <w:r>
              <w:rPr>
                <w:color w:val="FF0000"/>
              </w:rPr>
              <w:t>3</w:t>
            </w:r>
          </w:p>
        </w:tc>
      </w:tr>
      <w:tr w:rsidR="0077578D" w:rsidRPr="008736A0" w:rsidTr="002F6ED2">
        <w:tc>
          <w:tcPr>
            <w:tcW w:w="5657" w:type="dxa"/>
            <w:shd w:val="clear" w:color="auto" w:fill="auto"/>
          </w:tcPr>
          <w:p w:rsidR="0077578D" w:rsidRPr="008736A0" w:rsidRDefault="0077578D" w:rsidP="002F6ED2">
            <w:pPr>
              <w:pStyle w:val="Level3"/>
              <w:keepLines/>
              <w:numPr>
                <w:ilvl w:val="0"/>
                <w:numId w:val="0"/>
              </w:numPr>
              <w:rPr>
                <w:b w:val="0"/>
              </w:rPr>
            </w:pPr>
            <w:r w:rsidRPr="008736A0">
              <w:rPr>
                <w:b w:val="0"/>
              </w:rPr>
              <w:t xml:space="preserve">Senior </w:t>
            </w:r>
            <w:proofErr w:type="spellStart"/>
            <w:r w:rsidRPr="008736A0">
              <w:rPr>
                <w:b w:val="0"/>
              </w:rPr>
              <w:t>Hydrographer</w:t>
            </w:r>
            <w:proofErr w:type="spellEnd"/>
          </w:p>
        </w:tc>
        <w:tc>
          <w:tcPr>
            <w:tcW w:w="2839" w:type="dxa"/>
            <w:shd w:val="clear" w:color="auto" w:fill="auto"/>
          </w:tcPr>
          <w:p w:rsidR="0077578D" w:rsidRPr="008736A0" w:rsidRDefault="0077578D" w:rsidP="002F6ED2">
            <w:pPr>
              <w:pStyle w:val="Level3"/>
              <w:keepLines/>
              <w:numPr>
                <w:ilvl w:val="0"/>
                <w:numId w:val="0"/>
              </w:numPr>
              <w:rPr>
                <w:b w:val="0"/>
              </w:rPr>
            </w:pPr>
            <w:r w:rsidRPr="008736A0">
              <w:rPr>
                <w:b w:val="0"/>
              </w:rPr>
              <w:t>Full Time</w:t>
            </w:r>
          </w:p>
        </w:tc>
      </w:tr>
      <w:tr w:rsidR="0077578D" w:rsidTr="002F6ED2">
        <w:tc>
          <w:tcPr>
            <w:tcW w:w="5657" w:type="dxa"/>
            <w:shd w:val="clear" w:color="auto" w:fill="auto"/>
          </w:tcPr>
          <w:p w:rsidR="0077578D" w:rsidRPr="008736A0" w:rsidRDefault="0077578D" w:rsidP="002F6ED2">
            <w:pPr>
              <w:pStyle w:val="Level3"/>
              <w:keepLines/>
              <w:numPr>
                <w:ilvl w:val="0"/>
                <w:numId w:val="0"/>
              </w:numPr>
              <w:rPr>
                <w:b w:val="0"/>
              </w:rPr>
            </w:pPr>
            <w:proofErr w:type="spellStart"/>
            <w:r w:rsidRPr="008736A0">
              <w:rPr>
                <w:b w:val="0"/>
              </w:rPr>
              <w:t>Hydrographer</w:t>
            </w:r>
            <w:proofErr w:type="spellEnd"/>
          </w:p>
        </w:tc>
        <w:tc>
          <w:tcPr>
            <w:tcW w:w="2839" w:type="dxa"/>
            <w:shd w:val="clear" w:color="auto" w:fill="auto"/>
          </w:tcPr>
          <w:p w:rsidR="0077578D" w:rsidRPr="008736A0" w:rsidRDefault="0077578D" w:rsidP="002F6ED2">
            <w:pPr>
              <w:pStyle w:val="Level3"/>
              <w:keepLines/>
              <w:numPr>
                <w:ilvl w:val="0"/>
                <w:numId w:val="0"/>
              </w:numPr>
              <w:rPr>
                <w:b w:val="0"/>
              </w:rPr>
            </w:pPr>
            <w:r w:rsidRPr="008736A0">
              <w:rPr>
                <w:b w:val="0"/>
              </w:rPr>
              <w:t>1 May – 1 October</w:t>
            </w:r>
          </w:p>
        </w:tc>
      </w:tr>
    </w:tbl>
    <w:p w:rsidR="0077578D" w:rsidRPr="00555779" w:rsidRDefault="0077578D" w:rsidP="0077578D">
      <w:pPr>
        <w:pStyle w:val="Level3"/>
        <w:keepLines/>
        <w:numPr>
          <w:ilvl w:val="0"/>
          <w:numId w:val="0"/>
        </w:numPr>
        <w:ind w:left="720"/>
        <w:rPr>
          <w:b w:val="0"/>
        </w:rPr>
      </w:pPr>
    </w:p>
    <w:p w:rsidR="0077578D" w:rsidRDefault="0077578D" w:rsidP="0077578D">
      <w:pPr>
        <w:pStyle w:val="Heading3"/>
        <w:jc w:val="left"/>
      </w:pPr>
      <w:proofErr w:type="spellStart"/>
      <w:r>
        <w:t>Hydrographer</w:t>
      </w:r>
      <w:proofErr w:type="spellEnd"/>
      <w:r>
        <w:t xml:space="preserve"> Responsibilities, Qualifications and Supervision</w:t>
      </w:r>
    </w:p>
    <w:p w:rsidR="0077578D" w:rsidRDefault="0077578D" w:rsidP="00D91A64">
      <w:r>
        <w:t xml:space="preserve">There are two levels of </w:t>
      </w:r>
      <w:proofErr w:type="spellStart"/>
      <w:r>
        <w:t>hydrographers</w:t>
      </w:r>
      <w:proofErr w:type="spellEnd"/>
      <w:r>
        <w:t xml:space="preserve"> required.  There will be a Senior </w:t>
      </w:r>
      <w:proofErr w:type="spellStart"/>
      <w:r>
        <w:t>Hydrographer</w:t>
      </w:r>
      <w:proofErr w:type="spellEnd"/>
      <w:r>
        <w:t xml:space="preserve"> and a Junior </w:t>
      </w:r>
      <w:proofErr w:type="spellStart"/>
      <w:r>
        <w:t>Hydrographer</w:t>
      </w:r>
      <w:proofErr w:type="spellEnd"/>
      <w:r>
        <w:t>.</w:t>
      </w:r>
    </w:p>
    <w:p w:rsidR="0077578D" w:rsidRDefault="0077578D" w:rsidP="0077578D">
      <w:pPr>
        <w:pStyle w:val="Heading4"/>
        <w:jc w:val="left"/>
      </w:pPr>
      <w:r>
        <w:t>Responsibilities</w:t>
      </w:r>
    </w:p>
    <w:p w:rsidR="0077578D" w:rsidRDefault="0077578D" w:rsidP="00D91A64">
      <w:pPr>
        <w:rPr>
          <w:b/>
        </w:rPr>
      </w:pPr>
      <w:r>
        <w:t xml:space="preserve">The </w:t>
      </w:r>
      <w:proofErr w:type="spellStart"/>
      <w:r>
        <w:t>hydrographers</w:t>
      </w:r>
      <w:proofErr w:type="spellEnd"/>
      <w:r>
        <w:t xml:space="preserve"> will be responsible for maintaining all stations installed by the Bidder.  The </w:t>
      </w:r>
      <w:proofErr w:type="spellStart"/>
      <w:r>
        <w:t>hydrographers</w:t>
      </w:r>
      <w:proofErr w:type="spellEnd"/>
      <w:r>
        <w:t xml:space="preserve"> will be required to record activities at the stations using the maintenance tracking software purchased as part of this tender.  The </w:t>
      </w:r>
      <w:proofErr w:type="spellStart"/>
      <w:r>
        <w:t>hydrographer</w:t>
      </w:r>
      <w:proofErr w:type="spellEnd"/>
      <w:r>
        <w:t xml:space="preserve"> will also work with the time series data base in storing stream gauge measurements and developing rating curves.</w:t>
      </w:r>
    </w:p>
    <w:p w:rsidR="0077578D" w:rsidRPr="00961B10" w:rsidRDefault="0077578D" w:rsidP="00D91A64">
      <w:pPr>
        <w:rPr>
          <w:b/>
        </w:rPr>
      </w:pPr>
      <w:r>
        <w:t xml:space="preserve">The </w:t>
      </w:r>
      <w:proofErr w:type="spellStart"/>
      <w:r>
        <w:t>Hydrographers</w:t>
      </w:r>
      <w:proofErr w:type="spellEnd"/>
      <w:r>
        <w:t xml:space="preserve"> will be responsible for supporting the data flow from the sensor to the data station, as transmitted and received from the </w:t>
      </w:r>
      <w:r w:rsidR="0036794F">
        <w:rPr>
          <w:b/>
        </w:rPr>
        <w:t>telemetry system</w:t>
      </w:r>
      <w:r>
        <w:t>.</w:t>
      </w:r>
    </w:p>
    <w:p w:rsidR="0077578D" w:rsidRDefault="0077578D" w:rsidP="0077578D">
      <w:pPr>
        <w:pStyle w:val="Heading4"/>
        <w:jc w:val="left"/>
      </w:pPr>
      <w:r>
        <w:t xml:space="preserve">Senior </w:t>
      </w:r>
      <w:proofErr w:type="spellStart"/>
      <w:r>
        <w:t>Hydrographer</w:t>
      </w:r>
      <w:proofErr w:type="spellEnd"/>
    </w:p>
    <w:p w:rsidR="0077578D" w:rsidRDefault="0077578D" w:rsidP="00D91A64">
      <w:pPr>
        <w:rPr>
          <w:b/>
        </w:rPr>
      </w:pPr>
      <w:r>
        <w:t xml:space="preserve">The senior </w:t>
      </w:r>
      <w:proofErr w:type="spellStart"/>
      <w:r>
        <w:t>hydrographer</w:t>
      </w:r>
      <w:proofErr w:type="spellEnd"/>
      <w:r>
        <w:t xml:space="preserve"> will be highly trained and certified to have expertise in operation and maintenance of the equipment used in the project.  The senior </w:t>
      </w:r>
      <w:proofErr w:type="spellStart"/>
      <w:r>
        <w:t>hydrographer</w:t>
      </w:r>
      <w:proofErr w:type="spellEnd"/>
      <w:r>
        <w:t xml:space="preserve"> will also be </w:t>
      </w:r>
      <w:r>
        <w:lastRenderedPageBreak/>
        <w:t xml:space="preserve">certified to have expertise in complete knowledge and understanding in making stream gauging measurement with the profiling ADCP that will also be acquired in this project.  The senior </w:t>
      </w:r>
      <w:proofErr w:type="spellStart"/>
      <w:r>
        <w:t>hydrographer</w:t>
      </w:r>
      <w:proofErr w:type="spellEnd"/>
      <w:r>
        <w:t xml:space="preserve"> should have a firm grasp of the installed technology and be able to train </w:t>
      </w:r>
      <w:proofErr w:type="spellStart"/>
      <w:r>
        <w:t>hydrographers</w:t>
      </w:r>
      <w:proofErr w:type="spellEnd"/>
      <w:r>
        <w:t xml:space="preserve"> from both </w:t>
      </w:r>
      <w:r w:rsidR="0036794F" w:rsidRPr="0036794F">
        <w:rPr>
          <w:b/>
          <w:color w:val="FF0000"/>
        </w:rPr>
        <w:t>Agency</w:t>
      </w:r>
      <w:r>
        <w:t xml:space="preserve"> and Bidder supplied </w:t>
      </w:r>
      <w:proofErr w:type="spellStart"/>
      <w:r>
        <w:t>hydrographers</w:t>
      </w:r>
      <w:proofErr w:type="spellEnd"/>
      <w:r>
        <w:t>.</w:t>
      </w:r>
    </w:p>
    <w:p w:rsidR="0077578D" w:rsidRDefault="0077578D" w:rsidP="00D91A64">
      <w:r>
        <w:t xml:space="preserve">It is paramount that the senior </w:t>
      </w:r>
      <w:proofErr w:type="spellStart"/>
      <w:r>
        <w:t>hydrographer</w:t>
      </w:r>
      <w:proofErr w:type="spellEnd"/>
      <w:r>
        <w:t xml:space="preserve"> be able to maintain, repair, and replace all </w:t>
      </w:r>
      <w:proofErr w:type="spellStart"/>
      <w:r>
        <w:t>hydromet</w:t>
      </w:r>
      <w:proofErr w:type="spellEnd"/>
      <w:r>
        <w:t xml:space="preserve"> equipment including the testing and replacement of </w:t>
      </w:r>
      <w:r w:rsidR="0036794F">
        <w:rPr>
          <w:b/>
        </w:rPr>
        <w:t>telemetry system</w:t>
      </w:r>
      <w:r>
        <w:t xml:space="preserve"> as required. </w:t>
      </w:r>
    </w:p>
    <w:p w:rsidR="0077578D" w:rsidRDefault="0077578D" w:rsidP="0077578D">
      <w:pPr>
        <w:pStyle w:val="Heading4"/>
        <w:jc w:val="left"/>
      </w:pPr>
      <w:r>
        <w:t xml:space="preserve">Junior </w:t>
      </w:r>
      <w:proofErr w:type="spellStart"/>
      <w:r>
        <w:t>Hydrographer</w:t>
      </w:r>
      <w:proofErr w:type="spellEnd"/>
    </w:p>
    <w:p w:rsidR="0077578D" w:rsidRDefault="0077578D" w:rsidP="00D91A64">
      <w:pPr>
        <w:rPr>
          <w:b/>
        </w:rPr>
      </w:pPr>
      <w:r>
        <w:t xml:space="preserve">The </w:t>
      </w:r>
      <w:proofErr w:type="spellStart"/>
      <w:r>
        <w:t>hydrographer</w:t>
      </w:r>
      <w:proofErr w:type="spellEnd"/>
      <w:r>
        <w:t xml:space="preserve"> will work under the senior </w:t>
      </w:r>
      <w:proofErr w:type="spellStart"/>
      <w:r>
        <w:t>hydrographer</w:t>
      </w:r>
      <w:proofErr w:type="spellEnd"/>
      <w:r>
        <w:t xml:space="preserve"> and assist in performing stream gauging measurements and performing other duties as assigned, including the repair of equipment.  The </w:t>
      </w:r>
      <w:proofErr w:type="spellStart"/>
      <w:r>
        <w:t>hydrographer</w:t>
      </w:r>
      <w:proofErr w:type="spellEnd"/>
      <w:r>
        <w:t xml:space="preserve"> shall be certified by the Bidder to maintain data stations and perform stream gauging measurements.</w:t>
      </w:r>
    </w:p>
    <w:p w:rsidR="0077578D" w:rsidRDefault="0077578D" w:rsidP="0077578D">
      <w:pPr>
        <w:pStyle w:val="Heading4"/>
        <w:jc w:val="left"/>
      </w:pPr>
      <w:r>
        <w:t>Supervision</w:t>
      </w:r>
    </w:p>
    <w:p w:rsidR="0077578D" w:rsidRPr="00961B10" w:rsidRDefault="0077578D" w:rsidP="00D91A64">
      <w:pPr>
        <w:rPr>
          <w:b/>
        </w:rPr>
      </w:pPr>
      <w:r>
        <w:t xml:space="preserve">The </w:t>
      </w:r>
      <w:proofErr w:type="spellStart"/>
      <w:r>
        <w:t>hydrographers</w:t>
      </w:r>
      <w:proofErr w:type="spellEnd"/>
      <w:r>
        <w:t xml:space="preserve"> (both senior and junior) will take supervision from </w:t>
      </w:r>
      <w:r w:rsidR="0036794F" w:rsidRPr="0036794F">
        <w:rPr>
          <w:b/>
          <w:color w:val="FF0000"/>
        </w:rPr>
        <w:t>Agency</w:t>
      </w:r>
      <w:r>
        <w:t xml:space="preserve">.  This means that </w:t>
      </w:r>
      <w:proofErr w:type="spellStart"/>
      <w:r>
        <w:t>hydrographer</w:t>
      </w:r>
      <w:proofErr w:type="spellEnd"/>
      <w:r>
        <w:t xml:space="preserve"> activities must be carefully coordinated with </w:t>
      </w:r>
      <w:r w:rsidR="0036794F" w:rsidRPr="0036794F">
        <w:rPr>
          <w:b/>
          <w:color w:val="FF0000"/>
        </w:rPr>
        <w:t>Agency</w:t>
      </w:r>
      <w:r>
        <w:t xml:space="preserve">.  Regular dialogue is required between the Bidder and </w:t>
      </w:r>
      <w:r w:rsidR="0036794F" w:rsidRPr="0036794F">
        <w:rPr>
          <w:b/>
          <w:color w:val="FF0000"/>
        </w:rPr>
        <w:t>Agency</w:t>
      </w:r>
      <w:r>
        <w:t xml:space="preserve">.  </w:t>
      </w:r>
      <w:r w:rsidR="0036794F" w:rsidRPr="0036794F">
        <w:rPr>
          <w:b/>
          <w:color w:val="FF0000"/>
        </w:rPr>
        <w:t>Agency</w:t>
      </w:r>
      <w:r w:rsidR="0036794F">
        <w:rPr>
          <w:b/>
        </w:rPr>
        <w:t xml:space="preserve"> </w:t>
      </w:r>
      <w:r>
        <w:t>can also request stream gauging measurements.</w:t>
      </w:r>
    </w:p>
    <w:p w:rsidR="0077578D" w:rsidRDefault="0077578D" w:rsidP="0077578D">
      <w:pPr>
        <w:pStyle w:val="Heading3"/>
        <w:jc w:val="left"/>
      </w:pPr>
      <w:r>
        <w:t xml:space="preserve">Computer System &amp; Software Responsibilities, Qualifications and Supervision </w:t>
      </w:r>
    </w:p>
    <w:p w:rsidR="0036794F" w:rsidRPr="00364C34" w:rsidRDefault="0077578D" w:rsidP="00D91A64">
      <w:pPr>
        <w:rPr>
          <w:b/>
        </w:rPr>
      </w:pPr>
      <w:r>
        <w:t xml:space="preserve">There are two levels of computer system &amp; software staff required.  There will be a Senior Computer Systems &amp; Software Specialist and a Junior Computer Systems &amp; Software Specialist.  </w:t>
      </w:r>
    </w:p>
    <w:p w:rsidR="0036794F" w:rsidRDefault="0036794F" w:rsidP="0036794F">
      <w:pPr>
        <w:pStyle w:val="Heading4"/>
        <w:jc w:val="left"/>
      </w:pPr>
      <w:r>
        <w:t>Responsibilities</w:t>
      </w:r>
    </w:p>
    <w:p w:rsidR="0036794F" w:rsidRPr="007D6F98" w:rsidRDefault="0036794F" w:rsidP="00D91A64">
      <w:pPr>
        <w:rPr>
          <w:b/>
        </w:rPr>
      </w:pPr>
      <w:r>
        <w:t xml:space="preserve">The computer system and software specialists will have the responsibility if maintaining the computer systems and network that were acquired as part of this project.  The specialists will also be responsible for operating the </w:t>
      </w:r>
      <w:r>
        <w:rPr>
          <w:b/>
        </w:rPr>
        <w:t>Data Acquisition</w:t>
      </w:r>
      <w:r>
        <w:t xml:space="preserve"> software, Time Series software, and any other software that is procured as part of this tender.</w:t>
      </w:r>
    </w:p>
    <w:p w:rsidR="0036794F" w:rsidRDefault="0036794F" w:rsidP="0036794F">
      <w:pPr>
        <w:pStyle w:val="Heading4"/>
        <w:jc w:val="left"/>
      </w:pPr>
      <w:r>
        <w:t>Senior Computer System and Software Specialist</w:t>
      </w:r>
    </w:p>
    <w:p w:rsidR="0036794F" w:rsidRDefault="0036794F" w:rsidP="00D91A64">
      <w:pPr>
        <w:rPr>
          <w:b/>
        </w:rPr>
      </w:pPr>
      <w:r>
        <w:t xml:space="preserve">The Senior Computer System and Software Specialist will be highly trained and certified to use the </w:t>
      </w:r>
      <w:r w:rsidRPr="0036794F">
        <w:rPr>
          <w:b/>
          <w:color w:val="FF0000"/>
        </w:rPr>
        <w:t>Telemetry</w:t>
      </w:r>
      <w:r>
        <w:t xml:space="preserve"> base station software, time series software for developing rating curves and all other software packages that are procured.  The senior specialist will have a firm grasp of the software and be capable of training </w:t>
      </w:r>
      <w:r w:rsidRPr="0036794F">
        <w:rPr>
          <w:b/>
          <w:color w:val="FF0000"/>
        </w:rPr>
        <w:t>Agency</w:t>
      </w:r>
      <w:r>
        <w:t xml:space="preserve"> officials as requested by </w:t>
      </w:r>
      <w:r w:rsidRPr="0036794F">
        <w:rPr>
          <w:b/>
          <w:color w:val="FF0000"/>
        </w:rPr>
        <w:t>Agency</w:t>
      </w:r>
      <w:r>
        <w:rPr>
          <w:b/>
        </w:rPr>
        <w:t xml:space="preserve"> </w:t>
      </w:r>
      <w:r>
        <w:t>and also training the seasonal junior specialist. The senior specialist will assure that the data transmitted to the center is be</w:t>
      </w:r>
      <w:r>
        <w:rPr>
          <w:b/>
        </w:rPr>
        <w:t>ing properly stored on the</w:t>
      </w:r>
      <w:r>
        <w:t xml:space="preserve"> base station software.</w:t>
      </w:r>
    </w:p>
    <w:p w:rsidR="0036794F" w:rsidRPr="007D6F98" w:rsidRDefault="0036794F" w:rsidP="00D91A64">
      <w:pPr>
        <w:rPr>
          <w:b/>
        </w:rPr>
      </w:pPr>
      <w:r>
        <w:t>The Senior Specialist will also be capable configuring web pages that are used to disseminate and visualize the collected data.</w:t>
      </w:r>
    </w:p>
    <w:p w:rsidR="0036794F" w:rsidRDefault="0036794F" w:rsidP="0036794F">
      <w:pPr>
        <w:pStyle w:val="Heading4"/>
        <w:jc w:val="left"/>
      </w:pPr>
      <w:r>
        <w:lastRenderedPageBreak/>
        <w:t>Junior Computer System and Software Specialist experience</w:t>
      </w:r>
    </w:p>
    <w:p w:rsidR="0036794F" w:rsidRPr="007D6F98" w:rsidRDefault="0036794F" w:rsidP="00D91A64">
      <w:pPr>
        <w:rPr>
          <w:b/>
        </w:rPr>
      </w:pPr>
      <w:r>
        <w:t>The Junior Computer System and Software Specialist will serve the Senior Specialist in providing assistance in maintaining the computer server and all software packages and all other activities of the Senior Specialist.</w:t>
      </w:r>
    </w:p>
    <w:p w:rsidR="0036794F" w:rsidRDefault="0036794F" w:rsidP="0036794F">
      <w:pPr>
        <w:pStyle w:val="Heading4"/>
        <w:jc w:val="left"/>
      </w:pPr>
      <w:r>
        <w:t>Supervision</w:t>
      </w:r>
    </w:p>
    <w:p w:rsidR="0036794F" w:rsidRDefault="0036794F" w:rsidP="00D91A64">
      <w:pPr>
        <w:rPr>
          <w:b/>
        </w:rPr>
      </w:pPr>
      <w:r>
        <w:t xml:space="preserve">The computer system and software specialists </w:t>
      </w:r>
      <w:r w:rsidRPr="00332928">
        <w:t xml:space="preserve">(both senior and junior) will take supervision from </w:t>
      </w:r>
      <w:r w:rsidRPr="0036794F">
        <w:rPr>
          <w:b/>
          <w:color w:val="FF0000"/>
        </w:rPr>
        <w:t>Agency</w:t>
      </w:r>
      <w:r w:rsidRPr="00332928">
        <w:t xml:space="preserve">.  This means that </w:t>
      </w:r>
      <w:r>
        <w:rPr>
          <w:b/>
        </w:rPr>
        <w:t>IT</w:t>
      </w:r>
      <w:r w:rsidRPr="00332928">
        <w:t xml:space="preserve"> activities must be carefully coordinated with </w:t>
      </w:r>
      <w:r w:rsidRPr="0036794F">
        <w:rPr>
          <w:b/>
          <w:color w:val="FF0000"/>
        </w:rPr>
        <w:t>Agency</w:t>
      </w:r>
      <w:r w:rsidRPr="00332928">
        <w:t xml:space="preserve">.  Regular dialogue is required between the Bidder and </w:t>
      </w:r>
      <w:r w:rsidRPr="0036794F">
        <w:rPr>
          <w:b/>
          <w:color w:val="FF0000"/>
        </w:rPr>
        <w:t>Agency</w:t>
      </w:r>
      <w:r w:rsidRPr="00332928">
        <w:t xml:space="preserve">.  </w:t>
      </w:r>
      <w:r w:rsidRPr="0036794F">
        <w:rPr>
          <w:b/>
          <w:color w:val="FF0000"/>
        </w:rPr>
        <w:t>Agency</w:t>
      </w:r>
      <w:r w:rsidRPr="00332928">
        <w:rPr>
          <w:b/>
        </w:rPr>
        <w:t xml:space="preserve"> </w:t>
      </w:r>
      <w:r w:rsidRPr="00332928">
        <w:t>can also request stream gauging measurements.</w:t>
      </w:r>
    </w:p>
    <w:p w:rsidR="0036794F" w:rsidRDefault="0036794F" w:rsidP="0036794F">
      <w:pPr>
        <w:rPr>
          <w:b/>
        </w:rPr>
      </w:pPr>
    </w:p>
    <w:p w:rsidR="0036794F" w:rsidRDefault="0036794F" w:rsidP="0036794F">
      <w:pPr>
        <w:pStyle w:val="Heading1"/>
      </w:pPr>
      <w:r>
        <w:t>Warranty Period</w:t>
      </w:r>
    </w:p>
    <w:p w:rsidR="0036794F" w:rsidRPr="00E111DA" w:rsidRDefault="0036794F" w:rsidP="00D91A64">
      <w:r w:rsidRPr="00E111DA">
        <w:t>The warranty period shall begin immediately after all stations have been commissioned.  The warranty period will last for two years’, during which time the Bidder will be responsible for the operation and maintenance of the entire network.  The Bidder will be responsible to replace faulty or damaged equipment that they provided through the contract.</w:t>
      </w:r>
    </w:p>
    <w:p w:rsidR="0036794F" w:rsidRPr="00E111DA" w:rsidRDefault="0036794F" w:rsidP="00D91A64">
      <w:r w:rsidRPr="00E111DA">
        <w:t xml:space="preserve">The Bidder will electronically record all maintenance activities on software specified previously in this document.  Monthly maintenance reports will be provided to </w:t>
      </w:r>
      <w:r w:rsidR="00E111DA" w:rsidRPr="00E111DA">
        <w:rPr>
          <w:color w:val="FF0000"/>
        </w:rPr>
        <w:t>Agency</w:t>
      </w:r>
      <w:r w:rsidRPr="00E111DA">
        <w:t xml:space="preserve"> that summarizes the number of visits, sites, visited, and purpose of visits.  The bidder may also be required to perform ad-hoc queries that are requested by the purchaser.  Further explanation of the monthly maintenance reports can be found in the “Maintenance Reports” section.</w:t>
      </w:r>
    </w:p>
    <w:p w:rsidR="0036794F" w:rsidRPr="00E111DA" w:rsidRDefault="0036794F" w:rsidP="00D91A64">
      <w:r w:rsidRPr="00E111DA">
        <w:t xml:space="preserve">The bidder will provide a minimum of </w:t>
      </w:r>
      <w:r w:rsidRPr="00E111DA">
        <w:rPr>
          <w:color w:val="FF0000"/>
        </w:rPr>
        <w:t>6</w:t>
      </w:r>
      <w:r w:rsidRPr="00E111DA">
        <w:t xml:space="preserve"> hydrological technicians that will be dedicated to the project and remain at the assigned field offices full-time.  There will be two instrument technicians at each field office.  The maintenance field offices are located at </w:t>
      </w:r>
      <w:r w:rsidR="00E111DA" w:rsidRPr="00E111DA">
        <w:rPr>
          <w:color w:val="FF0000"/>
        </w:rPr>
        <w:t>Agency</w:t>
      </w:r>
      <w:r w:rsidR="00E111DA" w:rsidRPr="00E111DA">
        <w:t xml:space="preserve"> </w:t>
      </w:r>
      <w:r w:rsidRPr="00E111DA">
        <w:t>compounds in</w:t>
      </w:r>
      <w:r w:rsidRPr="00E111DA">
        <w:rPr>
          <w:color w:val="FF0000"/>
        </w:rPr>
        <w:t xml:space="preserve"> </w:t>
      </w:r>
      <w:r w:rsidR="00E111DA" w:rsidRPr="00E111DA">
        <w:rPr>
          <w:color w:val="FF0000"/>
        </w:rPr>
        <w:t xml:space="preserve">xxx, </w:t>
      </w:r>
      <w:proofErr w:type="spellStart"/>
      <w:r w:rsidR="00E111DA" w:rsidRPr="00E111DA">
        <w:rPr>
          <w:color w:val="FF0000"/>
        </w:rPr>
        <w:t>yyy</w:t>
      </w:r>
      <w:proofErr w:type="spellEnd"/>
      <w:r w:rsidR="00E111DA" w:rsidRPr="00E111DA">
        <w:rPr>
          <w:color w:val="FF0000"/>
        </w:rPr>
        <w:t xml:space="preserve"> and </w:t>
      </w:r>
      <w:proofErr w:type="spellStart"/>
      <w:r w:rsidR="00E111DA" w:rsidRPr="00E111DA">
        <w:rPr>
          <w:color w:val="FF0000"/>
        </w:rPr>
        <w:t>zzz</w:t>
      </w:r>
      <w:proofErr w:type="spellEnd"/>
      <w:r w:rsidR="00E111DA" w:rsidRPr="00E111DA">
        <w:rPr>
          <w:color w:val="FF0000"/>
        </w:rPr>
        <w:t xml:space="preserve"> cities</w:t>
      </w:r>
      <w:r w:rsidRPr="00E111DA">
        <w:t xml:space="preserve">.  </w:t>
      </w:r>
      <w:r w:rsidR="00E111DA" w:rsidRPr="00E111DA">
        <w:rPr>
          <w:color w:val="FF0000"/>
        </w:rPr>
        <w:t>Agency</w:t>
      </w:r>
      <w:r w:rsidR="00E111DA" w:rsidRPr="00E111DA">
        <w:t xml:space="preserve"> </w:t>
      </w:r>
      <w:r w:rsidRPr="00E111DA">
        <w:t xml:space="preserve">will provide space for the instrument technicians at </w:t>
      </w:r>
      <w:r w:rsidR="00E111DA" w:rsidRPr="00E111DA">
        <w:rPr>
          <w:color w:val="FF0000"/>
        </w:rPr>
        <w:t>Agency</w:t>
      </w:r>
      <w:r w:rsidR="00E111DA" w:rsidRPr="00E111DA">
        <w:t xml:space="preserve"> </w:t>
      </w:r>
      <w:r w:rsidRPr="00E111DA">
        <w:t xml:space="preserve">facilities, though costs of transportation and ancillary equipment and tools will be the responsibility of the bidder.  The hydrological technicians will maintain the newly installed network during the warranty period.  The technicians will restore station/sensor outages within 48 hours of the outage occurring.  This will mean that the instrument technicians will be placed at the regional centers to help reduce response time and meet the requirement of station outages lasting no longer than 48 hours.  The instrument technicians will also serve as </w:t>
      </w:r>
      <w:proofErr w:type="spellStart"/>
      <w:r w:rsidRPr="00E111DA">
        <w:t>hydrographers</w:t>
      </w:r>
      <w:proofErr w:type="spellEnd"/>
      <w:r w:rsidRPr="00E111DA">
        <w:t xml:space="preserve"> and make stream gauging measurements with equipment that is to be supplied under this contract and as specified.</w:t>
      </w:r>
    </w:p>
    <w:p w:rsidR="006734D3" w:rsidRDefault="0036794F" w:rsidP="00D91A64">
      <w:pPr>
        <w:rPr>
          <w:b/>
          <w:szCs w:val="24"/>
        </w:rPr>
      </w:pPr>
      <w:r w:rsidRPr="00E111DA">
        <w:rPr>
          <w:szCs w:val="24"/>
        </w:rPr>
        <w:lastRenderedPageBreak/>
        <w:t>There will also be two Information Technology Specialists to maintain the newly procured and established Data Center servers. The two IT Specialists will be dedicated to the project full-time, and work out of</w:t>
      </w:r>
      <w:r w:rsidRPr="00E111DA">
        <w:rPr>
          <w:color w:val="FF0000"/>
          <w:szCs w:val="24"/>
        </w:rPr>
        <w:t xml:space="preserve"> </w:t>
      </w:r>
      <w:r w:rsidR="00E111DA" w:rsidRPr="00E111DA">
        <w:rPr>
          <w:b/>
          <w:color w:val="FF0000"/>
          <w:szCs w:val="24"/>
        </w:rPr>
        <w:t>Central Locations</w:t>
      </w:r>
      <w:r w:rsidRPr="00E111DA">
        <w:rPr>
          <w:szCs w:val="24"/>
        </w:rPr>
        <w:t xml:space="preserve">.  </w:t>
      </w:r>
      <w:r w:rsidR="00E111DA" w:rsidRPr="00E111DA">
        <w:rPr>
          <w:color w:val="FF0000"/>
        </w:rPr>
        <w:t>Agency</w:t>
      </w:r>
      <w:r w:rsidR="00E111DA" w:rsidRPr="00E111DA">
        <w:rPr>
          <w:b/>
          <w:szCs w:val="24"/>
        </w:rPr>
        <w:t xml:space="preserve"> </w:t>
      </w:r>
      <w:r w:rsidRPr="00E111DA">
        <w:rPr>
          <w:szCs w:val="24"/>
        </w:rPr>
        <w:t xml:space="preserve">will provide office space for the IT specialists.  The IT Specialists will be tasked to overseeing the collection of data, managing the </w:t>
      </w:r>
      <w:r w:rsidR="00E111DA">
        <w:rPr>
          <w:b/>
          <w:szCs w:val="24"/>
        </w:rPr>
        <w:t>DAS</w:t>
      </w:r>
      <w:r w:rsidRPr="00E111DA">
        <w:rPr>
          <w:szCs w:val="24"/>
        </w:rPr>
        <w:t xml:space="preserve"> system software, and reprogramming </w:t>
      </w:r>
      <w:r w:rsidR="00E111DA">
        <w:rPr>
          <w:b/>
          <w:szCs w:val="24"/>
        </w:rPr>
        <w:t>if required</w:t>
      </w:r>
      <w:r w:rsidRPr="00E111DA">
        <w:rPr>
          <w:szCs w:val="24"/>
        </w:rPr>
        <w:t>.</w:t>
      </w:r>
    </w:p>
    <w:p w:rsidR="006734D3" w:rsidRDefault="006734D3">
      <w:pPr>
        <w:jc w:val="left"/>
        <w:rPr>
          <w:rFonts w:ascii="Times New Roman" w:eastAsia="Times New Roman" w:hAnsi="Times New Roman" w:cs="Times New Roman"/>
          <w:szCs w:val="24"/>
        </w:rPr>
      </w:pPr>
      <w:r>
        <w:rPr>
          <w:b/>
          <w:szCs w:val="24"/>
        </w:rPr>
        <w:br w:type="page"/>
      </w:r>
    </w:p>
    <w:p w:rsidR="006734D3" w:rsidRPr="00786233" w:rsidRDefault="006734D3" w:rsidP="006734D3">
      <w:pPr>
        <w:pStyle w:val="Heading1"/>
        <w:rPr>
          <w:lang w:val="en-GB"/>
        </w:rPr>
      </w:pPr>
      <w:r>
        <w:rPr>
          <w:lang w:val="en-GB"/>
        </w:rPr>
        <w:lastRenderedPageBreak/>
        <w:t>Operation and Maintenance</w:t>
      </w:r>
    </w:p>
    <w:p w:rsidR="006734D3" w:rsidRDefault="006734D3" w:rsidP="00D91A64">
      <w:r>
        <w:t xml:space="preserve">The bidder shall provide a bid for Operation &amp; Maintenance (O&amp;M), also known as an Annual Maintenance Contract (AMC) for the </w:t>
      </w:r>
      <w:r w:rsidRPr="006734D3">
        <w:rPr>
          <w:color w:val="FF0000"/>
        </w:rPr>
        <w:t>three</w:t>
      </w:r>
      <w:r>
        <w:t xml:space="preserve"> year period following the warranty period.  The bidder will supply the same numbers of full-time staff as required during the warranty period, being </w:t>
      </w:r>
      <w:r w:rsidRPr="006734D3">
        <w:rPr>
          <w:color w:val="FF0000"/>
        </w:rPr>
        <w:t>6</w:t>
      </w:r>
      <w:r>
        <w:t xml:space="preserve"> hydrological technicians, </w:t>
      </w:r>
      <w:r w:rsidRPr="006734D3">
        <w:rPr>
          <w:color w:val="FF0000"/>
        </w:rPr>
        <w:t>2</w:t>
      </w:r>
      <w:r>
        <w:t xml:space="preserve"> each at the </w:t>
      </w:r>
      <w:r w:rsidRPr="006734D3">
        <w:rPr>
          <w:color w:val="FF0000"/>
        </w:rPr>
        <w:t>Agency</w:t>
      </w:r>
      <w:r>
        <w:t xml:space="preserve"> field offices and two IT Specialists located at the </w:t>
      </w:r>
      <w:r w:rsidRPr="006734D3">
        <w:rPr>
          <w:color w:val="FF0000"/>
        </w:rPr>
        <w:t>Central Location</w:t>
      </w:r>
      <w:r>
        <w:t>. The AMC services will include the following activities:</w:t>
      </w:r>
    </w:p>
    <w:p w:rsidR="006734D3" w:rsidRDefault="006734D3" w:rsidP="006734D3">
      <w:pPr>
        <w:keepNext/>
        <w:keepLines/>
        <w:suppressAutoHyphens/>
        <w:spacing w:after="0"/>
        <w:rPr>
          <w:rFonts w:ascii="Times New Roman" w:hAnsi="Times New Roman"/>
        </w:rPr>
      </w:pPr>
    </w:p>
    <w:p w:rsidR="006734D3" w:rsidRPr="007A51CD" w:rsidRDefault="006734D3" w:rsidP="00D91A64">
      <w:pPr>
        <w:pStyle w:val="Heading2"/>
      </w:pPr>
      <w:r w:rsidRPr="007A51CD">
        <w:t>Hydrological Technicians:</w:t>
      </w:r>
    </w:p>
    <w:p w:rsidR="006734D3" w:rsidRPr="00D91A64" w:rsidRDefault="006734D3" w:rsidP="008A6449">
      <w:pPr>
        <w:keepNext/>
        <w:keepLines/>
        <w:numPr>
          <w:ilvl w:val="0"/>
          <w:numId w:val="39"/>
        </w:numPr>
        <w:suppressAutoHyphens/>
        <w:spacing w:after="0" w:line="240" w:lineRule="auto"/>
        <w:ind w:left="1080"/>
      </w:pPr>
      <w:r w:rsidRPr="00D91A64">
        <w:t>Maintenance of observation network including:</w:t>
      </w:r>
    </w:p>
    <w:p w:rsidR="006734D3" w:rsidRPr="00D91A64" w:rsidRDefault="006734D3" w:rsidP="008A6449">
      <w:pPr>
        <w:keepNext/>
        <w:keepLines/>
        <w:numPr>
          <w:ilvl w:val="1"/>
          <w:numId w:val="39"/>
        </w:numPr>
        <w:suppressAutoHyphens/>
        <w:spacing w:after="0" w:line="240" w:lineRule="auto"/>
      </w:pPr>
      <w:r w:rsidRPr="00D91A64">
        <w:t>Preventative Maintenance (PM) of observation network to occur every 3 months or sooner whereby each station will be visited at that interval or sooner.</w:t>
      </w:r>
    </w:p>
    <w:p w:rsidR="006734D3" w:rsidRPr="00D91A64" w:rsidRDefault="006734D3" w:rsidP="008A6449">
      <w:pPr>
        <w:keepNext/>
        <w:keepLines/>
        <w:numPr>
          <w:ilvl w:val="1"/>
          <w:numId w:val="39"/>
        </w:numPr>
        <w:suppressAutoHyphens/>
        <w:spacing w:after="0" w:line="240" w:lineRule="auto"/>
      </w:pPr>
      <w:r w:rsidRPr="00D91A64">
        <w:t>Emergency Maintenance (EM) of observation network as required (stations down or delivering questionable data)</w:t>
      </w:r>
    </w:p>
    <w:p w:rsidR="006734D3" w:rsidRPr="00D91A64" w:rsidRDefault="006734D3" w:rsidP="008A6449">
      <w:pPr>
        <w:keepNext/>
        <w:keepLines/>
        <w:numPr>
          <w:ilvl w:val="0"/>
          <w:numId w:val="39"/>
        </w:numPr>
        <w:suppressAutoHyphens/>
        <w:spacing w:after="0" w:line="240" w:lineRule="auto"/>
        <w:ind w:left="1080"/>
      </w:pPr>
      <w:r w:rsidRPr="00D91A64">
        <w:t>Document maintenance visit, whether PM or EM, using software specified and to be acquired by the bidder</w:t>
      </w:r>
    </w:p>
    <w:p w:rsidR="006734D3" w:rsidRPr="00D91A64" w:rsidRDefault="006734D3" w:rsidP="008A6449">
      <w:pPr>
        <w:keepNext/>
        <w:keepLines/>
        <w:numPr>
          <w:ilvl w:val="0"/>
          <w:numId w:val="39"/>
        </w:numPr>
        <w:suppressAutoHyphens/>
        <w:spacing w:after="0" w:line="240" w:lineRule="auto"/>
        <w:ind w:left="1080"/>
      </w:pPr>
      <w:r w:rsidRPr="00D91A64">
        <w:t>Provide monthly maintenance reports accounting for all field visits performed, nature of visits, action taken</w:t>
      </w:r>
    </w:p>
    <w:p w:rsidR="006734D3" w:rsidRPr="00D91A64" w:rsidRDefault="006734D3" w:rsidP="008A6449">
      <w:pPr>
        <w:keepNext/>
        <w:keepLines/>
        <w:numPr>
          <w:ilvl w:val="0"/>
          <w:numId w:val="39"/>
        </w:numPr>
        <w:suppressAutoHyphens/>
        <w:spacing w:after="0" w:line="240" w:lineRule="auto"/>
        <w:ind w:left="1080"/>
      </w:pPr>
      <w:r w:rsidRPr="00D91A64">
        <w:t>Ship equipment requiring maintenance</w:t>
      </w:r>
    </w:p>
    <w:p w:rsidR="006734D3" w:rsidRPr="00D91A64" w:rsidRDefault="006734D3" w:rsidP="008A6449">
      <w:pPr>
        <w:keepNext/>
        <w:keepLines/>
        <w:numPr>
          <w:ilvl w:val="0"/>
          <w:numId w:val="39"/>
        </w:numPr>
        <w:suppressAutoHyphens/>
        <w:spacing w:after="0" w:line="240" w:lineRule="auto"/>
        <w:ind w:left="1080"/>
      </w:pPr>
      <w:r w:rsidRPr="00D91A64">
        <w:t>Receive equipment</w:t>
      </w:r>
    </w:p>
    <w:p w:rsidR="006734D3" w:rsidRPr="00D91A64" w:rsidRDefault="006734D3" w:rsidP="008A6449">
      <w:pPr>
        <w:keepNext/>
        <w:keepLines/>
        <w:numPr>
          <w:ilvl w:val="0"/>
          <w:numId w:val="39"/>
        </w:numPr>
        <w:suppressAutoHyphens/>
        <w:spacing w:after="0" w:line="240" w:lineRule="auto"/>
        <w:ind w:left="1080"/>
      </w:pPr>
      <w:r w:rsidRPr="00D91A64">
        <w:t>Maintain and document equipment inventory</w:t>
      </w:r>
    </w:p>
    <w:p w:rsidR="006734D3" w:rsidRPr="00D91A64" w:rsidRDefault="006734D3" w:rsidP="008A6449">
      <w:pPr>
        <w:keepNext/>
        <w:keepLines/>
        <w:numPr>
          <w:ilvl w:val="0"/>
          <w:numId w:val="39"/>
        </w:numPr>
        <w:suppressAutoHyphens/>
        <w:spacing w:after="0" w:line="240" w:lineRule="auto"/>
        <w:ind w:left="1080"/>
      </w:pPr>
      <w:r w:rsidRPr="00D91A64">
        <w:t>Stream gauging measurements to occur once per month, or sooner at all river gauging sites in the area of responsibility</w:t>
      </w:r>
    </w:p>
    <w:p w:rsidR="006734D3" w:rsidRPr="004653E7" w:rsidRDefault="006734D3" w:rsidP="008A6449">
      <w:pPr>
        <w:keepNext/>
        <w:keepLines/>
        <w:numPr>
          <w:ilvl w:val="0"/>
          <w:numId w:val="39"/>
        </w:numPr>
        <w:suppressAutoHyphens/>
        <w:spacing w:after="0" w:line="240" w:lineRule="auto"/>
        <w:ind w:left="1080"/>
        <w:rPr>
          <w:rFonts w:ascii="Times New Roman" w:hAnsi="Times New Roman"/>
        </w:rPr>
      </w:pPr>
      <w:r w:rsidRPr="00D91A64">
        <w:t>Development of rating curves using software as specified</w:t>
      </w:r>
      <w:r w:rsidRPr="00D91A64">
        <w:tab/>
      </w:r>
      <w:r w:rsidRPr="004653E7">
        <w:rPr>
          <w:rFonts w:ascii="Times New Roman" w:hAnsi="Times New Roman"/>
        </w:rPr>
        <w:t xml:space="preserve"> </w:t>
      </w:r>
    </w:p>
    <w:p w:rsidR="006734D3" w:rsidRPr="00776C0C" w:rsidRDefault="006734D3" w:rsidP="00D91A64">
      <w:pPr>
        <w:pStyle w:val="Heading2"/>
      </w:pPr>
      <w:r w:rsidRPr="00776C0C">
        <w:t>Information Technology Specialists:</w:t>
      </w:r>
    </w:p>
    <w:p w:rsidR="006734D3" w:rsidRPr="00D91A64" w:rsidRDefault="006734D3" w:rsidP="008A6449">
      <w:pPr>
        <w:keepNext/>
        <w:keepLines/>
        <w:numPr>
          <w:ilvl w:val="0"/>
          <w:numId w:val="40"/>
        </w:numPr>
        <w:suppressAutoHyphens/>
        <w:spacing w:after="0" w:line="240" w:lineRule="auto"/>
        <w:ind w:left="1080"/>
      </w:pPr>
      <w:r w:rsidRPr="00D91A64">
        <w:t xml:space="preserve">Manage the data flow from the </w:t>
      </w:r>
      <w:r w:rsidRPr="00D91A64">
        <w:rPr>
          <w:color w:val="FF0000"/>
        </w:rPr>
        <w:t>Telemetry</w:t>
      </w:r>
      <w:r w:rsidRPr="00D91A64">
        <w:t xml:space="preserve"> network into the data base</w:t>
      </w:r>
    </w:p>
    <w:p w:rsidR="006734D3" w:rsidRPr="00D91A64" w:rsidRDefault="006734D3" w:rsidP="008A6449">
      <w:pPr>
        <w:keepNext/>
        <w:keepLines/>
        <w:numPr>
          <w:ilvl w:val="0"/>
          <w:numId w:val="40"/>
        </w:numPr>
        <w:suppressAutoHyphens/>
        <w:spacing w:after="0" w:line="240" w:lineRule="auto"/>
        <w:ind w:left="1080"/>
      </w:pPr>
      <w:r w:rsidRPr="00D91A64">
        <w:t>Manage the data base</w:t>
      </w:r>
    </w:p>
    <w:p w:rsidR="006734D3" w:rsidRPr="00D91A64" w:rsidRDefault="006734D3" w:rsidP="008A6449">
      <w:pPr>
        <w:keepNext/>
        <w:keepLines/>
        <w:numPr>
          <w:ilvl w:val="0"/>
          <w:numId w:val="40"/>
        </w:numPr>
        <w:suppressAutoHyphens/>
        <w:spacing w:after="0" w:line="240" w:lineRule="auto"/>
        <w:ind w:left="1080"/>
      </w:pPr>
      <w:r w:rsidRPr="00D91A64">
        <w:t>Manage the web page and provide changes in presentation as required by the purchaser</w:t>
      </w:r>
    </w:p>
    <w:p w:rsidR="006734D3" w:rsidRPr="00D91A64" w:rsidRDefault="006734D3" w:rsidP="008A6449">
      <w:pPr>
        <w:keepNext/>
        <w:keepLines/>
        <w:numPr>
          <w:ilvl w:val="0"/>
          <w:numId w:val="40"/>
        </w:numPr>
        <w:suppressAutoHyphens/>
        <w:spacing w:after="0" w:line="240" w:lineRule="auto"/>
        <w:ind w:left="1080"/>
      </w:pPr>
      <w:r w:rsidRPr="00D91A64">
        <w:t>Provide monthly operation and maintenance reports on computer operation, including the documentation of down time, changes in data dissemination (web page), changes in early warning protocol, etc., or other related activities as directed by the purchaser.</w:t>
      </w:r>
    </w:p>
    <w:p w:rsidR="006734D3" w:rsidRPr="00D91A64" w:rsidRDefault="006734D3" w:rsidP="008A6449">
      <w:pPr>
        <w:keepNext/>
        <w:keepLines/>
        <w:numPr>
          <w:ilvl w:val="0"/>
          <w:numId w:val="40"/>
        </w:numPr>
        <w:suppressAutoHyphens/>
        <w:spacing w:after="0" w:line="240" w:lineRule="auto"/>
        <w:ind w:left="1080"/>
      </w:pPr>
      <w:r w:rsidRPr="00D91A64">
        <w:t>Process rating curves using stream gauging measurements made in the field.</w:t>
      </w:r>
    </w:p>
    <w:p w:rsidR="006734D3" w:rsidRPr="00D91A64" w:rsidRDefault="006734D3" w:rsidP="008A6449">
      <w:pPr>
        <w:keepNext/>
        <w:keepLines/>
        <w:numPr>
          <w:ilvl w:val="0"/>
          <w:numId w:val="40"/>
        </w:numPr>
        <w:suppressAutoHyphens/>
        <w:spacing w:after="0" w:line="240" w:lineRule="auto"/>
        <w:ind w:left="1080"/>
      </w:pPr>
      <w:r w:rsidRPr="00D91A64">
        <w:t>Perform quality control on all data coming in from the stations using the time series data base software.</w:t>
      </w:r>
    </w:p>
    <w:p w:rsidR="00B12670" w:rsidRPr="00585356" w:rsidRDefault="00B12670" w:rsidP="00B12670">
      <w:pPr>
        <w:pStyle w:val="Heading2"/>
      </w:pPr>
      <w:r w:rsidRPr="00585356">
        <w:t>Maintenance Reports</w:t>
      </w:r>
    </w:p>
    <w:p w:rsidR="00B12670" w:rsidRDefault="00B12670" w:rsidP="00D91A64">
      <w:r>
        <w:t>T</w:t>
      </w:r>
      <w:r w:rsidRPr="00585356">
        <w:t xml:space="preserve">here is a requirement for the bidder to provide monthly operation &amp; maintenance reports during the warranty period.  The reports are due the 7th day of every month documenting the </w:t>
      </w:r>
      <w:r w:rsidRPr="00585356">
        <w:lastRenderedPageBreak/>
        <w:t>previous month’s activity.  The reports must include an accounting of all station visits actions taken.</w:t>
      </w:r>
      <w:r>
        <w:t xml:space="preserve">  </w:t>
      </w:r>
    </w:p>
    <w:p w:rsidR="002E60DF" w:rsidRPr="001E459E" w:rsidRDefault="002E60DF" w:rsidP="002E60DF">
      <w:pPr>
        <w:pStyle w:val="Heading1"/>
      </w:pPr>
      <w:r w:rsidRPr="00636101">
        <w:t>Inspections and Tests</w:t>
      </w:r>
    </w:p>
    <w:p w:rsidR="002E60DF" w:rsidRPr="001E3F6F" w:rsidRDefault="002E60DF" w:rsidP="002E60DF">
      <w:pPr>
        <w:rPr>
          <w:i/>
          <w:iCs/>
        </w:rPr>
      </w:pPr>
      <w:r w:rsidRPr="00636101">
        <w:t xml:space="preserve">The following inspections and tests shall be performed: </w:t>
      </w:r>
    </w:p>
    <w:p w:rsidR="002E60DF" w:rsidRPr="001E3F6F" w:rsidRDefault="002E60DF" w:rsidP="002E60DF">
      <w:pPr>
        <w:rPr>
          <w:rFonts w:ascii="Arial" w:hAnsi="Arial" w:cs="Arial"/>
          <w:sz w:val="22"/>
        </w:rPr>
      </w:pPr>
    </w:p>
    <w:p w:rsidR="002E60DF" w:rsidRPr="001E3F6F" w:rsidRDefault="002E60DF" w:rsidP="002E60DF">
      <w:pPr>
        <w:pStyle w:val="Heading2"/>
      </w:pPr>
      <w:r w:rsidRPr="00636101">
        <w:t>Testing and Inspection</w:t>
      </w:r>
    </w:p>
    <w:p w:rsidR="002E60DF" w:rsidRDefault="002E60DF" w:rsidP="002E60DF">
      <w:r w:rsidRPr="00636101">
        <w:t xml:space="preserve">It is the </w:t>
      </w:r>
      <w:r>
        <w:t>B</w:t>
      </w:r>
      <w:r w:rsidRPr="00636101">
        <w:t xml:space="preserve">idder’s responsibility to ensure that the equipment is sufficiently tested prior to shipment and installation. During final acceptance testing, the </w:t>
      </w:r>
      <w:r>
        <w:t>B</w:t>
      </w:r>
      <w:r w:rsidRPr="00636101">
        <w:t xml:space="preserve">idder will have to demonstrate full functionality and performance of all system components according to specifications. Prior to final acceptance, all expenditures related to unsatisfactory performance of the equipment, such as the costs of repairs, additional site visits, shipping costs etc., will be at the </w:t>
      </w:r>
      <w:r>
        <w:t>B</w:t>
      </w:r>
      <w:r w:rsidRPr="00636101">
        <w:t>idder’s expenses.</w:t>
      </w:r>
    </w:p>
    <w:p w:rsidR="002E60DF" w:rsidRDefault="002E60DF" w:rsidP="002E60DF">
      <w:r w:rsidRPr="00636101">
        <w:t xml:space="preserve">The costs for all tests and for all inspections to be made under the contract shall be borne by the </w:t>
      </w:r>
      <w:r>
        <w:t>B</w:t>
      </w:r>
      <w:r w:rsidRPr="00636101">
        <w:t xml:space="preserve">idder and shall be deemed to be included in the </w:t>
      </w:r>
      <w:r>
        <w:t>C</w:t>
      </w:r>
      <w:r w:rsidRPr="00636101">
        <w:t xml:space="preserve">ontract </w:t>
      </w:r>
      <w:r>
        <w:t>P</w:t>
      </w:r>
      <w:r w:rsidRPr="00636101">
        <w:t>rice with the exception of the Purchaser’s costs for witnessing tests.</w:t>
      </w:r>
    </w:p>
    <w:p w:rsidR="002E60DF" w:rsidRPr="001E3F6F" w:rsidRDefault="002E60DF" w:rsidP="002E60DF">
      <w:pPr>
        <w:pStyle w:val="Heading2"/>
      </w:pPr>
      <w:r w:rsidRPr="00636101">
        <w:t>Factory Acceptance Test</w:t>
      </w:r>
    </w:p>
    <w:p w:rsidR="002E60DF" w:rsidRDefault="002E60DF" w:rsidP="002E60DF">
      <w:r w:rsidRPr="00636101">
        <w:t>Prior to system shipment, the bidder shall conduct a Factory Acceptance Test (FAT). The FAT shall be conducted at the bidder’s facilities and shall demonstrate “end-to-end” performance of the system components. In order to avoid delays, the factory acceptance testing shall not be witnessed. However, the bidder is required to write a FAT report that will describe the test layout, the individual testing results for each station / component, as well as any problems found. All deficiencies revealed by testing shall be rectified by the bidder at his own expenses and to the approval of the Purchaser. Rectified components shall be subject to re-testing.</w:t>
      </w:r>
    </w:p>
    <w:p w:rsidR="002E60DF" w:rsidRPr="001E3F6F" w:rsidRDefault="002E60DF" w:rsidP="002E60DF">
      <w:pPr>
        <w:pStyle w:val="Heading2"/>
      </w:pPr>
      <w:r w:rsidRPr="00636101">
        <w:t>Receiving Inspection</w:t>
      </w:r>
    </w:p>
    <w:p w:rsidR="002E60DF" w:rsidRDefault="002E60DF" w:rsidP="002E60DF">
      <w:pPr>
        <w:rPr>
          <w:color w:val="FF0000"/>
        </w:rPr>
      </w:pPr>
      <w:r w:rsidRPr="00636101">
        <w:t xml:space="preserve">The system is to be inspected in-country, after clearing customs, to ensure that </w:t>
      </w:r>
      <w:smartTag w:uri="urn:schemas-microsoft-com:office:smarttags" w:element="PersonName">
        <w:r w:rsidRPr="00636101">
          <w:t>1</w:t>
        </w:r>
      </w:smartTag>
      <w:r w:rsidRPr="00636101">
        <w:t xml:space="preserve">00 percent of the shipment is received and delivered. The </w:t>
      </w:r>
      <w:r>
        <w:t>B</w:t>
      </w:r>
      <w:r w:rsidRPr="00636101">
        <w:t xml:space="preserve">idder is to arrange for this receiving inspection as well as for customs clearance and delivery to appropriate storage facilities near </w:t>
      </w:r>
      <w:r>
        <w:t>Chennai</w:t>
      </w:r>
      <w:r w:rsidRPr="00636101">
        <w:t xml:space="preserve"> to be provided and maintained by the </w:t>
      </w:r>
      <w:r>
        <w:t>B</w:t>
      </w:r>
      <w:r w:rsidRPr="00636101">
        <w:t>idder.</w:t>
      </w:r>
    </w:p>
    <w:p w:rsidR="002E60DF" w:rsidRPr="001E3F6F" w:rsidRDefault="002E60DF" w:rsidP="002E60DF">
      <w:pPr>
        <w:pStyle w:val="Heading2"/>
      </w:pPr>
      <w:r w:rsidRPr="00636101">
        <w:t>Site Installation and Acceptance Tests</w:t>
      </w:r>
    </w:p>
    <w:p w:rsidR="002E60DF" w:rsidRDefault="002E60DF" w:rsidP="002E60DF">
      <w:r w:rsidRPr="00636101">
        <w:t xml:space="preserve">The </w:t>
      </w:r>
      <w:r>
        <w:t>B</w:t>
      </w:r>
      <w:r w:rsidRPr="00636101">
        <w:t xml:space="preserve">idder will install all the equipments and will undertake site tests of each gauge and tests for each lot of equipments included in the Schedule of Requirements. The exact locations for installation by </w:t>
      </w:r>
      <w:r>
        <w:t>B</w:t>
      </w:r>
      <w:r w:rsidRPr="00636101">
        <w:t>idder shall be decided by the Purchaser</w:t>
      </w:r>
      <w:r>
        <w:t xml:space="preserve">. </w:t>
      </w:r>
      <w:r w:rsidRPr="00636101">
        <w:t xml:space="preserve"> A list of proposed stations is provided in Section VI (Schedule of Requirements)</w:t>
      </w:r>
      <w:r>
        <w:t xml:space="preserve">. </w:t>
      </w:r>
      <w:r w:rsidRPr="00636101">
        <w:t xml:space="preserve"> </w:t>
      </w:r>
    </w:p>
    <w:p w:rsidR="002E60DF" w:rsidRDefault="002E60DF" w:rsidP="002E60DF">
      <w:r w:rsidRPr="00636101">
        <w:lastRenderedPageBreak/>
        <w:t xml:space="preserve">After final configuration and programming, the </w:t>
      </w:r>
      <w:r>
        <w:t>B</w:t>
      </w:r>
      <w:r w:rsidRPr="00636101">
        <w:t>idder will conduct an “end-to-end” operational test for each of these stations. A formal check list shall be followed and the results of the tests shall be recorded. The Purchaser’s personnel will be trained in conducting the same site acceptance tests. A Site Acceptance Test will be passed if all sensors and data collection platforms obtain and store correct values for a period of 24 hours.</w:t>
      </w:r>
    </w:p>
    <w:p w:rsidR="002E60DF" w:rsidRPr="001E3F6F" w:rsidRDefault="002E60DF" w:rsidP="002E60DF">
      <w:pPr>
        <w:pStyle w:val="Heading2"/>
      </w:pPr>
      <w:r w:rsidRPr="00636101">
        <w:t>Operational Test (OT)</w:t>
      </w:r>
    </w:p>
    <w:p w:rsidR="002E60DF" w:rsidRDefault="002E60DF" w:rsidP="002E60DF">
      <w:r w:rsidRPr="00636101">
        <w:t xml:space="preserve">Operational Tests shall be conducted at two stages of project implementation. In each case, any operational problems related to the remote stations are to be fixed before approval can be received for the system OT. The first OT must be conducted immediately after the first lot of remote stations has been installed by the </w:t>
      </w:r>
      <w:r>
        <w:t>B</w:t>
      </w:r>
      <w:r w:rsidRPr="00636101">
        <w:t>idder. All hardware and software components of this real time network have to be tested. The OT will be considered to be successful if all components as a whole have been operating without problems during at least 72 hours period.</w:t>
      </w:r>
    </w:p>
    <w:p w:rsidR="002E60DF" w:rsidRDefault="002E60DF" w:rsidP="002E60DF">
      <w:r w:rsidRPr="00636101">
        <w:t xml:space="preserve">The second, third, fourth and final OT will be witnessed by the Purchaser’s designated representatives as each lot of stations are completed. It will take place when all the remote stations have been installed; however, the final OT will not be delayed due to delays or problems related to the installation of individual remote stations. The Purchaser shall decide the start date of the test in consultation with the </w:t>
      </w:r>
      <w:r>
        <w:t>Bi</w:t>
      </w:r>
      <w:r w:rsidRPr="00636101">
        <w:t xml:space="preserve">dder. The </w:t>
      </w:r>
      <w:r>
        <w:t>B</w:t>
      </w:r>
      <w:r w:rsidRPr="00636101">
        <w:t>idder shall notify the Purchaser accordingly and shall perform the OT.</w:t>
      </w:r>
    </w:p>
    <w:p w:rsidR="002E60DF" w:rsidRDefault="002E60DF" w:rsidP="002E60DF">
      <w:r w:rsidRPr="00636101">
        <w:t xml:space="preserve">The final OT shall be test for “end-to-end” performance of the entire system for a period of one week. The bidder shall demonstrate and document that the system correctly generated 95% of all expected data (normally scheduled data collections and transmissions) for the one-week period. The </w:t>
      </w:r>
      <w:r>
        <w:t>B</w:t>
      </w:r>
      <w:r w:rsidRPr="00636101">
        <w:t>idder will produce a report documenting the quantities of data expected / received and indicating the success / failure of the OT. The OT will be repeated until the 98% success level is achieved or a specific waiver of the requirement (minimum 95%) is obtained.</w:t>
      </w:r>
    </w:p>
    <w:p w:rsidR="002E60DF" w:rsidRDefault="002E60DF" w:rsidP="002E60DF">
      <w:r w:rsidRPr="00636101">
        <w:t xml:space="preserve">All equipment failures will be counted except those that can be specifically determined to be “acts of God”. Failure of stations due to acts of God (natural disasters or other incidents) will not count against the 95%. Equipment needed for testing shall be provided by the </w:t>
      </w:r>
      <w:r>
        <w:t>B</w:t>
      </w:r>
      <w:r w:rsidRPr="00636101">
        <w:t>idder.</w:t>
      </w:r>
    </w:p>
    <w:p w:rsidR="002E60DF" w:rsidRPr="001E3F6F" w:rsidRDefault="002E60DF" w:rsidP="002E60DF">
      <w:pPr>
        <w:pStyle w:val="Heading2"/>
      </w:pPr>
      <w:r w:rsidRPr="00636101">
        <w:t>Final Acceptance</w:t>
      </w:r>
    </w:p>
    <w:p w:rsidR="002E60DF" w:rsidRDefault="002E60DF" w:rsidP="002E60DF">
      <w:r w:rsidRPr="00636101">
        <w:t xml:space="preserve">When the system has passed the Final OT, the </w:t>
      </w:r>
      <w:r>
        <w:t>B</w:t>
      </w:r>
      <w:r w:rsidRPr="00636101">
        <w:t>idder can apply for Final Acceptance. When Final Acceptance is given, the system will be officially considered to be under Warranty.</w:t>
      </w:r>
    </w:p>
    <w:p w:rsidR="00F1494C" w:rsidRDefault="00F1494C">
      <w:pPr>
        <w:jc w:val="left"/>
      </w:pPr>
      <w:r>
        <w:br w:type="page"/>
      </w:r>
    </w:p>
    <w:p w:rsidR="00786233" w:rsidRPr="00786233" w:rsidRDefault="00CC5B2D" w:rsidP="00786233">
      <w:pPr>
        <w:pStyle w:val="Heading1"/>
        <w:rPr>
          <w:lang w:val="en-GB"/>
        </w:rPr>
      </w:pPr>
      <w:r>
        <w:rPr>
          <w:lang w:val="en-GB"/>
        </w:rPr>
        <w:lastRenderedPageBreak/>
        <w:t>Technical Specifications</w:t>
      </w:r>
    </w:p>
    <w:p w:rsidR="00786233" w:rsidRDefault="00786233" w:rsidP="00786233">
      <w:pPr>
        <w:pStyle w:val="Heading2"/>
      </w:pPr>
      <w:r>
        <w:t>Automatic Rain Gauge Stations</w:t>
      </w:r>
    </w:p>
    <w:p w:rsidR="00786233" w:rsidRDefault="00786233" w:rsidP="00786233">
      <w:pPr>
        <w:pStyle w:val="Heading3"/>
      </w:pPr>
      <w:r>
        <w:t>Automatic Rain Gauge</w:t>
      </w:r>
    </w:p>
    <w:tbl>
      <w:tblPr>
        <w:tblW w:w="5000" w:type="pct"/>
        <w:tblLook w:val="04A0"/>
      </w:tblPr>
      <w:tblGrid>
        <w:gridCol w:w="2860"/>
        <w:gridCol w:w="6716"/>
      </w:tblGrid>
      <w:tr w:rsidR="00786233" w:rsidTr="002F6ED2">
        <w:trPr>
          <w:trHeight w:val="300"/>
        </w:trPr>
        <w:tc>
          <w:tcPr>
            <w:tcW w:w="136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632"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-5 to +50 Degree C</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2000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Type</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Tipping Bucket reed switch</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0-250 mm/h</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0.5 mm</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 (Intensity)</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2 % or better</w:t>
            </w:r>
          </w:p>
        </w:tc>
      </w:tr>
      <w:tr w:rsidR="00786233" w:rsidTr="002F6ED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57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SDI12/ RS 485 / Compatible with Data logger</w:t>
            </w:r>
          </w:p>
        </w:tc>
      </w:tr>
      <w:tr w:rsidR="00786233" w:rsidTr="002F6ED2">
        <w:trPr>
          <w:trHeight w:val="57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Material</w:t>
            </w:r>
          </w:p>
        </w:tc>
        <w:tc>
          <w:tcPr>
            <w:tcW w:w="3632"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Corrosion Resistance Metal (Stainless steel/ Aluminum or PVC)</w:t>
            </w:r>
          </w:p>
        </w:tc>
      </w:tr>
      <w:tr w:rsidR="00786233" w:rsidTr="002F6ED2">
        <w:trPr>
          <w:trHeight w:val="675"/>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Enclosure</w:t>
            </w:r>
          </w:p>
        </w:tc>
        <w:tc>
          <w:tcPr>
            <w:tcW w:w="3632"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Ability to service tipping buckets without involving the re-leveling of the gauge.</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Protection</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NEMA 4 or IP65</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Complete tool kit for operation and routine maintenance</w:t>
            </w:r>
          </w:p>
        </w:tc>
      </w:tr>
      <w:tr w:rsidR="00786233" w:rsidTr="002F6ED2">
        <w:trPr>
          <w:trHeight w:val="6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Full Documentation and maintenance manual in English</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proofErr w:type="spellStart"/>
            <w:r>
              <w:rPr>
                <w:rFonts w:ascii="Calibri" w:hAnsi="Calibri"/>
                <w:color w:val="000000"/>
              </w:rPr>
              <w:t>Accessaries</w:t>
            </w:r>
            <w:proofErr w:type="spellEnd"/>
          </w:p>
        </w:tc>
        <w:tc>
          <w:tcPr>
            <w:tcW w:w="3632"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cables and other accessories as required</w:t>
            </w:r>
          </w:p>
        </w:tc>
      </w:tr>
      <w:tr w:rsidR="00786233" w:rsidTr="002F6ED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Specific Features</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lastRenderedPageBreak/>
              <w:t xml:space="preserve">Collecting Funnel Diameter </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200 mm or 8 Inch or equivalent</w:t>
            </w:r>
          </w:p>
        </w:tc>
      </w:tr>
      <w:tr w:rsidR="00786233" w:rsidTr="002F6ED2">
        <w:trPr>
          <w:trHeight w:val="300"/>
        </w:trPr>
        <w:tc>
          <w:tcPr>
            <w:tcW w:w="1368"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Insect Screen</w:t>
            </w:r>
          </w:p>
        </w:tc>
        <w:tc>
          <w:tcPr>
            <w:tcW w:w="3632"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Insect covers on all openings should be provided</w:t>
            </w:r>
          </w:p>
        </w:tc>
      </w:tr>
    </w:tbl>
    <w:p w:rsidR="00786233" w:rsidRDefault="00786233" w:rsidP="00786233">
      <w:pPr>
        <w:rPr>
          <w:b/>
        </w:rPr>
      </w:pPr>
    </w:p>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Rain and Snow Gauge</w:t>
      </w:r>
    </w:p>
    <w:tbl>
      <w:tblPr>
        <w:tblW w:w="5000" w:type="pct"/>
        <w:tblLook w:val="04A0"/>
      </w:tblPr>
      <w:tblGrid>
        <w:gridCol w:w="2903"/>
        <w:gridCol w:w="6673"/>
      </w:tblGrid>
      <w:tr w:rsidR="00786233" w:rsidTr="002F6ED2">
        <w:trPr>
          <w:trHeight w:val="300"/>
        </w:trPr>
        <w:tc>
          <w:tcPr>
            <w:tcW w:w="151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484"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63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63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63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63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Type</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Storage Gauge with Anti-freeze system without heating</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Capacity</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1000 mm minimum</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0.5 mm  or better</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 (Intensity)</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2 % or better, ±2 mm</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SDI12/ RS 485 / Compatible with Data logger</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12 V DC or switch rated for 12 VDC</w:t>
            </w:r>
          </w:p>
        </w:tc>
      </w:tr>
      <w:tr w:rsidR="00786233" w:rsidTr="002F6ED2">
        <w:trPr>
          <w:trHeight w:val="585"/>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Material</w:t>
            </w:r>
          </w:p>
        </w:tc>
        <w:tc>
          <w:tcPr>
            <w:tcW w:w="348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Corrosion Resistance Metal (Stainless steel or Aluminum)</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Enclosure</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NEMA 4</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Complete tool kit for operation and routine maintenance</w:t>
            </w:r>
          </w:p>
        </w:tc>
      </w:tr>
      <w:tr w:rsidR="00786233" w:rsidTr="002F6ED2">
        <w:trPr>
          <w:trHeight w:val="3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48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Full Documentation and maintenance manual in English</w:t>
            </w:r>
          </w:p>
        </w:tc>
      </w:tr>
      <w:tr w:rsidR="00786233" w:rsidTr="002F6ED2">
        <w:trPr>
          <w:trHeight w:val="600"/>
        </w:trPr>
        <w:tc>
          <w:tcPr>
            <w:tcW w:w="151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proofErr w:type="spellStart"/>
            <w:r>
              <w:rPr>
                <w:rFonts w:ascii="Calibri" w:hAnsi="Calibri"/>
                <w:color w:val="000000"/>
              </w:rPr>
              <w:t>Accessaries</w:t>
            </w:r>
            <w:proofErr w:type="spellEnd"/>
          </w:p>
        </w:tc>
        <w:tc>
          <w:tcPr>
            <w:tcW w:w="348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cables and other accessories as required</w:t>
            </w:r>
          </w:p>
        </w:tc>
      </w:tr>
    </w:tbl>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Snow Depth Sensor</w:t>
      </w:r>
    </w:p>
    <w:tbl>
      <w:tblPr>
        <w:tblW w:w="5000" w:type="pct"/>
        <w:tblLook w:val="04A0"/>
      </w:tblPr>
      <w:tblGrid>
        <w:gridCol w:w="2911"/>
        <w:gridCol w:w="6665"/>
      </w:tblGrid>
      <w:tr w:rsidR="00786233" w:rsidTr="002F6ED2">
        <w:trPr>
          <w:trHeight w:val="300"/>
        </w:trPr>
        <w:tc>
          <w:tcPr>
            <w:tcW w:w="152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480"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Units</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Type</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Ultrasonic sensor</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0-10 meter</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 mm  or better</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0.25 % of measuring distance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SDI12/ RS 485 / Compatible with Data logger</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9-18 V DC</w:t>
            </w:r>
          </w:p>
        </w:tc>
      </w:tr>
      <w:tr w:rsidR="00786233" w:rsidTr="002F6ED2">
        <w:trPr>
          <w:trHeight w:val="615"/>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Material</w:t>
            </w:r>
          </w:p>
        </w:tc>
        <w:tc>
          <w:tcPr>
            <w:tcW w:w="348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Corrosion Resistance Metal (Stainless steel/  Aluminum or PVC)</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Enclosure</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NEMA 4</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Complete tool kit for operation and routine maintenance</w:t>
            </w:r>
          </w:p>
        </w:tc>
      </w:tr>
      <w:tr w:rsidR="00786233" w:rsidTr="002F6ED2">
        <w:trPr>
          <w:trHeight w:val="3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48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Full Documentation and maintenance manual in English</w:t>
            </w:r>
          </w:p>
        </w:tc>
      </w:tr>
      <w:tr w:rsidR="00786233" w:rsidTr="002F6ED2">
        <w:trPr>
          <w:trHeight w:val="600"/>
        </w:trPr>
        <w:tc>
          <w:tcPr>
            <w:tcW w:w="152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Accessories</w:t>
            </w:r>
          </w:p>
        </w:tc>
        <w:tc>
          <w:tcPr>
            <w:tcW w:w="348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cables and other accessories as required</w:t>
            </w:r>
          </w:p>
        </w:tc>
      </w:tr>
    </w:tbl>
    <w:p w:rsidR="00786233" w:rsidRDefault="00786233" w:rsidP="00786233">
      <w:pPr>
        <w:rPr>
          <w:rFonts w:asciiTheme="majorHAnsi" w:eastAsiaTheme="majorEastAsia" w:hAnsiTheme="majorHAnsi" w:cstheme="majorBidi"/>
          <w:color w:val="365F91" w:themeColor="accent1" w:themeShade="BF"/>
          <w:sz w:val="28"/>
          <w:szCs w:val="28"/>
        </w:rPr>
      </w:pPr>
      <w:r>
        <w:br w:type="page"/>
      </w:r>
    </w:p>
    <w:p w:rsidR="00786233" w:rsidRDefault="00786233" w:rsidP="00786233">
      <w:pPr>
        <w:pStyle w:val="Heading2"/>
      </w:pPr>
      <w:r>
        <w:lastRenderedPageBreak/>
        <w:t>Automatic Water Level Stations</w:t>
      </w:r>
    </w:p>
    <w:p w:rsidR="00786233" w:rsidRDefault="00786233" w:rsidP="00786233">
      <w:pPr>
        <w:pStyle w:val="Heading3"/>
      </w:pPr>
      <w:r>
        <w:t>Shaft Encoder</w:t>
      </w:r>
    </w:p>
    <w:tbl>
      <w:tblPr>
        <w:tblW w:w="5000" w:type="pct"/>
        <w:tblLook w:val="04A0"/>
      </w:tblPr>
      <w:tblGrid>
        <w:gridCol w:w="2756"/>
        <w:gridCol w:w="6820"/>
      </w:tblGrid>
      <w:tr w:rsidR="00786233" w:rsidTr="002F6ED2">
        <w:trPr>
          <w:trHeight w:val="300"/>
        </w:trPr>
        <w:tc>
          <w:tcPr>
            <w:tcW w:w="143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b/>
                <w:bCs/>
                <w:color w:val="FF0000"/>
              </w:rPr>
            </w:pPr>
            <w:r>
              <w:rPr>
                <w:rFonts w:ascii="Calibri" w:hAnsi="Calibri"/>
                <w:b/>
                <w:bCs/>
                <w:color w:val="FF0000"/>
              </w:rPr>
              <w:t>Feature</w:t>
            </w:r>
          </w:p>
        </w:tc>
        <w:tc>
          <w:tcPr>
            <w:tcW w:w="3561"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jc w:val="center"/>
              <w:rPr>
                <w:rFonts w:ascii="Calibri" w:hAnsi="Calibri"/>
                <w:b/>
                <w:bCs/>
                <w:color w:val="FF0000"/>
              </w:rPr>
            </w:pPr>
            <w:r>
              <w:rPr>
                <w:rFonts w:ascii="Calibri" w:hAnsi="Calibri"/>
                <w:b/>
                <w:bCs/>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Sensor Type</w:t>
            </w:r>
          </w:p>
        </w:tc>
        <w:tc>
          <w:tcPr>
            <w:tcW w:w="35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Shaft Encoder based rotary position sensor with Digital Display</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Range</w:t>
            </w:r>
          </w:p>
        </w:tc>
        <w:tc>
          <w:tcPr>
            <w:tcW w:w="35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1-100 meter</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Resolution</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 mm or less</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Accuracy</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0.025 % FSO</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SDI-12 / RS 485 / 4-20 </w:t>
            </w:r>
            <w:proofErr w:type="spellStart"/>
            <w:r>
              <w:rPr>
                <w:rFonts w:ascii="Calibri" w:hAnsi="Calibri"/>
                <w:color w:val="000000"/>
              </w:rPr>
              <w:t>mA</w:t>
            </w:r>
            <w:proofErr w:type="spellEnd"/>
            <w:r>
              <w:rPr>
                <w:rFonts w:ascii="Calibri" w:hAnsi="Calibri"/>
                <w:color w:val="000000"/>
              </w:rPr>
              <w:t xml:space="preserve"> / compatible with data logger</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12 V DC or Switch rated for 12 V DC</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Material</w:t>
            </w:r>
          </w:p>
        </w:tc>
        <w:tc>
          <w:tcPr>
            <w:tcW w:w="35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Corrosion Resistance Metal (Stainless steel or Aluminum)</w:t>
            </w:r>
          </w:p>
        </w:tc>
      </w:tr>
      <w:tr w:rsidR="00786233" w:rsidTr="002F6ED2">
        <w:trPr>
          <w:trHeight w:val="69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Enclosure</w:t>
            </w:r>
          </w:p>
        </w:tc>
        <w:tc>
          <w:tcPr>
            <w:tcW w:w="35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Lockable (key) box provided by the supplier to be mounted in Stilling well or Gauge hut, with IP65 or NEMA 4 protection</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Complete tool kit for operation and routine maintenance</w:t>
            </w:r>
          </w:p>
        </w:tc>
      </w:tr>
      <w:tr w:rsidR="00786233" w:rsidTr="002F6ED2">
        <w:trPr>
          <w:trHeight w:val="3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5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Full Documentation and maintenance manual in English</w:t>
            </w:r>
          </w:p>
        </w:tc>
      </w:tr>
      <w:tr w:rsidR="00786233" w:rsidTr="002F6ED2">
        <w:trPr>
          <w:trHeight w:val="900"/>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Graduated Tape</w:t>
            </w:r>
          </w:p>
        </w:tc>
        <w:tc>
          <w:tcPr>
            <w:tcW w:w="35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The tape should be of high quality to withstand harsh and humid environment, should not get twisted or </w:t>
            </w:r>
            <w:proofErr w:type="spellStart"/>
            <w:r>
              <w:rPr>
                <w:rFonts w:ascii="Calibri" w:hAnsi="Calibri"/>
                <w:color w:val="000000"/>
              </w:rPr>
              <w:t>wrinkeled</w:t>
            </w:r>
            <w:proofErr w:type="spellEnd"/>
            <w:r>
              <w:rPr>
                <w:rFonts w:ascii="Calibri" w:hAnsi="Calibri"/>
                <w:color w:val="000000"/>
              </w:rPr>
              <w:t xml:space="preserve"> while operation.</w:t>
            </w:r>
          </w:p>
        </w:tc>
      </w:tr>
      <w:tr w:rsidR="00786233" w:rsidTr="002F6ED2">
        <w:trPr>
          <w:trHeight w:val="735"/>
        </w:trPr>
        <w:tc>
          <w:tcPr>
            <w:tcW w:w="14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proofErr w:type="spellStart"/>
            <w:r>
              <w:rPr>
                <w:rFonts w:ascii="Calibri" w:hAnsi="Calibri"/>
                <w:color w:val="000000"/>
              </w:rPr>
              <w:t>Accessaries</w:t>
            </w:r>
            <w:proofErr w:type="spellEnd"/>
          </w:p>
        </w:tc>
        <w:tc>
          <w:tcPr>
            <w:tcW w:w="35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Floats, graduated tapes (metric), wheel, counterweight, and cabling</w:t>
            </w:r>
          </w:p>
        </w:tc>
      </w:tr>
    </w:tbl>
    <w:p w:rsidR="00786233" w:rsidRDefault="00786233" w:rsidP="00786233">
      <w:pPr>
        <w:rPr>
          <w:b/>
        </w:rPr>
      </w:pPr>
    </w:p>
    <w:p w:rsidR="00786233" w:rsidRDefault="00786233" w:rsidP="00786233">
      <w:pPr>
        <w:rPr>
          <w:b/>
        </w:rPr>
      </w:pPr>
    </w:p>
    <w:p w:rsidR="00786233" w:rsidRDefault="00786233" w:rsidP="00786233">
      <w:pPr>
        <w:pStyle w:val="Heading3"/>
      </w:pPr>
      <w:r>
        <w:t>Radar</w:t>
      </w:r>
    </w:p>
    <w:tbl>
      <w:tblPr>
        <w:tblW w:w="5000" w:type="pct"/>
        <w:tblLook w:val="04A0"/>
      </w:tblPr>
      <w:tblGrid>
        <w:gridCol w:w="2708"/>
        <w:gridCol w:w="6868"/>
      </w:tblGrid>
      <w:tr w:rsidR="00786233" w:rsidTr="002F6ED2">
        <w:trPr>
          <w:trHeight w:val="300"/>
        </w:trPr>
        <w:tc>
          <w:tcPr>
            <w:tcW w:w="141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b/>
                <w:bCs/>
                <w:color w:val="FF0000"/>
              </w:rPr>
            </w:pPr>
            <w:r>
              <w:rPr>
                <w:rFonts w:ascii="Calibri" w:hAnsi="Calibri"/>
                <w:b/>
                <w:bCs/>
                <w:color w:val="FF0000"/>
              </w:rPr>
              <w:t>Feature</w:t>
            </w:r>
          </w:p>
        </w:tc>
        <w:tc>
          <w:tcPr>
            <w:tcW w:w="3586"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jc w:val="center"/>
              <w:rPr>
                <w:rFonts w:ascii="Calibri" w:hAnsi="Calibri"/>
                <w:b/>
                <w:bCs/>
                <w:color w:val="FF0000"/>
              </w:rPr>
            </w:pPr>
            <w:r>
              <w:rPr>
                <w:rFonts w:ascii="Calibri" w:hAnsi="Calibri"/>
                <w:b/>
                <w:bCs/>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Sensor Type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Microwave non-contact sensor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Range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30 meter</w:t>
            </w:r>
          </w:p>
        </w:tc>
      </w:tr>
      <w:tr w:rsidR="00786233" w:rsidTr="002F6ED2">
        <w:trPr>
          <w:trHeight w:val="315"/>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Resolution</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 mm  or better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Accuracy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0.02 % FSO</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SDI-12 / RS 485 / 4-20 </w:t>
            </w:r>
            <w:proofErr w:type="spellStart"/>
            <w:r>
              <w:rPr>
                <w:rFonts w:ascii="Calibri" w:hAnsi="Calibri"/>
                <w:color w:val="000000"/>
              </w:rPr>
              <w:t>mA</w:t>
            </w:r>
            <w:proofErr w:type="spellEnd"/>
            <w:r>
              <w:rPr>
                <w:rFonts w:ascii="Calibri" w:hAnsi="Calibri"/>
                <w:color w:val="000000"/>
              </w:rPr>
              <w:t xml:space="preserve"> / compatible with data logger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10-15 V DC</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585"/>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Material</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Corrosion Resistance Metal (Stainless steel / Aluminum or PVC)</w:t>
            </w:r>
          </w:p>
        </w:tc>
      </w:tr>
      <w:tr w:rsidR="00786233" w:rsidTr="002F6ED2">
        <w:trPr>
          <w:trHeight w:val="75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Enclosure</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The Sensor shall be easy to dismount and replace in the event of malfunction.  </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Complete tool kit for operation and routine maintenance</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Full Documentation and maintenance manual in English</w:t>
            </w:r>
          </w:p>
        </w:tc>
      </w:tr>
      <w:tr w:rsidR="00786233" w:rsidTr="002F6ED2">
        <w:trPr>
          <w:trHeight w:val="6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Accessories</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cables and other accessories as required</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Protection</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NEMA 4 or IP64</w:t>
            </w:r>
          </w:p>
        </w:tc>
      </w:tr>
    </w:tbl>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Ultrasonic Sensor</w:t>
      </w:r>
    </w:p>
    <w:tbl>
      <w:tblPr>
        <w:tblW w:w="5000" w:type="pct"/>
        <w:tblLook w:val="04A0"/>
      </w:tblPr>
      <w:tblGrid>
        <w:gridCol w:w="2708"/>
        <w:gridCol w:w="6868"/>
      </w:tblGrid>
      <w:tr w:rsidR="00786233" w:rsidTr="002F6ED2">
        <w:trPr>
          <w:trHeight w:val="300"/>
        </w:trPr>
        <w:tc>
          <w:tcPr>
            <w:tcW w:w="141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b/>
                <w:bCs/>
                <w:color w:val="FF0000"/>
              </w:rPr>
            </w:pPr>
            <w:r>
              <w:rPr>
                <w:rFonts w:ascii="Calibri" w:hAnsi="Calibri"/>
                <w:b/>
                <w:bCs/>
                <w:color w:val="FF0000"/>
              </w:rPr>
              <w:t>Feature</w:t>
            </w:r>
          </w:p>
        </w:tc>
        <w:tc>
          <w:tcPr>
            <w:tcW w:w="3586" w:type="pct"/>
            <w:tcBorders>
              <w:top w:val="single" w:sz="4" w:space="0" w:color="auto"/>
              <w:left w:val="nil"/>
              <w:bottom w:val="single" w:sz="4" w:space="0" w:color="auto"/>
              <w:right w:val="nil"/>
            </w:tcBorders>
            <w:shd w:val="clear" w:color="000000" w:fill="FFFF00"/>
            <w:noWrap/>
            <w:vAlign w:val="bottom"/>
            <w:hideMark/>
          </w:tcPr>
          <w:p w:rsidR="00786233" w:rsidRDefault="00786233" w:rsidP="002F6ED2">
            <w:pPr>
              <w:jc w:val="center"/>
              <w:rPr>
                <w:rFonts w:ascii="Calibri" w:hAnsi="Calibri"/>
                <w:b/>
                <w:bCs/>
                <w:color w:val="FF0000"/>
              </w:rPr>
            </w:pPr>
            <w:r>
              <w:rPr>
                <w:rFonts w:ascii="Calibri" w:hAnsi="Calibri"/>
                <w:b/>
                <w:bCs/>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Sensor Type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Ultrasonic non-contact sensor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Range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10 meter</w:t>
            </w:r>
          </w:p>
        </w:tc>
      </w:tr>
      <w:tr w:rsidR="00786233" w:rsidTr="002F6ED2">
        <w:trPr>
          <w:trHeight w:val="315"/>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Resolution</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 mm  or better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Accuracy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0.02 % FSO</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SDI-12 / RS 485 / 4-20 </w:t>
            </w:r>
            <w:proofErr w:type="spellStart"/>
            <w:r>
              <w:rPr>
                <w:rFonts w:ascii="Calibri" w:hAnsi="Calibri"/>
                <w:color w:val="000000"/>
              </w:rPr>
              <w:t>mA</w:t>
            </w:r>
            <w:proofErr w:type="spellEnd"/>
            <w:r>
              <w:rPr>
                <w:rFonts w:ascii="Calibri" w:hAnsi="Calibri"/>
                <w:color w:val="000000"/>
              </w:rPr>
              <w:t xml:space="preserve"> / compatible with data logger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10-15 V DC</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585"/>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Material</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Corrosion Resistance Metal (Stainless steel / Aluminum or PVC)</w:t>
            </w:r>
          </w:p>
        </w:tc>
      </w:tr>
      <w:tr w:rsidR="00786233" w:rsidTr="002F6ED2">
        <w:trPr>
          <w:trHeight w:val="75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Enclosure</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The Sensor shall be easy to dismount and replace in the event of malfunction.  </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Complete tool kit for operation and routine maintenance</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Full Documentation and maintenance manual in English</w:t>
            </w:r>
          </w:p>
        </w:tc>
      </w:tr>
      <w:tr w:rsidR="00786233" w:rsidTr="002F6ED2">
        <w:trPr>
          <w:trHeight w:val="6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Accessories</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cables and other accessories as required</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Protection</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NEMA 4 or IP64</w:t>
            </w:r>
          </w:p>
        </w:tc>
      </w:tr>
    </w:tbl>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Bubbler</w:t>
      </w:r>
    </w:p>
    <w:tbl>
      <w:tblPr>
        <w:tblW w:w="5000" w:type="pct"/>
        <w:tblLook w:val="04A0"/>
      </w:tblPr>
      <w:tblGrid>
        <w:gridCol w:w="3258"/>
        <w:gridCol w:w="6318"/>
      </w:tblGrid>
      <w:tr w:rsidR="00786233" w:rsidTr="002F6ED2">
        <w:trPr>
          <w:trHeight w:val="615"/>
        </w:trPr>
        <w:tc>
          <w:tcPr>
            <w:tcW w:w="1701"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b/>
                <w:bCs/>
                <w:color w:val="FF0000"/>
              </w:rPr>
            </w:pPr>
            <w:r>
              <w:rPr>
                <w:rFonts w:ascii="Calibri" w:hAnsi="Calibri"/>
                <w:b/>
                <w:bCs/>
                <w:color w:val="FF0000"/>
              </w:rPr>
              <w:t>Feature</w:t>
            </w:r>
          </w:p>
        </w:tc>
        <w:tc>
          <w:tcPr>
            <w:tcW w:w="3299"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b/>
                <w:bCs/>
                <w:color w:val="FF0000"/>
              </w:rPr>
            </w:pPr>
            <w:r>
              <w:rPr>
                <w:rFonts w:ascii="Calibri" w:hAnsi="Calibri"/>
                <w:b/>
                <w:bCs/>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29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29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29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54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Sensor Type</w:t>
            </w:r>
          </w:p>
        </w:tc>
        <w:tc>
          <w:tcPr>
            <w:tcW w:w="329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Continuous bubbling system and non-submersible transducer</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Range</w:t>
            </w:r>
          </w:p>
        </w:tc>
        <w:tc>
          <w:tcPr>
            <w:tcW w:w="329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15 PSI</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Resolution</w:t>
            </w:r>
          </w:p>
        </w:tc>
        <w:tc>
          <w:tcPr>
            <w:tcW w:w="329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 mm @ 15 PSI  or better</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Accuracy</w:t>
            </w:r>
          </w:p>
        </w:tc>
        <w:tc>
          <w:tcPr>
            <w:tcW w:w="329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0.02 % FSO</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29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SDI-12 / 4-20 </w:t>
            </w:r>
            <w:proofErr w:type="spellStart"/>
            <w:r>
              <w:rPr>
                <w:rFonts w:ascii="Calibri" w:hAnsi="Calibri"/>
                <w:color w:val="000000"/>
              </w:rPr>
              <w:t>mA</w:t>
            </w:r>
            <w:proofErr w:type="spellEnd"/>
            <w:r>
              <w:rPr>
                <w:rFonts w:ascii="Calibri" w:hAnsi="Calibri"/>
                <w:color w:val="000000"/>
              </w:rPr>
              <w:t xml:space="preserve"> / RS485, compatible with Data logger</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29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11 to 15 V DC</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Average current Draw</w:t>
            </w:r>
          </w:p>
        </w:tc>
        <w:tc>
          <w:tcPr>
            <w:tcW w:w="329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&lt;15mA based on 1 bubble per second</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Purge</w:t>
            </w:r>
          </w:p>
        </w:tc>
        <w:tc>
          <w:tcPr>
            <w:tcW w:w="329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Manual line purge</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Bubble Rate</w:t>
            </w:r>
          </w:p>
        </w:tc>
        <w:tc>
          <w:tcPr>
            <w:tcW w:w="329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Programmable 30–120 bubbles per minute</w:t>
            </w:r>
          </w:p>
        </w:tc>
      </w:tr>
      <w:tr w:rsidR="00786233" w:rsidTr="002F6ED2">
        <w:trPr>
          <w:trHeight w:val="1305"/>
        </w:trPr>
        <w:tc>
          <w:tcPr>
            <w:tcW w:w="1701"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 Desiccators</w:t>
            </w:r>
          </w:p>
        </w:tc>
        <w:tc>
          <w:tcPr>
            <w:tcW w:w="329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The bubbling mechanism and the non-submersible transducer must be equipped with a desiccating system to keep system from malfunction for a period not less than 6 months.</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630"/>
        </w:trPr>
        <w:tc>
          <w:tcPr>
            <w:tcW w:w="1701"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Tools</w:t>
            </w:r>
          </w:p>
        </w:tc>
        <w:tc>
          <w:tcPr>
            <w:tcW w:w="329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Complete tool kit for installation and routine maintenance</w:t>
            </w:r>
          </w:p>
        </w:tc>
      </w:tr>
      <w:tr w:rsidR="00786233" w:rsidTr="002F6ED2">
        <w:trPr>
          <w:trHeight w:val="660"/>
        </w:trPr>
        <w:tc>
          <w:tcPr>
            <w:tcW w:w="1701"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Manuals</w:t>
            </w:r>
          </w:p>
        </w:tc>
        <w:tc>
          <w:tcPr>
            <w:tcW w:w="329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Full documentation and maintenance instructions in English</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Accessories</w:t>
            </w:r>
          </w:p>
        </w:tc>
        <w:tc>
          <w:tcPr>
            <w:tcW w:w="329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cables and other accessories as required</w:t>
            </w:r>
          </w:p>
        </w:tc>
      </w:tr>
      <w:tr w:rsidR="00786233" w:rsidTr="002F6ED2">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lastRenderedPageBreak/>
              <w:t>(*) Enclosure</w:t>
            </w:r>
          </w:p>
        </w:tc>
        <w:tc>
          <w:tcPr>
            <w:tcW w:w="329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NEMA4 or IP64</w:t>
            </w:r>
          </w:p>
        </w:tc>
      </w:tr>
    </w:tbl>
    <w:p w:rsidR="00786233" w:rsidRDefault="00786233" w:rsidP="00786233">
      <w:pPr>
        <w:rPr>
          <w:b/>
        </w:rPr>
      </w:pPr>
    </w:p>
    <w:p w:rsidR="00786233" w:rsidRDefault="00786233" w:rsidP="00786233">
      <w:pPr>
        <w:pStyle w:val="Heading3"/>
      </w:pPr>
      <w:r>
        <w:t>Pressure Transducer</w:t>
      </w:r>
    </w:p>
    <w:tbl>
      <w:tblPr>
        <w:tblW w:w="5000" w:type="pct"/>
        <w:tblLook w:val="04A0"/>
      </w:tblPr>
      <w:tblGrid>
        <w:gridCol w:w="2708"/>
        <w:gridCol w:w="6868"/>
      </w:tblGrid>
      <w:tr w:rsidR="00786233" w:rsidTr="002F6ED2">
        <w:trPr>
          <w:trHeight w:val="300"/>
        </w:trPr>
        <w:tc>
          <w:tcPr>
            <w:tcW w:w="141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586" w:type="pct"/>
            <w:tcBorders>
              <w:top w:val="single" w:sz="4" w:space="0" w:color="auto"/>
              <w:left w:val="nil"/>
              <w:bottom w:val="single" w:sz="4" w:space="0" w:color="auto"/>
              <w:right w:val="nil"/>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Sensor Type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Pressure Sensor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Range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30 meter</w:t>
            </w:r>
          </w:p>
        </w:tc>
      </w:tr>
      <w:tr w:rsidR="00786233" w:rsidTr="002F6ED2">
        <w:trPr>
          <w:trHeight w:val="315"/>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Resolution</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 mm  or better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Accuracy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0.02 % FSO</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SDI-12 / RS 485 / 4-20 </w:t>
            </w:r>
            <w:proofErr w:type="spellStart"/>
            <w:r>
              <w:rPr>
                <w:rFonts w:ascii="Calibri" w:hAnsi="Calibri"/>
                <w:color w:val="000000"/>
              </w:rPr>
              <w:t>mA</w:t>
            </w:r>
            <w:proofErr w:type="spellEnd"/>
            <w:r>
              <w:rPr>
                <w:rFonts w:ascii="Calibri" w:hAnsi="Calibri"/>
                <w:color w:val="000000"/>
              </w:rPr>
              <w:t xml:space="preserve"> / compatible with data logger</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10-15 V DC</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585"/>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Material</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Corrosion Resistance Metal (Stainless steel / Aluminum or PVC)</w:t>
            </w:r>
          </w:p>
        </w:tc>
      </w:tr>
      <w:tr w:rsidR="00786233" w:rsidTr="002F6ED2">
        <w:trPr>
          <w:trHeight w:val="6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Enclosure</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The Sensor shall be easy to dismount and replace in the event of malfunction.  </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Complete tool kit for operation and routine maintenance</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Full Documentation and maintenance manual in English</w:t>
            </w:r>
          </w:p>
        </w:tc>
      </w:tr>
      <w:tr w:rsidR="00786233" w:rsidTr="002F6ED2">
        <w:trPr>
          <w:trHeight w:val="6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Accessories</w:t>
            </w:r>
          </w:p>
        </w:tc>
        <w:tc>
          <w:tcPr>
            <w:tcW w:w="3586"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cables and other accessories as required</w:t>
            </w:r>
          </w:p>
        </w:tc>
      </w:tr>
      <w:tr w:rsidR="00786233" w:rsidTr="002F6ED2">
        <w:trPr>
          <w:trHeight w:val="300"/>
        </w:trPr>
        <w:tc>
          <w:tcPr>
            <w:tcW w:w="1414"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Protection</w:t>
            </w:r>
          </w:p>
        </w:tc>
        <w:tc>
          <w:tcPr>
            <w:tcW w:w="3586"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NEMA 4 or IP64</w:t>
            </w:r>
          </w:p>
        </w:tc>
      </w:tr>
    </w:tbl>
    <w:p w:rsidR="00786233" w:rsidRDefault="00786233" w:rsidP="00786233">
      <w:pPr>
        <w:rPr>
          <w:b/>
        </w:rPr>
      </w:pPr>
    </w:p>
    <w:p w:rsidR="00786233" w:rsidRDefault="00786233" w:rsidP="00786233">
      <w:pPr>
        <w:pStyle w:val="Heading2"/>
      </w:pPr>
      <w:r>
        <w:lastRenderedPageBreak/>
        <w:t>Automatic Weather Stations</w:t>
      </w:r>
    </w:p>
    <w:p w:rsidR="00786233" w:rsidRDefault="00786233" w:rsidP="00786233">
      <w:pPr>
        <w:pStyle w:val="Heading3"/>
      </w:pPr>
      <w:r>
        <w:t>AWS Sensors</w:t>
      </w:r>
    </w:p>
    <w:tbl>
      <w:tblPr>
        <w:tblW w:w="5000" w:type="pct"/>
        <w:tblLook w:val="04A0"/>
      </w:tblPr>
      <w:tblGrid>
        <w:gridCol w:w="2432"/>
        <w:gridCol w:w="7144"/>
      </w:tblGrid>
      <w:tr w:rsidR="00786233" w:rsidTr="002F6ED2">
        <w:trPr>
          <w:trHeight w:val="300"/>
        </w:trPr>
        <w:tc>
          <w:tcPr>
            <w:tcW w:w="127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730"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Temperature Sensor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Type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Resistance type Temperature Sensor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-20 to 60 Degree C</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0.1°C</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 (Intensity)</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0.3°C or better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12 V DC or switch rated for 12 VDC</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Humidity Sensor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Type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Capacitive/ Solid State Humidity Sensor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0.5 Percent</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 or better</w:t>
            </w:r>
          </w:p>
        </w:tc>
      </w:tr>
      <w:tr w:rsidR="00786233" w:rsidTr="002F6ED2">
        <w:trPr>
          <w:trHeight w:val="315"/>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12 V DC or switch rated for 12 VDC</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Wind Speed and Direction Sensor</w:t>
            </w:r>
          </w:p>
        </w:tc>
      </w:tr>
      <w:tr w:rsidR="00786233" w:rsidTr="002F6ED2">
        <w:trPr>
          <w:trHeight w:val="615"/>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Type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Ultrasonic sensor (No moving Parts)</w:t>
            </w:r>
          </w:p>
        </w:tc>
      </w:tr>
      <w:tr w:rsidR="00786233" w:rsidTr="002F6ED2">
        <w:trPr>
          <w:trHeight w:val="6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65m/s for speed ;</w:t>
            </w:r>
          </w:p>
          <w:p w:rsidR="00786233" w:rsidRDefault="00786233" w:rsidP="002F6ED2">
            <w:pPr>
              <w:rPr>
                <w:rFonts w:ascii="Calibri" w:hAnsi="Calibri"/>
                <w:color w:val="000000"/>
              </w:rPr>
            </w:pPr>
            <w:r>
              <w:rPr>
                <w:rFonts w:ascii="Calibri" w:hAnsi="Calibri"/>
                <w:color w:val="000000"/>
              </w:rPr>
              <w:t>0–360 degrees for direction</w:t>
            </w:r>
          </w:p>
        </w:tc>
      </w:tr>
      <w:tr w:rsidR="00786233" w:rsidTr="002F6ED2">
        <w:trPr>
          <w:trHeight w:val="6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lastRenderedPageBreak/>
              <w:t>Resolution</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0.01 m/s for Speed;</w:t>
            </w:r>
          </w:p>
          <w:p w:rsidR="00786233" w:rsidRDefault="00786233" w:rsidP="00786233">
            <w:pPr>
              <w:rPr>
                <w:rFonts w:ascii="Calibri" w:hAnsi="Calibri"/>
                <w:color w:val="000000"/>
              </w:rPr>
            </w:pPr>
            <w:r>
              <w:rPr>
                <w:rFonts w:ascii="Calibri" w:hAnsi="Calibri"/>
                <w:color w:val="000000"/>
              </w:rPr>
              <w:t xml:space="preserve"> 0.1 degree for Direction</w:t>
            </w:r>
          </w:p>
        </w:tc>
      </w:tr>
      <w:tr w:rsidR="00786233" w:rsidTr="002F6ED2">
        <w:trPr>
          <w:trHeight w:val="615"/>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0.2 m/s or 3% for wind speed;</w:t>
            </w:r>
          </w:p>
          <w:p w:rsidR="00786233" w:rsidRDefault="00786233" w:rsidP="002F6ED2">
            <w:pPr>
              <w:rPr>
                <w:rFonts w:ascii="Calibri" w:hAnsi="Calibri"/>
                <w:color w:val="000000"/>
              </w:rPr>
            </w:pPr>
            <w:r>
              <w:rPr>
                <w:rFonts w:ascii="Calibri" w:hAnsi="Calibri"/>
                <w:color w:val="000000"/>
              </w:rPr>
              <w:t>+/- 2 degrees for direction</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Pressure Sensor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Type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Temperature Compensated</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800 - 1200 </w:t>
            </w:r>
            <w:proofErr w:type="spellStart"/>
            <w:r>
              <w:rPr>
                <w:rFonts w:ascii="Calibri" w:hAnsi="Calibri"/>
                <w:color w:val="000000"/>
              </w:rPr>
              <w:t>hPa</w:t>
            </w:r>
            <w:proofErr w:type="spellEnd"/>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 ± 0.01 </w:t>
            </w:r>
            <w:proofErr w:type="spellStart"/>
            <w:r>
              <w:rPr>
                <w:rFonts w:ascii="Calibri" w:hAnsi="Calibri"/>
                <w:color w:val="000000"/>
              </w:rPr>
              <w:t>hPa</w:t>
            </w:r>
            <w:proofErr w:type="spellEnd"/>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 ± 0.5 </w:t>
            </w:r>
            <w:proofErr w:type="spellStart"/>
            <w:r>
              <w:rPr>
                <w:rFonts w:ascii="Calibri" w:hAnsi="Calibri"/>
                <w:color w:val="000000"/>
              </w:rPr>
              <w:t>hPa</w:t>
            </w:r>
            <w:proofErr w:type="spellEnd"/>
          </w:p>
        </w:tc>
      </w:tr>
      <w:tr w:rsidR="00786233" w:rsidTr="002F6ED2">
        <w:trPr>
          <w:trHeight w:val="315"/>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12 V DC or switch rated for 12 VDC</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Solar Radiation Sensor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Type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ISO Class 1 </w:t>
            </w:r>
            <w:proofErr w:type="spellStart"/>
            <w:r>
              <w:rPr>
                <w:rFonts w:ascii="Calibri" w:hAnsi="Calibri"/>
                <w:color w:val="000000"/>
              </w:rPr>
              <w:t>Pyranometer</w:t>
            </w:r>
            <w:proofErr w:type="spellEnd"/>
            <w:r>
              <w:rPr>
                <w:rFonts w:ascii="Calibri" w:hAnsi="Calibri"/>
                <w:color w:val="000000"/>
              </w:rPr>
              <w:t xml:space="preserve"> (CMP 11 or better)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Spectral Range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300-1000 nm</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0-2000 W/Square meter</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 W/Square meter</w:t>
            </w:r>
          </w:p>
        </w:tc>
      </w:tr>
      <w:tr w:rsidR="00786233" w:rsidTr="002F6ED2">
        <w:trPr>
          <w:trHeight w:val="915"/>
        </w:trPr>
        <w:tc>
          <w:tcPr>
            <w:tcW w:w="1270"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Accuracy (Including Temperature Compensation)</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Material</w:t>
            </w:r>
          </w:p>
        </w:tc>
        <w:tc>
          <w:tcPr>
            <w:tcW w:w="373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Corrosion Resistance Metal (Stainless steel/  Aluminum or PVC)</w:t>
            </w:r>
          </w:p>
        </w:tc>
      </w:tr>
      <w:tr w:rsidR="00786233" w:rsidTr="002F6ED2">
        <w:trPr>
          <w:trHeight w:val="315"/>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Complete tool kit for operation and routine maintenance</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Full Documentation and maintenance manual in English</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Accessories</w:t>
            </w:r>
          </w:p>
        </w:tc>
        <w:tc>
          <w:tcPr>
            <w:tcW w:w="373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Sensor Mounting support, cables and other accessories as required</w:t>
            </w:r>
          </w:p>
        </w:tc>
      </w:tr>
      <w:tr w:rsidR="00786233" w:rsidTr="002F6ED2">
        <w:trPr>
          <w:trHeight w:val="300"/>
        </w:trPr>
        <w:tc>
          <w:tcPr>
            <w:tcW w:w="12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Output Interface</w:t>
            </w:r>
          </w:p>
        </w:tc>
        <w:tc>
          <w:tcPr>
            <w:tcW w:w="37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SDI 12/RS 485/ 4-20 </w:t>
            </w:r>
            <w:proofErr w:type="spellStart"/>
            <w:r>
              <w:rPr>
                <w:rFonts w:ascii="Calibri" w:hAnsi="Calibri"/>
                <w:color w:val="000000"/>
              </w:rPr>
              <w:t>mA</w:t>
            </w:r>
            <w:proofErr w:type="spellEnd"/>
            <w:r>
              <w:rPr>
                <w:rFonts w:ascii="Calibri" w:hAnsi="Calibri"/>
                <w:color w:val="000000"/>
              </w:rPr>
              <w:t>/ Compatible with Data logger</w:t>
            </w:r>
          </w:p>
        </w:tc>
      </w:tr>
    </w:tbl>
    <w:p w:rsidR="00786233" w:rsidRDefault="00786233" w:rsidP="00786233">
      <w:pPr>
        <w:pStyle w:val="Heading2"/>
      </w:pPr>
      <w:r>
        <w:lastRenderedPageBreak/>
        <w:t>Groundwater Level Stations</w:t>
      </w:r>
    </w:p>
    <w:p w:rsidR="00786233" w:rsidRDefault="00786233" w:rsidP="00786233">
      <w:pPr>
        <w:pStyle w:val="Heading3"/>
      </w:pPr>
      <w:r>
        <w:t>Groundwater Level Sensor without Vent Tube</w:t>
      </w:r>
    </w:p>
    <w:tbl>
      <w:tblPr>
        <w:tblW w:w="5000" w:type="pct"/>
        <w:tblLook w:val="04A0"/>
      </w:tblPr>
      <w:tblGrid>
        <w:gridCol w:w="2898"/>
        <w:gridCol w:w="6678"/>
      </w:tblGrid>
      <w:tr w:rsidR="00786233" w:rsidTr="002F6ED2">
        <w:trPr>
          <w:trHeight w:val="300"/>
        </w:trPr>
        <w:tc>
          <w:tcPr>
            <w:tcW w:w="144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560"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5-100 %</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96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Sensor Type</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Submersible pressure transducer with atmospheric pressure and temperature compensation on individual Sensors</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Range</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30 psi</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Accuracy</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0.1% FSO</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Resolution</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3 mm</w:t>
            </w:r>
          </w:p>
        </w:tc>
      </w:tr>
      <w:tr w:rsidR="00786233" w:rsidTr="002F6ED2">
        <w:trPr>
          <w:trHeight w:val="64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Input Power</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10-16 VDC</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Non-Vented Cable</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Includes barometric sensor for post-processing</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Output</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SDI-12, RS-485</w:t>
            </w:r>
          </w:p>
        </w:tc>
      </w:tr>
      <w:tr w:rsidR="00786233" w:rsidTr="002F6ED2">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proofErr w:type="spellStart"/>
            <w:r>
              <w:rPr>
                <w:rFonts w:ascii="Calibri" w:hAnsi="Calibri"/>
                <w:b/>
                <w:bCs/>
                <w:color w:val="000000"/>
              </w:rPr>
              <w:t>Datalogger</w:t>
            </w:r>
            <w:proofErr w:type="spellEnd"/>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Internal Memory</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 xml:space="preserve">32 </w:t>
            </w:r>
            <w:proofErr w:type="spellStart"/>
            <w:r>
              <w:rPr>
                <w:rFonts w:ascii="Calibri" w:hAnsi="Calibri"/>
                <w:color w:val="000000"/>
              </w:rPr>
              <w:t>mb</w:t>
            </w:r>
            <w:proofErr w:type="spellEnd"/>
          </w:p>
        </w:tc>
      </w:tr>
      <w:tr w:rsidR="00786233" w:rsidTr="002F6ED2">
        <w:trPr>
          <w:trHeight w:val="630"/>
        </w:trPr>
        <w:tc>
          <w:tcPr>
            <w:tcW w:w="1440"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Battery Voltage Monitoring</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Monitoring and transmission of Battery Voltage level</w:t>
            </w:r>
          </w:p>
        </w:tc>
      </w:tr>
      <w:tr w:rsidR="00786233" w:rsidTr="002F6ED2">
        <w:trPr>
          <w:trHeight w:val="63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proofErr w:type="spellStart"/>
            <w:r>
              <w:rPr>
                <w:rFonts w:ascii="Calibri" w:hAnsi="Calibri"/>
                <w:color w:val="000000"/>
              </w:rPr>
              <w:t>Datalogger</w:t>
            </w:r>
            <w:proofErr w:type="spellEnd"/>
            <w:r>
              <w:rPr>
                <w:rFonts w:ascii="Calibri" w:hAnsi="Calibri"/>
                <w:color w:val="000000"/>
              </w:rPr>
              <w:t xml:space="preserve"> Location</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If Data logger and transmitter are integral parts of sensor, it should be located on top (near ground surface) instead of bottom</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GSM / GPRS Transmitter</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Performance</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Data Reception availability of 95% or better</w:t>
            </w:r>
          </w:p>
        </w:tc>
      </w:tr>
      <w:tr w:rsidR="00786233" w:rsidTr="002F6ED2">
        <w:trPr>
          <w:trHeight w:val="6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Communication Direction</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Utilize GPRS network for two-way TCP/IP (INTERNET) connection</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lastRenderedPageBreak/>
              <w:t>VPN protocol</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Radio to utilize VPN protocol</w:t>
            </w:r>
          </w:p>
        </w:tc>
      </w:tr>
      <w:tr w:rsidR="00786233" w:rsidTr="002F6ED2">
        <w:trPr>
          <w:trHeight w:val="9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Transmission trigger</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Data collection to be triggered by interrogation from Data Center, or by event based transmission triggered by remote site</w:t>
            </w:r>
          </w:p>
        </w:tc>
      </w:tr>
      <w:tr w:rsidR="00786233" w:rsidTr="002F6ED2">
        <w:trPr>
          <w:trHeight w:val="6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Power Saving</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Ability to disable interrogation system in order to save power at remote site</w:t>
            </w:r>
          </w:p>
        </w:tc>
      </w:tr>
      <w:tr w:rsidR="00786233" w:rsidTr="002F6ED2">
        <w:trPr>
          <w:trHeight w:val="6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Communication Protocol</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Data transmission to execute HTTP Post or FTPS to transmit data to the Data Center</w:t>
            </w:r>
          </w:p>
        </w:tc>
      </w:tr>
      <w:tr w:rsidR="00786233" w:rsidTr="002F6ED2">
        <w:trPr>
          <w:trHeight w:val="6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Accessories</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All associated equipment, including Antenna all cables and mounting hardware</w:t>
            </w:r>
          </w:p>
        </w:tc>
      </w:tr>
      <w:tr w:rsidR="00786233" w:rsidTr="002F6ED2">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Software</w:t>
            </w:r>
          </w:p>
        </w:tc>
      </w:tr>
      <w:tr w:rsidR="00786233" w:rsidTr="002F6ED2">
        <w:trPr>
          <w:trHeight w:val="66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Operating System</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Windows software for system configuration,  transfer and analysis of data to computer</w:t>
            </w:r>
          </w:p>
        </w:tc>
      </w:tr>
      <w:tr w:rsidR="00786233" w:rsidTr="002F6ED2">
        <w:trPr>
          <w:trHeight w:val="54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Version</w:t>
            </w:r>
          </w:p>
        </w:tc>
        <w:tc>
          <w:tcPr>
            <w:tcW w:w="3560" w:type="pct"/>
            <w:tcBorders>
              <w:top w:val="nil"/>
              <w:left w:val="nil"/>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English language version</w:t>
            </w:r>
          </w:p>
        </w:tc>
      </w:tr>
      <w:tr w:rsidR="00786233" w:rsidTr="002F6ED2">
        <w:trPr>
          <w:trHeight w:val="49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License</w:t>
            </w:r>
          </w:p>
        </w:tc>
        <w:tc>
          <w:tcPr>
            <w:tcW w:w="3560" w:type="pct"/>
            <w:tcBorders>
              <w:top w:val="nil"/>
              <w:left w:val="nil"/>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All required licenses included</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675"/>
        </w:trPr>
        <w:tc>
          <w:tcPr>
            <w:tcW w:w="144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Battery</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The battery should be easy to replace, and easily available in the market</w:t>
            </w:r>
          </w:p>
        </w:tc>
      </w:tr>
      <w:tr w:rsidR="00786233" w:rsidTr="002F6ED2">
        <w:trPr>
          <w:trHeight w:val="69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Tools</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Complete tool kit for installation and routine maintenance</w:t>
            </w:r>
          </w:p>
        </w:tc>
      </w:tr>
      <w:tr w:rsidR="00786233" w:rsidTr="002F6ED2">
        <w:trPr>
          <w:trHeight w:val="66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Manuals</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Full documentation and maintenance instructions in English</w:t>
            </w:r>
          </w:p>
        </w:tc>
      </w:tr>
    </w:tbl>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Groundwater Level Sensor with Vent Tube</w:t>
      </w:r>
    </w:p>
    <w:tbl>
      <w:tblPr>
        <w:tblW w:w="5000" w:type="pct"/>
        <w:tblLook w:val="04A0"/>
      </w:tblPr>
      <w:tblGrid>
        <w:gridCol w:w="2898"/>
        <w:gridCol w:w="6678"/>
      </w:tblGrid>
      <w:tr w:rsidR="00786233" w:rsidTr="002F6ED2">
        <w:trPr>
          <w:trHeight w:val="300"/>
        </w:trPr>
        <w:tc>
          <w:tcPr>
            <w:tcW w:w="144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560"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5-100 %</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96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Sensor Type</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Submersible pressure transducer with atmospheric pressure and temperature compensation</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Range</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30 psi</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Accuracy</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0.1% FSO</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Resolution</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3 mm</w:t>
            </w:r>
          </w:p>
        </w:tc>
      </w:tr>
      <w:tr w:rsidR="00786233" w:rsidTr="002F6ED2">
        <w:trPr>
          <w:trHeight w:val="64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Input Power</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10-16 VDC</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Non-Vented Cable</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Includes barometric sensor for post-processing</w:t>
            </w:r>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Output</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SDI-12, RS-485</w:t>
            </w:r>
          </w:p>
        </w:tc>
      </w:tr>
      <w:tr w:rsidR="00786233" w:rsidTr="002F6ED2">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proofErr w:type="spellStart"/>
            <w:r>
              <w:rPr>
                <w:rFonts w:ascii="Calibri" w:hAnsi="Calibri"/>
                <w:b/>
                <w:bCs/>
                <w:color w:val="000000"/>
              </w:rPr>
              <w:t>Datalogger</w:t>
            </w:r>
            <w:proofErr w:type="spellEnd"/>
          </w:p>
        </w:tc>
      </w:tr>
      <w:tr w:rsidR="00786233" w:rsidTr="002F6ED2">
        <w:trPr>
          <w:trHeight w:val="315"/>
        </w:trPr>
        <w:tc>
          <w:tcPr>
            <w:tcW w:w="144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Internal Memory</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 xml:space="preserve">32 </w:t>
            </w:r>
            <w:proofErr w:type="spellStart"/>
            <w:r>
              <w:rPr>
                <w:rFonts w:ascii="Calibri" w:hAnsi="Calibri"/>
                <w:color w:val="000000"/>
              </w:rPr>
              <w:t>mb</w:t>
            </w:r>
            <w:proofErr w:type="spellEnd"/>
          </w:p>
        </w:tc>
      </w:tr>
      <w:tr w:rsidR="00786233" w:rsidTr="002F6ED2">
        <w:trPr>
          <w:trHeight w:val="630"/>
        </w:trPr>
        <w:tc>
          <w:tcPr>
            <w:tcW w:w="1440"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Battery Voltage Monitoring</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Monitoring and transmission of Battery Voltage level</w:t>
            </w:r>
          </w:p>
        </w:tc>
      </w:tr>
      <w:tr w:rsidR="00786233" w:rsidTr="002F6ED2">
        <w:trPr>
          <w:trHeight w:val="63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proofErr w:type="spellStart"/>
            <w:r>
              <w:rPr>
                <w:rFonts w:ascii="Calibri" w:hAnsi="Calibri"/>
                <w:color w:val="000000"/>
              </w:rPr>
              <w:t>Datalogger</w:t>
            </w:r>
            <w:proofErr w:type="spellEnd"/>
            <w:r>
              <w:rPr>
                <w:rFonts w:ascii="Calibri" w:hAnsi="Calibri"/>
                <w:color w:val="000000"/>
              </w:rPr>
              <w:t xml:space="preserve"> Location</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If Data logger and transmitter are integral parts of sensor, it should be located on top (near ground surface) instead of bottom</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GSM / GPRS Transmitter</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Performance</w:t>
            </w:r>
          </w:p>
        </w:tc>
        <w:tc>
          <w:tcPr>
            <w:tcW w:w="356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Data Reception availability of 95% or better</w:t>
            </w:r>
          </w:p>
        </w:tc>
      </w:tr>
      <w:tr w:rsidR="00786233" w:rsidTr="002F6ED2">
        <w:trPr>
          <w:trHeight w:val="6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Communication Direction</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Utilize GPRS network for two-way TCP/IP (INTERNET) connection</w:t>
            </w:r>
          </w:p>
        </w:tc>
      </w:tr>
      <w:tr w:rsidR="00786233" w:rsidTr="002F6ED2">
        <w:trPr>
          <w:trHeight w:val="3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VPN protocol</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Radio to utilize VPN protocol</w:t>
            </w:r>
          </w:p>
        </w:tc>
      </w:tr>
      <w:tr w:rsidR="00786233" w:rsidTr="002F6ED2">
        <w:trPr>
          <w:trHeight w:val="9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lastRenderedPageBreak/>
              <w:t>Transmission trigger</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Data collection to be triggered by interrogation from Data Center, or by event based transmission triggered by remote site</w:t>
            </w:r>
          </w:p>
        </w:tc>
      </w:tr>
      <w:tr w:rsidR="00786233" w:rsidTr="002F6ED2">
        <w:trPr>
          <w:trHeight w:val="6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Power Saving</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Ability to disable interrogation system in order to save power at remote site</w:t>
            </w:r>
          </w:p>
        </w:tc>
      </w:tr>
      <w:tr w:rsidR="00786233" w:rsidTr="002F6ED2">
        <w:trPr>
          <w:trHeight w:val="6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Communication Protocol</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Data transmission to execute HTTP Post or FTPS to transmit data to the Data Center</w:t>
            </w:r>
          </w:p>
        </w:tc>
      </w:tr>
      <w:tr w:rsidR="00786233" w:rsidTr="002F6ED2">
        <w:trPr>
          <w:trHeight w:val="600"/>
        </w:trPr>
        <w:tc>
          <w:tcPr>
            <w:tcW w:w="144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Accessories</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All associated equipment, including Antenna all cables and mounting hardware</w:t>
            </w:r>
          </w:p>
        </w:tc>
      </w:tr>
      <w:tr w:rsidR="00786233" w:rsidTr="002F6ED2">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Software</w:t>
            </w:r>
          </w:p>
        </w:tc>
      </w:tr>
      <w:tr w:rsidR="00786233" w:rsidTr="002F6ED2">
        <w:trPr>
          <w:trHeight w:val="66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Operating System</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Windows software for system configuration,  transfer and analysis of data to computer</w:t>
            </w:r>
          </w:p>
        </w:tc>
      </w:tr>
      <w:tr w:rsidR="00786233" w:rsidTr="002F6ED2">
        <w:trPr>
          <w:trHeight w:val="54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Version</w:t>
            </w:r>
          </w:p>
        </w:tc>
        <w:tc>
          <w:tcPr>
            <w:tcW w:w="3560" w:type="pct"/>
            <w:tcBorders>
              <w:top w:val="nil"/>
              <w:left w:val="nil"/>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English language version</w:t>
            </w:r>
          </w:p>
        </w:tc>
      </w:tr>
      <w:tr w:rsidR="00786233" w:rsidTr="002F6ED2">
        <w:trPr>
          <w:trHeight w:val="495"/>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License</w:t>
            </w:r>
          </w:p>
        </w:tc>
        <w:tc>
          <w:tcPr>
            <w:tcW w:w="3560" w:type="pct"/>
            <w:tcBorders>
              <w:top w:val="nil"/>
              <w:left w:val="nil"/>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All required licenses included</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675"/>
        </w:trPr>
        <w:tc>
          <w:tcPr>
            <w:tcW w:w="144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Battery</w:t>
            </w:r>
          </w:p>
        </w:tc>
        <w:tc>
          <w:tcPr>
            <w:tcW w:w="356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szCs w:val="24"/>
              </w:rPr>
            </w:pPr>
            <w:r>
              <w:rPr>
                <w:rFonts w:ascii="Calibri" w:hAnsi="Calibri"/>
                <w:color w:val="000000"/>
              </w:rPr>
              <w:t>The battery should be easy to replace, and easily available in the market</w:t>
            </w:r>
          </w:p>
        </w:tc>
      </w:tr>
      <w:tr w:rsidR="00786233" w:rsidTr="002F6ED2">
        <w:trPr>
          <w:trHeight w:val="69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Tools</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Complete tool kit for installation and routine maintenance</w:t>
            </w:r>
          </w:p>
        </w:tc>
      </w:tr>
      <w:tr w:rsidR="00786233" w:rsidTr="002F6ED2">
        <w:trPr>
          <w:trHeight w:val="660"/>
        </w:trPr>
        <w:tc>
          <w:tcPr>
            <w:tcW w:w="144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Manuals</w:t>
            </w:r>
          </w:p>
        </w:tc>
        <w:tc>
          <w:tcPr>
            <w:tcW w:w="356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Full documentation and maintenance instructions in English</w:t>
            </w:r>
          </w:p>
        </w:tc>
      </w:tr>
    </w:tbl>
    <w:p w:rsidR="00786233" w:rsidRDefault="00786233" w:rsidP="00786233">
      <w:pPr>
        <w:rPr>
          <w:b/>
        </w:rPr>
      </w:pPr>
    </w:p>
    <w:p w:rsidR="00786233" w:rsidRPr="002826AB" w:rsidRDefault="00786233" w:rsidP="00786233">
      <w:pPr>
        <w:rPr>
          <w:b/>
        </w:rPr>
      </w:pPr>
    </w:p>
    <w:p w:rsidR="00786233" w:rsidRDefault="00786233" w:rsidP="00786233">
      <w:pPr>
        <w:rPr>
          <w:b/>
        </w:rPr>
      </w:pPr>
    </w:p>
    <w:p w:rsidR="00786233" w:rsidRDefault="00786233" w:rsidP="00786233">
      <w:pPr>
        <w:rPr>
          <w:rFonts w:asciiTheme="majorHAnsi" w:eastAsiaTheme="majorEastAsia" w:hAnsiTheme="majorHAnsi" w:cstheme="majorBidi"/>
          <w:b/>
          <w:bCs/>
          <w:color w:val="365F91" w:themeColor="accent1" w:themeShade="BF"/>
          <w:sz w:val="28"/>
          <w:szCs w:val="28"/>
        </w:rPr>
      </w:pPr>
      <w:r>
        <w:br w:type="page"/>
      </w:r>
    </w:p>
    <w:p w:rsidR="00786233" w:rsidRDefault="00786233" w:rsidP="00786233">
      <w:pPr>
        <w:pStyle w:val="Heading2"/>
      </w:pPr>
      <w:r>
        <w:lastRenderedPageBreak/>
        <w:t>Water Quality Stations</w:t>
      </w:r>
    </w:p>
    <w:p w:rsidR="00786233" w:rsidRDefault="00786233" w:rsidP="00786233">
      <w:pPr>
        <w:pStyle w:val="Heading3"/>
      </w:pPr>
      <w:r>
        <w:t>Water Quality Sensors</w:t>
      </w:r>
    </w:p>
    <w:tbl>
      <w:tblPr>
        <w:tblW w:w="5000" w:type="pct"/>
        <w:tblLook w:val="04A0"/>
      </w:tblPr>
      <w:tblGrid>
        <w:gridCol w:w="3727"/>
        <w:gridCol w:w="5849"/>
      </w:tblGrid>
      <w:tr w:rsidR="00786233" w:rsidTr="002F6ED2">
        <w:trPr>
          <w:trHeight w:val="300"/>
        </w:trPr>
        <w:tc>
          <w:tcPr>
            <w:tcW w:w="194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054"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45 Degree C</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5-100 %</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nil"/>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 xml:space="preserve">Multi parameter </w:t>
            </w:r>
            <w:proofErr w:type="spellStart"/>
            <w:r>
              <w:rPr>
                <w:rFonts w:ascii="Calibri" w:hAnsi="Calibri"/>
                <w:b/>
                <w:bCs/>
                <w:color w:val="000000"/>
              </w:rPr>
              <w:t>Sonde</w:t>
            </w:r>
            <w:proofErr w:type="spellEnd"/>
          </w:p>
        </w:tc>
      </w:tr>
      <w:tr w:rsidR="00786233" w:rsidTr="002F6ED2">
        <w:trPr>
          <w:trHeight w:val="315"/>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Ports</w:t>
            </w:r>
          </w:p>
        </w:tc>
        <w:tc>
          <w:tcPr>
            <w:tcW w:w="305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6 or more</w:t>
            </w:r>
          </w:p>
        </w:tc>
      </w:tr>
      <w:tr w:rsidR="00786233" w:rsidTr="002F6ED2">
        <w:trPr>
          <w:trHeight w:val="315"/>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Response Time</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&lt;90 s</w:t>
            </w:r>
          </w:p>
        </w:tc>
      </w:tr>
      <w:tr w:rsidR="00786233" w:rsidTr="002F6ED2">
        <w:trPr>
          <w:trHeight w:val="315"/>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Output</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SDI-12, RS-232</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Depth</w:t>
            </w:r>
          </w:p>
        </w:tc>
      </w:tr>
      <w:tr w:rsidR="00786233" w:rsidTr="002F6ED2">
        <w:trPr>
          <w:trHeight w:val="315"/>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0.003 m</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0.001 m</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60m</w:t>
            </w:r>
          </w:p>
        </w:tc>
      </w:tr>
      <w:tr w:rsidR="00786233" w:rsidTr="002F6ED2">
        <w:trPr>
          <w:trHeight w:val="300"/>
        </w:trPr>
        <w:tc>
          <w:tcPr>
            <w:tcW w:w="5000" w:type="pct"/>
            <w:gridSpan w:val="2"/>
            <w:tcBorders>
              <w:top w:val="single" w:sz="4" w:space="0" w:color="auto"/>
              <w:left w:val="single" w:sz="4" w:space="0" w:color="auto"/>
              <w:bottom w:val="single" w:sz="4" w:space="0" w:color="auto"/>
              <w:right w:val="nil"/>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Conductivity</w:t>
            </w:r>
          </w:p>
        </w:tc>
      </w:tr>
      <w:tr w:rsidR="00786233" w:rsidTr="002F6ED2">
        <w:trPr>
          <w:trHeight w:val="315"/>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 xml:space="preserve"> +/- 3% FS or 5μS/cm</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 xml:space="preserve"> 0 - 100 </w:t>
            </w:r>
            <w:proofErr w:type="spellStart"/>
            <w:r>
              <w:rPr>
                <w:rFonts w:ascii="Calibri" w:hAnsi="Calibri"/>
                <w:color w:val="000000"/>
              </w:rPr>
              <w:t>μS</w:t>
            </w:r>
            <w:proofErr w:type="spellEnd"/>
            <w:r>
              <w:rPr>
                <w:rFonts w:ascii="Calibri" w:hAnsi="Calibri"/>
                <w:color w:val="000000"/>
              </w:rPr>
              <w:t>/cm</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Dissolved oxygen (optical)</w:t>
            </w:r>
          </w:p>
        </w:tc>
      </w:tr>
      <w:tr w:rsidR="00786233" w:rsidTr="002F6ED2">
        <w:trPr>
          <w:trHeight w:val="63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05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 xml:space="preserve"> +/- 5% reading </w:t>
            </w:r>
            <w:r>
              <w:rPr>
                <w:rFonts w:ascii="Calibri" w:hAnsi="Calibri"/>
                <w:color w:val="000000"/>
              </w:rPr>
              <w:br/>
              <w:t>or +/- 0.2 mg/L</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0.01 mg/L</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 mg/L</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lastRenderedPageBreak/>
              <w:t>Sensor Cleaning</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Automated sensor cleaning mechanism</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Temperature</w:t>
            </w:r>
          </w:p>
        </w:tc>
      </w:tr>
      <w:tr w:rsidR="00786233" w:rsidTr="002F6ED2">
        <w:trPr>
          <w:trHeight w:val="36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 xml:space="preserve"> +/- 0.2</w:t>
            </w:r>
            <w:r>
              <w:rPr>
                <w:rFonts w:ascii="Calibri" w:hAnsi="Calibri"/>
                <w:color w:val="000000"/>
                <w:vertAlign w:val="superscript"/>
              </w:rPr>
              <w:t>o</w:t>
            </w:r>
            <w:r>
              <w:rPr>
                <w:rFonts w:ascii="Calibri" w:hAnsi="Calibri"/>
                <w:color w:val="000000"/>
              </w:rPr>
              <w:t>C</w:t>
            </w:r>
          </w:p>
        </w:tc>
      </w:tr>
      <w:tr w:rsidR="00786233" w:rsidTr="002F6ED2">
        <w:trPr>
          <w:trHeight w:val="36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0.2</w:t>
            </w:r>
            <w:r>
              <w:rPr>
                <w:rFonts w:ascii="Calibri" w:hAnsi="Calibri"/>
                <w:color w:val="000000"/>
                <w:vertAlign w:val="superscript"/>
              </w:rPr>
              <w:t>o</w:t>
            </w:r>
            <w:r>
              <w:rPr>
                <w:rFonts w:ascii="Calibri" w:hAnsi="Calibri"/>
                <w:color w:val="000000"/>
              </w:rPr>
              <w:t>C</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 xml:space="preserve"> -5 to 45</w:t>
            </w:r>
            <w:r>
              <w:rPr>
                <w:rFonts w:ascii="Calibri" w:hAnsi="Calibri"/>
                <w:color w:val="000000"/>
                <w:vertAlign w:val="superscript"/>
              </w:rPr>
              <w:t>o</w:t>
            </w:r>
            <w:r>
              <w:rPr>
                <w:rFonts w:ascii="Calibri" w:hAnsi="Calibri"/>
                <w:color w:val="000000"/>
              </w:rPr>
              <w:t xml:space="preserve"> C</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Turbidity</w:t>
            </w:r>
          </w:p>
        </w:tc>
      </w:tr>
      <w:tr w:rsidR="00786233" w:rsidTr="002F6ED2">
        <w:trPr>
          <w:trHeight w:val="315"/>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 xml:space="preserve"> +/- 5% reading or 2 NTU</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1 NTU</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1000 NTU</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Sensor Cleaning</w:t>
            </w:r>
          </w:p>
        </w:tc>
        <w:tc>
          <w:tcPr>
            <w:tcW w:w="3054"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Automated sensor cleaning mechanism</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Calibri" w:hAnsi="Calibri"/>
                <w:b/>
                <w:bCs/>
                <w:color w:val="000000"/>
                <w:szCs w:val="24"/>
              </w:rPr>
            </w:pPr>
            <w:r>
              <w:rPr>
                <w:rFonts w:ascii="Calibri" w:hAnsi="Calibri"/>
                <w:b/>
                <w:bCs/>
                <w:color w:val="000000"/>
              </w:rPr>
              <w:t>pH</w:t>
            </w:r>
          </w:p>
        </w:tc>
      </w:tr>
      <w:tr w:rsidR="00786233" w:rsidTr="002F6ED2">
        <w:trPr>
          <w:trHeight w:val="315"/>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Accuracy</w:t>
            </w:r>
          </w:p>
        </w:tc>
        <w:tc>
          <w:tcPr>
            <w:tcW w:w="305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 xml:space="preserve"> +/- 0.2 pH units;  +/- 1.0 mV</w:t>
            </w:r>
          </w:p>
        </w:tc>
      </w:tr>
      <w:tr w:rsidR="00786233" w:rsidTr="002F6ED2">
        <w:trPr>
          <w:trHeight w:val="30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Resolution</w:t>
            </w:r>
          </w:p>
        </w:tc>
        <w:tc>
          <w:tcPr>
            <w:tcW w:w="305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0.01 pH unit; 0.1 mV</w:t>
            </w:r>
          </w:p>
        </w:tc>
      </w:tr>
      <w:tr w:rsidR="00786233" w:rsidTr="002F6ED2">
        <w:trPr>
          <w:trHeight w:val="63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Range</w:t>
            </w:r>
          </w:p>
        </w:tc>
        <w:tc>
          <w:tcPr>
            <w:tcW w:w="305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2 - 12 pH units (minimum) ; 0-14 pH units (Preferred)</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315"/>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Tools</w:t>
            </w:r>
          </w:p>
        </w:tc>
        <w:tc>
          <w:tcPr>
            <w:tcW w:w="305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Complete tool kit for installation and routine maintenance</w:t>
            </w:r>
          </w:p>
        </w:tc>
      </w:tr>
      <w:tr w:rsidR="00786233" w:rsidTr="002F6ED2">
        <w:trPr>
          <w:trHeight w:val="630"/>
        </w:trPr>
        <w:tc>
          <w:tcPr>
            <w:tcW w:w="1946"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Manuals</w:t>
            </w:r>
          </w:p>
        </w:tc>
        <w:tc>
          <w:tcPr>
            <w:tcW w:w="3054"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Full documentation and maintenance instructions in English</w:t>
            </w:r>
          </w:p>
        </w:tc>
      </w:tr>
    </w:tbl>
    <w:p w:rsidR="00786233" w:rsidRDefault="00786233" w:rsidP="00786233">
      <w:pPr>
        <w:rPr>
          <w:rFonts w:asciiTheme="majorHAnsi" w:eastAsiaTheme="majorEastAsia" w:hAnsiTheme="majorHAnsi" w:cstheme="majorBidi"/>
          <w:color w:val="365F91" w:themeColor="accent1" w:themeShade="BF"/>
          <w:sz w:val="28"/>
          <w:szCs w:val="28"/>
        </w:rPr>
      </w:pPr>
      <w:r>
        <w:br w:type="page"/>
      </w:r>
    </w:p>
    <w:p w:rsidR="00786233" w:rsidRDefault="00786233" w:rsidP="00786233">
      <w:pPr>
        <w:pStyle w:val="Heading2"/>
      </w:pPr>
      <w:r>
        <w:lastRenderedPageBreak/>
        <w:t>Discharge Measurement</w:t>
      </w:r>
    </w:p>
    <w:p w:rsidR="00786233" w:rsidRDefault="00786233" w:rsidP="00786233">
      <w:pPr>
        <w:pStyle w:val="Heading3"/>
      </w:pPr>
      <w:r>
        <w:t>ADCP</w:t>
      </w:r>
    </w:p>
    <w:tbl>
      <w:tblPr>
        <w:tblW w:w="5000" w:type="pct"/>
        <w:tblLook w:val="04A0"/>
      </w:tblPr>
      <w:tblGrid>
        <w:gridCol w:w="3198"/>
        <w:gridCol w:w="6378"/>
      </w:tblGrid>
      <w:tr w:rsidR="00786233" w:rsidTr="002F6ED2">
        <w:trPr>
          <w:trHeight w:val="300"/>
        </w:trPr>
        <w:tc>
          <w:tcPr>
            <w:tcW w:w="167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330"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3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45 Degree C</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3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5-100 %</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33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0-5000 meter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w:t>
            </w:r>
          </w:p>
        </w:tc>
      </w:tr>
      <w:tr w:rsidR="00786233" w:rsidTr="002F6ED2">
        <w:trPr>
          <w:trHeight w:val="795"/>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ADCP Type</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Broadband ADCP for measurement of discharge in open channel environment</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Profiling Range</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0.4–25m</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Profiling Velocity</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+/-20 m/s</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Velocity Accuracy</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0.25% of measured velocity</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Velocity Resolution</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0.001m/s</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Depth Range</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0.3-80 m</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Depth Accuracy</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1%.</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Depth Resolution</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0.001 m</w:t>
            </w:r>
          </w:p>
        </w:tc>
      </w:tr>
      <w:tr w:rsidR="00786233" w:rsidTr="002F6ED2">
        <w:trPr>
          <w:trHeight w:val="675"/>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Positioning</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Optional capability to acquire position by bottom tracking or integrated GPS.</w:t>
            </w:r>
          </w:p>
        </w:tc>
      </w:tr>
      <w:tr w:rsidR="00786233" w:rsidTr="002F6ED2">
        <w:trPr>
          <w:trHeight w:val="75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Computations</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All performed internally or on Windows-based software (supplied)</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Accessories</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Platform</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Floating platform for tethered ADCP deployment</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Positioning</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GPS for positioning</w:t>
            </w:r>
          </w:p>
        </w:tc>
      </w:tr>
      <w:tr w:rsidR="00786233" w:rsidTr="002F6ED2">
        <w:trPr>
          <w:trHeight w:val="300"/>
        </w:trPr>
        <w:tc>
          <w:tcPr>
            <w:tcW w:w="167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Tethers</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All necessary tethers and taglines</w:t>
            </w:r>
            <w:r>
              <w:rPr>
                <w:rFonts w:ascii="Calibri" w:hAnsi="Calibri"/>
                <w:color w:val="000000"/>
                <w:sz w:val="16"/>
                <w:szCs w:val="16"/>
              </w:rPr>
              <w:t> </w:t>
            </w:r>
          </w:p>
        </w:tc>
      </w:tr>
      <w:tr w:rsidR="00786233" w:rsidTr="002F6ED2">
        <w:trPr>
          <w:trHeight w:val="615"/>
        </w:trPr>
        <w:tc>
          <w:tcPr>
            <w:tcW w:w="16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lastRenderedPageBreak/>
              <w:t>Software</w:t>
            </w:r>
          </w:p>
        </w:tc>
        <w:tc>
          <w:tcPr>
            <w:tcW w:w="3330"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Windows-based software for display of velocity, discharge, depth, and width information in real-time.</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315"/>
        </w:trPr>
        <w:tc>
          <w:tcPr>
            <w:tcW w:w="16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Tools</w:t>
            </w:r>
          </w:p>
        </w:tc>
        <w:tc>
          <w:tcPr>
            <w:tcW w:w="333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Complete tool kit for installation and routine maintenance</w:t>
            </w:r>
          </w:p>
        </w:tc>
      </w:tr>
      <w:tr w:rsidR="00786233" w:rsidTr="002F6ED2">
        <w:trPr>
          <w:trHeight w:val="315"/>
        </w:trPr>
        <w:tc>
          <w:tcPr>
            <w:tcW w:w="1670"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szCs w:val="24"/>
              </w:rPr>
            </w:pPr>
            <w:r>
              <w:rPr>
                <w:rFonts w:ascii="Calibri" w:hAnsi="Calibri"/>
                <w:color w:val="000000"/>
              </w:rPr>
              <w:t>Manuals</w:t>
            </w:r>
          </w:p>
        </w:tc>
        <w:tc>
          <w:tcPr>
            <w:tcW w:w="333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szCs w:val="24"/>
              </w:rPr>
            </w:pPr>
            <w:r>
              <w:rPr>
                <w:rFonts w:ascii="Calibri" w:hAnsi="Calibri"/>
                <w:color w:val="000000"/>
              </w:rPr>
              <w:t>Full documentation and maintenance instructions in English</w:t>
            </w:r>
          </w:p>
        </w:tc>
      </w:tr>
    </w:tbl>
    <w:p w:rsidR="00786233" w:rsidRDefault="00786233" w:rsidP="00786233">
      <w:pPr>
        <w:rPr>
          <w:b/>
        </w:rPr>
      </w:pPr>
    </w:p>
    <w:p w:rsidR="00786233" w:rsidRPr="004F6F46" w:rsidRDefault="00786233" w:rsidP="00786233"/>
    <w:p w:rsidR="00786233" w:rsidRDefault="00786233" w:rsidP="00786233">
      <w:pPr>
        <w:rPr>
          <w:rFonts w:asciiTheme="majorHAnsi" w:eastAsiaTheme="majorEastAsia" w:hAnsiTheme="majorHAnsi" w:cstheme="majorBidi"/>
          <w:b/>
          <w:bCs/>
          <w:color w:val="365F91" w:themeColor="accent1" w:themeShade="BF"/>
          <w:sz w:val="28"/>
          <w:szCs w:val="28"/>
        </w:rPr>
      </w:pPr>
      <w:r>
        <w:br w:type="page"/>
      </w:r>
    </w:p>
    <w:p w:rsidR="00786233" w:rsidRDefault="00786233" w:rsidP="00786233">
      <w:pPr>
        <w:pStyle w:val="Heading2"/>
      </w:pPr>
      <w:r>
        <w:lastRenderedPageBreak/>
        <w:t>Telemetry</w:t>
      </w:r>
    </w:p>
    <w:p w:rsidR="00786233" w:rsidRDefault="00786233" w:rsidP="00786233">
      <w:pPr>
        <w:pStyle w:val="Heading3"/>
      </w:pPr>
      <w:r>
        <w:t>GSM / GPRS</w:t>
      </w:r>
    </w:p>
    <w:tbl>
      <w:tblPr>
        <w:tblW w:w="5000" w:type="pct"/>
        <w:tblLook w:val="04A0"/>
      </w:tblPr>
      <w:tblGrid>
        <w:gridCol w:w="3488"/>
        <w:gridCol w:w="6088"/>
      </w:tblGrid>
      <w:tr w:rsidR="00786233" w:rsidTr="002F6ED2">
        <w:trPr>
          <w:trHeight w:val="300"/>
        </w:trPr>
        <w:tc>
          <w:tcPr>
            <w:tcW w:w="1821"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179"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00"/>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Calibri" w:hAnsi="Calibri"/>
                <w:color w:val="000000"/>
              </w:rPr>
            </w:pPr>
            <w:r>
              <w:rPr>
                <w:rFonts w:ascii="Calibri" w:hAnsi="Calibri"/>
                <w:color w:val="000000"/>
              </w:rPr>
              <w:t>Operating Temperature</w:t>
            </w:r>
          </w:p>
        </w:tc>
        <w:tc>
          <w:tcPr>
            <w:tcW w:w="317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Performance</w:t>
            </w:r>
          </w:p>
        </w:tc>
        <w:tc>
          <w:tcPr>
            <w:tcW w:w="3179"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Data Reception availability of 95% or better</w:t>
            </w:r>
          </w:p>
        </w:tc>
      </w:tr>
      <w:tr w:rsidR="00786233" w:rsidTr="002F6ED2">
        <w:trPr>
          <w:trHeight w:val="1305"/>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Form factor</w:t>
            </w:r>
          </w:p>
        </w:tc>
        <w:tc>
          <w:tcPr>
            <w:tcW w:w="317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The Transmitter should either be integral part of data logger specified above, or it should be supplied as independent unit compatible with supplied data logger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Specific Features</w:t>
            </w:r>
          </w:p>
        </w:tc>
      </w:tr>
      <w:tr w:rsidR="00786233" w:rsidTr="002F6ED2">
        <w:trPr>
          <w:trHeight w:val="600"/>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Communication Direction</w:t>
            </w:r>
          </w:p>
        </w:tc>
        <w:tc>
          <w:tcPr>
            <w:tcW w:w="317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Utilize GPRS network for two-way TCP/IP (INTERNET) connection</w:t>
            </w:r>
          </w:p>
        </w:tc>
      </w:tr>
      <w:tr w:rsidR="00786233" w:rsidTr="002F6ED2">
        <w:trPr>
          <w:trHeight w:val="300"/>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VPN protocol</w:t>
            </w:r>
          </w:p>
        </w:tc>
        <w:tc>
          <w:tcPr>
            <w:tcW w:w="317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Radio to utilize VPN protocol</w:t>
            </w:r>
          </w:p>
        </w:tc>
      </w:tr>
      <w:tr w:rsidR="00786233" w:rsidTr="002F6ED2">
        <w:trPr>
          <w:trHeight w:val="900"/>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Transmission trigger</w:t>
            </w:r>
          </w:p>
        </w:tc>
        <w:tc>
          <w:tcPr>
            <w:tcW w:w="317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Data collection to be triggered by interrogation from Data Center, or by event based transmission triggered by remote site</w:t>
            </w:r>
          </w:p>
        </w:tc>
      </w:tr>
      <w:tr w:rsidR="00786233" w:rsidTr="002F6ED2">
        <w:trPr>
          <w:trHeight w:val="600"/>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Power Saving</w:t>
            </w:r>
          </w:p>
        </w:tc>
        <w:tc>
          <w:tcPr>
            <w:tcW w:w="317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Ability to disable interrogation system in order to save power at remote site</w:t>
            </w:r>
          </w:p>
        </w:tc>
      </w:tr>
      <w:tr w:rsidR="00786233" w:rsidTr="002F6ED2">
        <w:trPr>
          <w:trHeight w:val="600"/>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Communication Protocol</w:t>
            </w:r>
          </w:p>
        </w:tc>
        <w:tc>
          <w:tcPr>
            <w:tcW w:w="317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Data transmission to execute HTTP Post or FTPS to transmit data to the Data Center</w:t>
            </w:r>
          </w:p>
        </w:tc>
      </w:tr>
      <w:tr w:rsidR="00786233" w:rsidTr="002F6ED2">
        <w:trPr>
          <w:trHeight w:val="600"/>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Accessories</w:t>
            </w:r>
          </w:p>
        </w:tc>
        <w:tc>
          <w:tcPr>
            <w:tcW w:w="317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All associated equipment, including Antenna all cables and mounting hardware</w:t>
            </w:r>
          </w:p>
        </w:tc>
      </w:tr>
    </w:tbl>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INSAT Radio</w:t>
      </w:r>
    </w:p>
    <w:tbl>
      <w:tblPr>
        <w:tblW w:w="5000" w:type="pct"/>
        <w:tblLook w:val="04A0"/>
      </w:tblPr>
      <w:tblGrid>
        <w:gridCol w:w="3141"/>
        <w:gridCol w:w="6435"/>
      </w:tblGrid>
      <w:tr w:rsidR="00786233" w:rsidTr="002F6ED2">
        <w:trPr>
          <w:trHeight w:val="300"/>
        </w:trPr>
        <w:tc>
          <w:tcPr>
            <w:tcW w:w="1650"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350"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Operating Temperature</w:t>
            </w:r>
          </w:p>
        </w:tc>
        <w:tc>
          <w:tcPr>
            <w:tcW w:w="335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Environment Relative Humidity</w:t>
            </w:r>
          </w:p>
        </w:tc>
        <w:tc>
          <w:tcPr>
            <w:tcW w:w="335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100 %</w:t>
            </w:r>
          </w:p>
        </w:tc>
      </w:tr>
      <w:tr w:rsidR="00786233" w:rsidTr="002F6ED2">
        <w:trPr>
          <w:trHeight w:val="3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Career Frequency</w:t>
            </w:r>
          </w:p>
        </w:tc>
        <w:tc>
          <w:tcPr>
            <w:tcW w:w="335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402 - 403 MHz</w:t>
            </w:r>
          </w:p>
        </w:tc>
      </w:tr>
      <w:tr w:rsidR="00786233" w:rsidTr="002F6ED2">
        <w:trPr>
          <w:trHeight w:val="3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Output Power</w:t>
            </w:r>
          </w:p>
        </w:tc>
        <w:tc>
          <w:tcPr>
            <w:tcW w:w="335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3-10 W, user settable</w:t>
            </w:r>
          </w:p>
        </w:tc>
      </w:tr>
      <w:tr w:rsidR="00786233" w:rsidTr="002F6ED2">
        <w:trPr>
          <w:trHeight w:val="3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Data Bit Rate</w:t>
            </w:r>
          </w:p>
        </w:tc>
        <w:tc>
          <w:tcPr>
            <w:tcW w:w="335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4.8 kbps</w:t>
            </w:r>
          </w:p>
        </w:tc>
      </w:tr>
      <w:tr w:rsidR="00786233" w:rsidTr="002F6ED2">
        <w:trPr>
          <w:trHeight w:val="3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 xml:space="preserve">Antenna cable </w:t>
            </w:r>
          </w:p>
        </w:tc>
        <w:tc>
          <w:tcPr>
            <w:tcW w:w="335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LMR 400 grade or better</w:t>
            </w:r>
          </w:p>
        </w:tc>
      </w:tr>
      <w:tr w:rsidR="00786233" w:rsidTr="002F6ED2">
        <w:trPr>
          <w:trHeight w:val="3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Performance</w:t>
            </w:r>
          </w:p>
        </w:tc>
        <w:tc>
          <w:tcPr>
            <w:tcW w:w="335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Data Reception availability of 99% or better</w:t>
            </w:r>
          </w:p>
        </w:tc>
      </w:tr>
      <w:tr w:rsidR="00786233" w:rsidTr="002F6ED2">
        <w:trPr>
          <w:trHeight w:val="102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Form factor</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The Transmitter should either be integral part of data logger specified above, or it should be supplied as independent unit compatible with supplied data logger</w:t>
            </w:r>
          </w:p>
        </w:tc>
      </w:tr>
      <w:tr w:rsidR="00786233" w:rsidTr="002F6ED2">
        <w:trPr>
          <w:trHeight w:val="4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b/>
                <w:bCs/>
                <w:color w:val="000000"/>
                <w:szCs w:val="24"/>
              </w:rPr>
            </w:pPr>
            <w:proofErr w:type="spellStart"/>
            <w:r>
              <w:rPr>
                <w:rFonts w:ascii="Arial" w:hAnsi="Arial" w:cs="Arial"/>
                <w:b/>
                <w:bCs/>
                <w:color w:val="000000"/>
              </w:rPr>
              <w:t>Yagi</w:t>
            </w:r>
            <w:proofErr w:type="spellEnd"/>
            <w:r>
              <w:rPr>
                <w:rFonts w:ascii="Arial" w:hAnsi="Arial" w:cs="Arial"/>
                <w:b/>
                <w:bCs/>
                <w:color w:val="000000"/>
              </w:rPr>
              <w:t xml:space="preserve"> Antenna</w:t>
            </w:r>
          </w:p>
        </w:tc>
      </w:tr>
      <w:tr w:rsidR="00786233" w:rsidTr="002F6ED2">
        <w:trPr>
          <w:trHeight w:val="42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Polarization</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LHCP or RHCP, switchable in field</w:t>
            </w:r>
          </w:p>
        </w:tc>
      </w:tr>
      <w:tr w:rsidR="00786233" w:rsidTr="002F6ED2">
        <w:trPr>
          <w:trHeight w:val="42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Gain</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Minimum 11 </w:t>
            </w:r>
            <w:proofErr w:type="spellStart"/>
            <w:r>
              <w:rPr>
                <w:rFonts w:ascii="Calibri" w:hAnsi="Calibri"/>
                <w:color w:val="000000"/>
              </w:rPr>
              <w:t>dbi</w:t>
            </w:r>
            <w:proofErr w:type="spellEnd"/>
            <w:r>
              <w:rPr>
                <w:rFonts w:ascii="Calibri" w:hAnsi="Calibri"/>
                <w:color w:val="000000"/>
              </w:rPr>
              <w:t xml:space="preserve"> or better</w:t>
            </w:r>
          </w:p>
        </w:tc>
      </w:tr>
      <w:tr w:rsidR="00786233" w:rsidTr="002F6ED2">
        <w:trPr>
          <w:trHeight w:val="42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Center Frequency</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402-403 MHz</w:t>
            </w:r>
          </w:p>
        </w:tc>
      </w:tr>
      <w:tr w:rsidR="00786233" w:rsidTr="002F6ED2">
        <w:trPr>
          <w:trHeight w:val="675"/>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Mounting</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Proper mounting and Pointing arrangement for 360 degree azimuth and elevation adjustment</w:t>
            </w:r>
          </w:p>
        </w:tc>
      </w:tr>
      <w:tr w:rsidR="00786233" w:rsidTr="002F6ED2">
        <w:trPr>
          <w:trHeight w:val="42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Operating Wind speed</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250 </w:t>
            </w:r>
            <w:proofErr w:type="spellStart"/>
            <w:r>
              <w:rPr>
                <w:rFonts w:ascii="Calibri" w:hAnsi="Calibri"/>
                <w:color w:val="000000"/>
              </w:rPr>
              <w:t>kmph</w:t>
            </w:r>
            <w:proofErr w:type="spellEnd"/>
          </w:p>
        </w:tc>
      </w:tr>
      <w:tr w:rsidR="00786233" w:rsidTr="002F6ED2">
        <w:trPr>
          <w:trHeight w:val="42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Wind Survival</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300 </w:t>
            </w:r>
            <w:proofErr w:type="spellStart"/>
            <w:r>
              <w:rPr>
                <w:rFonts w:ascii="Calibri" w:hAnsi="Calibri"/>
                <w:color w:val="000000"/>
              </w:rPr>
              <w:t>kmph</w:t>
            </w:r>
            <w:proofErr w:type="spellEnd"/>
          </w:p>
        </w:tc>
      </w:tr>
      <w:tr w:rsidR="00786233" w:rsidTr="002F6ED2">
        <w:trPr>
          <w:trHeight w:val="42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Material</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Rust-proof and Oxidation-proof</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Specific Features</w:t>
            </w:r>
          </w:p>
        </w:tc>
      </w:tr>
      <w:tr w:rsidR="00786233" w:rsidTr="002F6ED2">
        <w:trPr>
          <w:trHeight w:val="300"/>
        </w:trPr>
        <w:tc>
          <w:tcPr>
            <w:tcW w:w="1650"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color w:val="000000"/>
              </w:rPr>
            </w:pPr>
            <w:r>
              <w:rPr>
                <w:rFonts w:ascii="Calibri" w:hAnsi="Calibri"/>
                <w:color w:val="000000"/>
              </w:rPr>
              <w:t>Satellite System</w:t>
            </w:r>
          </w:p>
        </w:tc>
        <w:tc>
          <w:tcPr>
            <w:tcW w:w="3350"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INSAT Radio System to be Used on the INSAT Satellite operated by ISRO</w:t>
            </w:r>
          </w:p>
        </w:tc>
      </w:tr>
      <w:tr w:rsidR="00786233" w:rsidTr="002F6ED2">
        <w:trPr>
          <w:trHeight w:val="6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lastRenderedPageBreak/>
              <w:t>Certification</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Certificate of acceptance required by ISRO and/or IMD as part of the bid package</w:t>
            </w:r>
          </w:p>
        </w:tc>
      </w:tr>
      <w:tr w:rsidR="00786233" w:rsidTr="002F6ED2">
        <w:trPr>
          <w:trHeight w:val="6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Demonstration in India</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Demonstrated use of the satellite radio with at least 200 radios in current operation in India using INSAT</w:t>
            </w:r>
          </w:p>
        </w:tc>
      </w:tr>
      <w:tr w:rsidR="00786233" w:rsidTr="002F6ED2">
        <w:trPr>
          <w:trHeight w:val="600"/>
        </w:trPr>
        <w:tc>
          <w:tcPr>
            <w:tcW w:w="1650"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Accessories</w:t>
            </w:r>
          </w:p>
        </w:tc>
        <w:tc>
          <w:tcPr>
            <w:tcW w:w="3350"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All associated equipment, including GPS, GPS Antenna, INSAT Antenna, all cables and mounting hardware</w:t>
            </w:r>
          </w:p>
        </w:tc>
      </w:tr>
    </w:tbl>
    <w:p w:rsidR="00786233" w:rsidRDefault="00786233" w:rsidP="00786233">
      <w:pPr>
        <w:rPr>
          <w:b/>
        </w:rPr>
      </w:pPr>
    </w:p>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VSAT Trans-receiver</w:t>
      </w:r>
    </w:p>
    <w:tbl>
      <w:tblPr>
        <w:tblW w:w="5000" w:type="pct"/>
        <w:tblLook w:val="04A0"/>
      </w:tblPr>
      <w:tblGrid>
        <w:gridCol w:w="3625"/>
        <w:gridCol w:w="5951"/>
      </w:tblGrid>
      <w:tr w:rsidR="00786233" w:rsidTr="002F6ED2">
        <w:trPr>
          <w:trHeight w:val="300"/>
        </w:trPr>
        <w:tc>
          <w:tcPr>
            <w:tcW w:w="189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107"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0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Operating Temperature</w:t>
            </w:r>
          </w:p>
        </w:tc>
        <w:tc>
          <w:tcPr>
            <w:tcW w:w="3107"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 xml:space="preserve">Antenna cable </w:t>
            </w:r>
          </w:p>
        </w:tc>
        <w:tc>
          <w:tcPr>
            <w:tcW w:w="3107"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LMR 400 grade or better</w:t>
            </w:r>
          </w:p>
        </w:tc>
      </w:tr>
      <w:tr w:rsidR="00786233" w:rsidTr="002F6ED2">
        <w:trPr>
          <w:trHeight w:val="30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Performance</w:t>
            </w:r>
          </w:p>
        </w:tc>
        <w:tc>
          <w:tcPr>
            <w:tcW w:w="3107"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Data Reception availability of 99% or better</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Calibri" w:hAnsi="Calibri"/>
                <w:b/>
                <w:bCs/>
                <w:color w:val="000000"/>
                <w:szCs w:val="24"/>
              </w:rPr>
            </w:pPr>
            <w:r>
              <w:rPr>
                <w:rFonts w:ascii="Calibri" w:hAnsi="Calibri"/>
                <w:b/>
                <w:bCs/>
                <w:color w:val="000000"/>
              </w:rPr>
              <w:t>Specific Features</w:t>
            </w:r>
          </w:p>
        </w:tc>
      </w:tr>
      <w:tr w:rsidR="00786233" w:rsidTr="002F6ED2">
        <w:trPr>
          <w:trHeight w:val="60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Communication Direction</w:t>
            </w:r>
          </w:p>
        </w:tc>
        <w:tc>
          <w:tcPr>
            <w:tcW w:w="3107"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VSAT Radio system to allow two-way communication system between Data Center and remote station</w:t>
            </w:r>
          </w:p>
        </w:tc>
      </w:tr>
      <w:tr w:rsidR="00786233" w:rsidTr="002F6ED2">
        <w:trPr>
          <w:trHeight w:val="90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Single Hop</w:t>
            </w:r>
          </w:p>
        </w:tc>
        <w:tc>
          <w:tcPr>
            <w:tcW w:w="3107"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VSAT communication will be direct link, and use the internet or any surface based topology for data communication (i.e. leased lines)</w:t>
            </w:r>
          </w:p>
        </w:tc>
      </w:tr>
      <w:tr w:rsidR="00786233" w:rsidTr="002F6ED2">
        <w:trPr>
          <w:trHeight w:val="60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Bandwidth Sharing</w:t>
            </w:r>
          </w:p>
        </w:tc>
        <w:tc>
          <w:tcPr>
            <w:tcW w:w="3107"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VSAT bandwidth will be able to be shared among all stations</w:t>
            </w:r>
          </w:p>
        </w:tc>
      </w:tr>
      <w:tr w:rsidR="00786233" w:rsidTr="002F6ED2">
        <w:trPr>
          <w:trHeight w:val="900"/>
        </w:trPr>
        <w:tc>
          <w:tcPr>
            <w:tcW w:w="1893" w:type="pct"/>
            <w:tcBorders>
              <w:top w:val="nil"/>
              <w:left w:val="single" w:sz="4" w:space="0" w:color="auto"/>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Alarm Conditions</w:t>
            </w:r>
          </w:p>
        </w:tc>
        <w:tc>
          <w:tcPr>
            <w:tcW w:w="3107"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VSAT remote stations shall be able to transmit based on alarm conditions at the remote site such as critical water level or exceptional precipitation events</w:t>
            </w:r>
          </w:p>
        </w:tc>
      </w:tr>
      <w:tr w:rsidR="00786233" w:rsidTr="002F6ED2">
        <w:trPr>
          <w:trHeight w:val="600"/>
        </w:trPr>
        <w:tc>
          <w:tcPr>
            <w:tcW w:w="1893"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Accessories</w:t>
            </w:r>
          </w:p>
        </w:tc>
        <w:tc>
          <w:tcPr>
            <w:tcW w:w="3107"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All associated equipment, including Antenna all cables and mounting hardware</w:t>
            </w:r>
          </w:p>
        </w:tc>
      </w:tr>
    </w:tbl>
    <w:p w:rsidR="00786233" w:rsidRDefault="00786233" w:rsidP="00786233">
      <w:pPr>
        <w:rPr>
          <w:b/>
        </w:rPr>
      </w:pPr>
    </w:p>
    <w:p w:rsidR="00786233" w:rsidRDefault="00786233" w:rsidP="00786233">
      <w:pPr>
        <w:rPr>
          <w:rFonts w:asciiTheme="majorHAnsi" w:eastAsiaTheme="majorEastAsia" w:hAnsiTheme="majorHAnsi" w:cstheme="majorBidi"/>
          <w:b/>
          <w:bCs/>
          <w:color w:val="365F91" w:themeColor="accent1" w:themeShade="BF"/>
          <w:sz w:val="28"/>
          <w:szCs w:val="28"/>
        </w:rPr>
      </w:pPr>
      <w:r>
        <w:br w:type="page"/>
      </w:r>
    </w:p>
    <w:p w:rsidR="00786233" w:rsidRDefault="00786233" w:rsidP="00786233">
      <w:pPr>
        <w:pStyle w:val="Heading2"/>
      </w:pPr>
      <w:r>
        <w:lastRenderedPageBreak/>
        <w:t>Data Collection Platform</w:t>
      </w:r>
    </w:p>
    <w:p w:rsidR="00786233" w:rsidRDefault="00786233" w:rsidP="00786233">
      <w:pPr>
        <w:pStyle w:val="Heading3"/>
      </w:pPr>
      <w:r>
        <w:t>Power Supply</w:t>
      </w:r>
    </w:p>
    <w:tbl>
      <w:tblPr>
        <w:tblW w:w="5000" w:type="pct"/>
        <w:tblLook w:val="04A0"/>
      </w:tblPr>
      <w:tblGrid>
        <w:gridCol w:w="2595"/>
        <w:gridCol w:w="6981"/>
      </w:tblGrid>
      <w:tr w:rsidR="00786233" w:rsidTr="002F6ED2">
        <w:trPr>
          <w:trHeight w:val="300"/>
        </w:trPr>
        <w:tc>
          <w:tcPr>
            <w:tcW w:w="135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645"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Units</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Battery</w:t>
            </w:r>
          </w:p>
        </w:tc>
      </w:tr>
      <w:tr w:rsidR="00786233" w:rsidTr="002F6ED2">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Voltage</w:t>
            </w:r>
          </w:p>
        </w:tc>
        <w:tc>
          <w:tcPr>
            <w:tcW w:w="3645"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+60</w:t>
            </w:r>
          </w:p>
        </w:tc>
      </w:tr>
      <w:tr w:rsidR="00786233" w:rsidTr="002F6ED2">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Type</w:t>
            </w:r>
          </w:p>
        </w:tc>
        <w:tc>
          <w:tcPr>
            <w:tcW w:w="3645"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Sealed Maintenance free</w:t>
            </w:r>
          </w:p>
        </w:tc>
      </w:tr>
      <w:tr w:rsidR="00786233" w:rsidTr="002F6ED2">
        <w:trPr>
          <w:trHeight w:val="6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Capacity</w:t>
            </w:r>
          </w:p>
        </w:tc>
        <w:tc>
          <w:tcPr>
            <w:tcW w:w="3645"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Based on site conditions and Telemetry method, to provide 21 days of backup</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Solar Panels</w:t>
            </w:r>
          </w:p>
        </w:tc>
      </w:tr>
      <w:tr w:rsidR="00786233" w:rsidTr="002F6ED2">
        <w:trPr>
          <w:trHeight w:val="6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Size</w:t>
            </w:r>
          </w:p>
        </w:tc>
        <w:tc>
          <w:tcPr>
            <w:tcW w:w="3645"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Based on Site conditions and Telemetry method used for 21 days of backup</w:t>
            </w:r>
          </w:p>
        </w:tc>
      </w:tr>
      <w:tr w:rsidR="00786233" w:rsidTr="002F6ED2">
        <w:trPr>
          <w:trHeight w:val="1215"/>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Mounts</w:t>
            </w:r>
          </w:p>
        </w:tc>
        <w:tc>
          <w:tcPr>
            <w:tcW w:w="3645"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The mounts should be sturdy in design; the solar panel should not move or rotate with wind. It should have provision to adjust direction and elevation during installation for optimal solar power generation</w:t>
            </w:r>
          </w:p>
        </w:tc>
      </w:tr>
      <w:tr w:rsidR="00786233" w:rsidTr="002F6ED2">
        <w:trPr>
          <w:trHeight w:val="300"/>
        </w:trPr>
        <w:tc>
          <w:tcPr>
            <w:tcW w:w="1355"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Charger</w:t>
            </w:r>
          </w:p>
        </w:tc>
        <w:tc>
          <w:tcPr>
            <w:tcW w:w="3645"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Smart solar charger with protection</w:t>
            </w:r>
          </w:p>
        </w:tc>
      </w:tr>
      <w:tr w:rsidR="00786233" w:rsidTr="002F6ED2">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General</w:t>
            </w:r>
          </w:p>
        </w:tc>
      </w:tr>
      <w:tr w:rsidR="00786233" w:rsidTr="002F6ED2">
        <w:trPr>
          <w:trHeight w:val="6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The supplier should determine optimal size of solar panels and batteries, such that system should be operational for at least 21 days in the absence of charging</w:t>
            </w:r>
          </w:p>
        </w:tc>
      </w:tr>
    </w:tbl>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Data Logger for 1-2 Sensors</w:t>
      </w:r>
    </w:p>
    <w:tbl>
      <w:tblPr>
        <w:tblW w:w="5000" w:type="pct"/>
        <w:tblLook w:val="04A0"/>
      </w:tblPr>
      <w:tblGrid>
        <w:gridCol w:w="2415"/>
        <w:gridCol w:w="7161"/>
      </w:tblGrid>
      <w:tr w:rsidR="00786233" w:rsidTr="002F6ED2">
        <w:trPr>
          <w:trHeight w:val="345"/>
        </w:trPr>
        <w:tc>
          <w:tcPr>
            <w:tcW w:w="1261"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786233" w:rsidRDefault="00786233" w:rsidP="002F6ED2">
            <w:pPr>
              <w:rPr>
                <w:rFonts w:ascii="Calibri" w:hAnsi="Calibri"/>
                <w:color w:val="FF0000"/>
              </w:rPr>
            </w:pPr>
            <w:r>
              <w:rPr>
                <w:rFonts w:ascii="Calibri" w:hAnsi="Calibri"/>
                <w:color w:val="FF0000"/>
              </w:rPr>
              <w:t>Feature</w:t>
            </w:r>
          </w:p>
        </w:tc>
        <w:tc>
          <w:tcPr>
            <w:tcW w:w="3739" w:type="pct"/>
            <w:tcBorders>
              <w:top w:val="single" w:sz="4" w:space="0" w:color="auto"/>
              <w:left w:val="nil"/>
              <w:bottom w:val="single" w:sz="4" w:space="0" w:color="auto"/>
              <w:right w:val="single" w:sz="4" w:space="0" w:color="auto"/>
            </w:tcBorders>
            <w:shd w:val="clear" w:color="000000" w:fill="FFFF00"/>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45"/>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From -20 to +50 Degree C</w:t>
            </w:r>
          </w:p>
        </w:tc>
      </w:tr>
      <w:tr w:rsidR="00786233" w:rsidTr="002F6ED2">
        <w:trPr>
          <w:trHeight w:val="36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Humidity</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45"/>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Altitude</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b/>
                <w:bCs/>
                <w:color w:val="000000"/>
                <w:szCs w:val="24"/>
              </w:rPr>
            </w:pPr>
            <w:r>
              <w:rPr>
                <w:rFonts w:ascii="Calibri" w:hAnsi="Calibri"/>
                <w:b/>
                <w:bCs/>
                <w:color w:val="000000"/>
              </w:rPr>
              <w:t>Sensor Interface</w:t>
            </w:r>
          </w:p>
        </w:tc>
      </w:tr>
      <w:tr w:rsidR="00786233" w:rsidTr="002F6ED2">
        <w:trPr>
          <w:trHeight w:val="42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Analogue Inputs</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8 Analogue Input Channels</w:t>
            </w:r>
          </w:p>
        </w:tc>
      </w:tr>
      <w:tr w:rsidR="00786233" w:rsidTr="002F6ED2">
        <w:trPr>
          <w:trHeight w:val="63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SDI Port</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One SDI-12 Interface port</w:t>
            </w:r>
          </w:p>
        </w:tc>
      </w:tr>
      <w:tr w:rsidR="00786233" w:rsidTr="002F6ED2">
        <w:trPr>
          <w:trHeight w:val="345"/>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Digital Inputs</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6 Digital Channels, bidirectional</w:t>
            </w:r>
          </w:p>
        </w:tc>
      </w:tr>
      <w:tr w:rsidR="00786233" w:rsidTr="002F6ED2">
        <w:trPr>
          <w:trHeight w:val="435"/>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Pulse Input</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2 Input for Rain Gauge impulse</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b/>
                <w:bCs/>
                <w:color w:val="000000"/>
                <w:szCs w:val="24"/>
              </w:rPr>
            </w:pPr>
            <w:r>
              <w:rPr>
                <w:rFonts w:ascii="Calibri" w:hAnsi="Calibri"/>
                <w:b/>
                <w:bCs/>
                <w:color w:val="000000"/>
              </w:rPr>
              <w:t>Input - Output Interfaces</w:t>
            </w:r>
          </w:p>
        </w:tc>
      </w:tr>
      <w:tr w:rsidR="00786233" w:rsidTr="002F6ED2">
        <w:trPr>
          <w:trHeight w:val="39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Data Transfer</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USB stick option for Data transfer</w:t>
            </w:r>
          </w:p>
        </w:tc>
      </w:tr>
      <w:tr w:rsidR="00786233" w:rsidTr="002F6ED2">
        <w:trPr>
          <w:trHeight w:val="69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Port for Configuration</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One Serial Port (RS232) for communication with Laptop or programming</w:t>
            </w:r>
          </w:p>
        </w:tc>
      </w:tr>
      <w:tr w:rsidR="00786233" w:rsidTr="002F6ED2">
        <w:trPr>
          <w:trHeight w:val="675"/>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Port for Telemetry</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Port for Communication with Telemetry Device (GSM/VSAT/INSAT) specified below</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b/>
                <w:bCs/>
                <w:color w:val="000000"/>
                <w:szCs w:val="24"/>
              </w:rPr>
            </w:pPr>
            <w:r>
              <w:rPr>
                <w:rFonts w:ascii="Calibri" w:hAnsi="Calibri"/>
                <w:b/>
                <w:bCs/>
                <w:color w:val="000000"/>
              </w:rPr>
              <w:t>Computer Software</w:t>
            </w:r>
          </w:p>
        </w:tc>
      </w:tr>
      <w:tr w:rsidR="00786233" w:rsidTr="002F6ED2">
        <w:trPr>
          <w:trHeight w:val="57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Operating System</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Arial" w:hAnsi="Arial" w:cs="Arial"/>
                <w:color w:val="000000"/>
              </w:rPr>
            </w:pPr>
            <w:r>
              <w:rPr>
                <w:rFonts w:ascii="Arial" w:hAnsi="Arial" w:cs="Arial"/>
                <w:color w:val="000000"/>
              </w:rPr>
              <w:t>Windows software for system configuration / communication</w:t>
            </w:r>
          </w:p>
        </w:tc>
      </w:tr>
      <w:tr w:rsidR="00786233" w:rsidTr="002F6ED2">
        <w:trPr>
          <w:trHeight w:val="345"/>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Version</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English language version</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Licenses</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All required licenses included</w:t>
            </w:r>
          </w:p>
        </w:tc>
      </w:tr>
      <w:tr w:rsidR="00786233" w:rsidTr="002F6ED2">
        <w:trPr>
          <w:trHeight w:val="3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570"/>
        </w:trPr>
        <w:tc>
          <w:tcPr>
            <w:tcW w:w="1261"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Flash memory</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Non-volatile Flash memory that can one store year of data and expandable to a minimum of 1GB.</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Resolution</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A/D resolution ≥16 bit</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lastRenderedPageBreak/>
              <w:t>Recording Interval</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Individual recording intervals for each sensor/parameter</w:t>
            </w:r>
          </w:p>
        </w:tc>
      </w:tr>
      <w:tr w:rsidR="00786233" w:rsidTr="002F6ED2">
        <w:trPr>
          <w:trHeight w:val="6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Firmware Operating System</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Multi-tasking operating system - must log data and transmit at same time</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Display</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Digital Display for viewing current data and setting values</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Power Supply</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Power supply 12V DC, low current drain (quiescent ≤10.0mA)</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Battery Voltage</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Monitoring of battery voltage level</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Internal battery</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Internal battery backup for clock</w:t>
            </w:r>
          </w:p>
        </w:tc>
      </w:tr>
      <w:tr w:rsidR="00786233" w:rsidTr="002F6ED2">
        <w:trPr>
          <w:trHeight w:val="57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User Permissions</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Different user levels, system of user rights / passwords, access restricted to authorized personnel</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Internal clock</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Internal clock with drift less than 2 seconds per day or using GPS</w:t>
            </w:r>
          </w:p>
        </w:tc>
      </w:tr>
      <w:tr w:rsidR="00786233" w:rsidTr="002F6ED2">
        <w:trPr>
          <w:trHeight w:val="3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System integrity</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System integrity check procedures</w:t>
            </w:r>
          </w:p>
        </w:tc>
      </w:tr>
      <w:tr w:rsidR="00786233" w:rsidTr="002F6ED2">
        <w:trPr>
          <w:trHeight w:val="57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Enclosure</w:t>
            </w:r>
          </w:p>
        </w:tc>
        <w:tc>
          <w:tcPr>
            <w:tcW w:w="3739"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for wall-mounting in a shelter / enclosure with IP65 (NEMA 4) protection or better</w:t>
            </w:r>
          </w:p>
        </w:tc>
      </w:tr>
      <w:tr w:rsidR="00786233" w:rsidTr="002F6ED2">
        <w:trPr>
          <w:trHeight w:val="6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Accessories</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Serial cable + adaptor (if required) for notebook connection. All accessories (fixing units, etc.) as required</w:t>
            </w:r>
          </w:p>
        </w:tc>
      </w:tr>
      <w:tr w:rsidR="00786233" w:rsidTr="002F6ED2">
        <w:trPr>
          <w:trHeight w:val="6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Tools</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complete tool kit for installation and routine maintenance giving full detail( number of pieces and type) </w:t>
            </w:r>
          </w:p>
        </w:tc>
      </w:tr>
      <w:tr w:rsidR="00786233" w:rsidTr="002F6ED2">
        <w:trPr>
          <w:trHeight w:val="600"/>
        </w:trPr>
        <w:tc>
          <w:tcPr>
            <w:tcW w:w="1261"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Manuals</w:t>
            </w:r>
          </w:p>
        </w:tc>
        <w:tc>
          <w:tcPr>
            <w:tcW w:w="3739"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proofErr w:type="gramStart"/>
            <w:r>
              <w:rPr>
                <w:rFonts w:ascii="Calibri" w:hAnsi="Calibri"/>
                <w:color w:val="000000"/>
              </w:rPr>
              <w:t>full</w:t>
            </w:r>
            <w:proofErr w:type="gramEnd"/>
            <w:r>
              <w:rPr>
                <w:rFonts w:ascii="Calibri" w:hAnsi="Calibri"/>
                <w:color w:val="000000"/>
              </w:rPr>
              <w:t xml:space="preserve"> documentation and maintenance instructions in English (1 copy per station).</w:t>
            </w:r>
          </w:p>
        </w:tc>
      </w:tr>
    </w:tbl>
    <w:p w:rsidR="00786233" w:rsidRDefault="00786233" w:rsidP="00786233">
      <w:pPr>
        <w:rPr>
          <w:b/>
        </w:rPr>
      </w:pPr>
    </w:p>
    <w:p w:rsidR="00786233" w:rsidRDefault="00786233" w:rsidP="00786233">
      <w:pPr>
        <w:rPr>
          <w:b/>
        </w:rPr>
      </w:pPr>
    </w:p>
    <w:p w:rsidR="00786233" w:rsidRDefault="00786233" w:rsidP="00786233">
      <w:pPr>
        <w:rPr>
          <w:rFonts w:asciiTheme="majorHAnsi" w:eastAsiaTheme="majorEastAsia" w:hAnsiTheme="majorHAnsi" w:cstheme="majorBidi"/>
          <w:b/>
          <w:bCs/>
          <w:color w:val="4F81BD" w:themeColor="accent1"/>
          <w:sz w:val="26"/>
          <w:szCs w:val="26"/>
        </w:rPr>
      </w:pPr>
      <w:r>
        <w:br w:type="page"/>
      </w:r>
    </w:p>
    <w:p w:rsidR="00786233" w:rsidRDefault="00786233" w:rsidP="00786233">
      <w:pPr>
        <w:pStyle w:val="Heading3"/>
      </w:pPr>
      <w:r>
        <w:lastRenderedPageBreak/>
        <w:t>Data Logger for Multiple Sensors</w:t>
      </w:r>
    </w:p>
    <w:tbl>
      <w:tblPr>
        <w:tblW w:w="5000" w:type="pct"/>
        <w:tblLook w:val="04A0"/>
      </w:tblPr>
      <w:tblGrid>
        <w:gridCol w:w="2947"/>
        <w:gridCol w:w="6629"/>
      </w:tblGrid>
      <w:tr w:rsidR="00786233" w:rsidTr="002F6ED2">
        <w:trPr>
          <w:trHeight w:val="345"/>
        </w:trPr>
        <w:tc>
          <w:tcPr>
            <w:tcW w:w="153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Feature</w:t>
            </w:r>
          </w:p>
        </w:tc>
        <w:tc>
          <w:tcPr>
            <w:tcW w:w="3461" w:type="pct"/>
            <w:tcBorders>
              <w:top w:val="single" w:sz="4" w:space="0" w:color="auto"/>
              <w:left w:val="nil"/>
              <w:bottom w:val="single" w:sz="4" w:space="0" w:color="auto"/>
              <w:right w:val="single" w:sz="4" w:space="0" w:color="auto"/>
            </w:tcBorders>
            <w:shd w:val="clear" w:color="000000" w:fill="FFFF00"/>
            <w:noWrap/>
            <w:vAlign w:val="bottom"/>
            <w:hideMark/>
          </w:tcPr>
          <w:p w:rsidR="00786233" w:rsidRDefault="00786233" w:rsidP="002F6ED2">
            <w:pPr>
              <w:rPr>
                <w:rFonts w:ascii="Calibri" w:hAnsi="Calibri"/>
                <w:color w:val="FF0000"/>
              </w:rPr>
            </w:pPr>
            <w:r>
              <w:rPr>
                <w:rFonts w:ascii="Calibri" w:hAnsi="Calibri"/>
                <w:color w:val="FF0000"/>
              </w:rPr>
              <w:t>Value</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szCs w:val="24"/>
              </w:rPr>
            </w:pPr>
            <w:r>
              <w:rPr>
                <w:rFonts w:ascii="Calibri" w:hAnsi="Calibri"/>
                <w:b/>
                <w:bCs/>
              </w:rPr>
              <w:t>Site Conditions</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Ambient Temperature</w:t>
            </w:r>
          </w:p>
        </w:tc>
        <w:tc>
          <w:tcPr>
            <w:tcW w:w="34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From -20 to +50 Degree C</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Humidity</w:t>
            </w:r>
          </w:p>
        </w:tc>
        <w:tc>
          <w:tcPr>
            <w:tcW w:w="34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5 to 100 %</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Altitude</w:t>
            </w:r>
          </w:p>
        </w:tc>
        <w:tc>
          <w:tcPr>
            <w:tcW w:w="34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0 to 5000 meter</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Sensor Interface</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Analogue Inputs</w:t>
            </w:r>
          </w:p>
        </w:tc>
        <w:tc>
          <w:tcPr>
            <w:tcW w:w="34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8 Analogue Input Channels</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SDI Port</w:t>
            </w:r>
          </w:p>
        </w:tc>
        <w:tc>
          <w:tcPr>
            <w:tcW w:w="34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One SDI-12 Interface port</w:t>
            </w:r>
          </w:p>
        </w:tc>
      </w:tr>
      <w:tr w:rsidR="00786233" w:rsidTr="002F6ED2">
        <w:trPr>
          <w:trHeight w:val="30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Digital Inputs</w:t>
            </w:r>
          </w:p>
        </w:tc>
        <w:tc>
          <w:tcPr>
            <w:tcW w:w="34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6 Digital Channels, bidirectional</w:t>
            </w:r>
          </w:p>
        </w:tc>
      </w:tr>
      <w:tr w:rsidR="00786233" w:rsidTr="002F6ED2">
        <w:trPr>
          <w:trHeight w:val="30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Pulse Input</w:t>
            </w:r>
          </w:p>
        </w:tc>
        <w:tc>
          <w:tcPr>
            <w:tcW w:w="34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2 Input for Rain Gauge impulse</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Input - Output Interfaces</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Data Transfer</w:t>
            </w:r>
          </w:p>
        </w:tc>
        <w:tc>
          <w:tcPr>
            <w:tcW w:w="34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USB stick option for Data transfer</w:t>
            </w:r>
          </w:p>
        </w:tc>
      </w:tr>
      <w:tr w:rsidR="00786233" w:rsidTr="002F6ED2">
        <w:trPr>
          <w:trHeight w:val="615"/>
        </w:trPr>
        <w:tc>
          <w:tcPr>
            <w:tcW w:w="1539"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Port for Configuration</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One Serial Port (RS232) for communication with Laptop or programming</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Serial / RS 485</w:t>
            </w:r>
          </w:p>
        </w:tc>
        <w:tc>
          <w:tcPr>
            <w:tcW w:w="3461" w:type="pct"/>
            <w:tcBorders>
              <w:top w:val="nil"/>
              <w:left w:val="nil"/>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One for the INSAT radio</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RS232</w:t>
            </w:r>
          </w:p>
        </w:tc>
        <w:tc>
          <w:tcPr>
            <w:tcW w:w="3461" w:type="pct"/>
            <w:tcBorders>
              <w:top w:val="nil"/>
              <w:left w:val="nil"/>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 xml:space="preserve">One for the addition of GSM radio </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LAN Port</w:t>
            </w:r>
          </w:p>
        </w:tc>
        <w:tc>
          <w:tcPr>
            <w:tcW w:w="3461" w:type="pct"/>
            <w:tcBorders>
              <w:top w:val="nil"/>
              <w:left w:val="nil"/>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RJ 45 port for LAN / VSAT</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Computer Software</w:t>
            </w:r>
          </w:p>
        </w:tc>
      </w:tr>
      <w:tr w:rsidR="00786233" w:rsidTr="002F6ED2">
        <w:trPr>
          <w:trHeight w:val="36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Operating System</w:t>
            </w:r>
          </w:p>
        </w:tc>
        <w:tc>
          <w:tcPr>
            <w:tcW w:w="34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Arial" w:hAnsi="Arial" w:cs="Arial"/>
                <w:color w:val="000000"/>
              </w:rPr>
            </w:pPr>
            <w:r>
              <w:rPr>
                <w:rFonts w:ascii="Arial" w:hAnsi="Arial" w:cs="Arial"/>
                <w:color w:val="000000"/>
              </w:rPr>
              <w:t>Windows software for system configuration / communication</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Version</w:t>
            </w:r>
          </w:p>
        </w:tc>
        <w:tc>
          <w:tcPr>
            <w:tcW w:w="3461" w:type="pct"/>
            <w:tcBorders>
              <w:top w:val="nil"/>
              <w:left w:val="nil"/>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English language version</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Licenses</w:t>
            </w:r>
          </w:p>
        </w:tc>
        <w:tc>
          <w:tcPr>
            <w:tcW w:w="3461" w:type="pct"/>
            <w:tcBorders>
              <w:top w:val="nil"/>
              <w:left w:val="nil"/>
              <w:bottom w:val="single" w:sz="4" w:space="0" w:color="auto"/>
              <w:right w:val="single" w:sz="4" w:space="0" w:color="auto"/>
            </w:tcBorders>
            <w:shd w:val="clear" w:color="auto" w:fill="auto"/>
            <w:noWrap/>
            <w:vAlign w:val="center"/>
            <w:hideMark/>
          </w:tcPr>
          <w:p w:rsidR="00786233" w:rsidRDefault="00786233" w:rsidP="002F6ED2">
            <w:pPr>
              <w:rPr>
                <w:rFonts w:ascii="Arial" w:hAnsi="Arial" w:cs="Arial"/>
                <w:color w:val="000000"/>
              </w:rPr>
            </w:pPr>
            <w:r>
              <w:rPr>
                <w:rFonts w:ascii="Arial" w:hAnsi="Arial" w:cs="Arial"/>
                <w:color w:val="000000"/>
              </w:rPr>
              <w:t>All required licenses included</w:t>
            </w:r>
          </w:p>
        </w:tc>
      </w:tr>
      <w:tr w:rsidR="00786233" w:rsidTr="002F6ED2">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b/>
                <w:bCs/>
                <w:color w:val="000000"/>
                <w:szCs w:val="24"/>
              </w:rPr>
            </w:pPr>
            <w:r>
              <w:rPr>
                <w:rFonts w:ascii="Calibri" w:hAnsi="Calibri"/>
                <w:b/>
                <w:bCs/>
                <w:color w:val="000000"/>
              </w:rPr>
              <w:t>General Features</w:t>
            </w:r>
          </w:p>
        </w:tc>
      </w:tr>
      <w:tr w:rsidR="00786233" w:rsidTr="002F6ED2">
        <w:trPr>
          <w:trHeight w:val="630"/>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Flash memory</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 xml:space="preserve">Non-volatile Flash memory that can one store year of data </w:t>
            </w:r>
            <w:r>
              <w:rPr>
                <w:rFonts w:ascii="Arial" w:hAnsi="Arial" w:cs="Arial"/>
                <w:color w:val="000000"/>
              </w:rPr>
              <w:lastRenderedPageBreak/>
              <w:t>and expandable to a minimum of 1GB.</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lastRenderedPageBreak/>
              <w:t>Resolution</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A/D resolution ≥16 bit</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Recording Interval</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Individual recording intervals for each sensor/parameter</w:t>
            </w:r>
          </w:p>
        </w:tc>
      </w:tr>
      <w:tr w:rsidR="00786233" w:rsidTr="002F6ED2">
        <w:trPr>
          <w:trHeight w:val="570"/>
        </w:trPr>
        <w:tc>
          <w:tcPr>
            <w:tcW w:w="1539" w:type="pct"/>
            <w:tcBorders>
              <w:top w:val="nil"/>
              <w:left w:val="single" w:sz="4" w:space="0" w:color="auto"/>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Firmware Operating System</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Multi-tasking operating system - must log data and transmit at same time</w:t>
            </w:r>
          </w:p>
        </w:tc>
      </w:tr>
      <w:tr w:rsidR="00786233" w:rsidTr="002F6ED2">
        <w:trPr>
          <w:trHeight w:val="34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Display</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Digital Display for viewing current data and setting values</w:t>
            </w:r>
          </w:p>
        </w:tc>
      </w:tr>
      <w:tr w:rsidR="00786233" w:rsidTr="002F6ED2">
        <w:trPr>
          <w:trHeight w:val="63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Power Supply</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Power supply 12V DC, low current drain (quiescent ≤10.0mA)</w:t>
            </w:r>
          </w:p>
        </w:tc>
      </w:tr>
      <w:tr w:rsidR="00786233" w:rsidTr="002F6ED2">
        <w:trPr>
          <w:trHeight w:val="37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Battery Voltage</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Monitoring of battery voltage level</w:t>
            </w:r>
          </w:p>
        </w:tc>
      </w:tr>
      <w:tr w:rsidR="00786233" w:rsidTr="002F6ED2">
        <w:trPr>
          <w:trHeight w:val="30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Internal battery</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Internal battery backup for clock</w:t>
            </w:r>
          </w:p>
        </w:tc>
      </w:tr>
      <w:tr w:rsidR="00786233" w:rsidTr="002F6ED2">
        <w:trPr>
          <w:trHeight w:val="61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User Permissions</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Different user levels, system of user rights / passwords, access restricted to authorized personnel</w:t>
            </w:r>
          </w:p>
        </w:tc>
      </w:tr>
      <w:tr w:rsidR="00786233" w:rsidTr="002F6ED2">
        <w:trPr>
          <w:trHeight w:val="615"/>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Internal clock</w:t>
            </w:r>
          </w:p>
        </w:tc>
        <w:tc>
          <w:tcPr>
            <w:tcW w:w="34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Internal clock with drift less than 2 seconds per day or using GPS</w:t>
            </w:r>
          </w:p>
        </w:tc>
      </w:tr>
      <w:tr w:rsidR="00786233" w:rsidTr="002F6ED2">
        <w:trPr>
          <w:trHeight w:val="30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System integrity</w:t>
            </w:r>
          </w:p>
        </w:tc>
        <w:tc>
          <w:tcPr>
            <w:tcW w:w="34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System integrity check procedures</w:t>
            </w:r>
          </w:p>
        </w:tc>
      </w:tr>
      <w:tr w:rsidR="00786233" w:rsidTr="002F6ED2">
        <w:trPr>
          <w:trHeight w:val="57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Enclosure</w:t>
            </w:r>
          </w:p>
        </w:tc>
        <w:tc>
          <w:tcPr>
            <w:tcW w:w="3461" w:type="pct"/>
            <w:tcBorders>
              <w:top w:val="nil"/>
              <w:left w:val="nil"/>
              <w:bottom w:val="single" w:sz="4" w:space="0" w:color="auto"/>
              <w:right w:val="single" w:sz="4" w:space="0" w:color="auto"/>
            </w:tcBorders>
            <w:shd w:val="clear" w:color="auto" w:fill="auto"/>
            <w:vAlign w:val="center"/>
            <w:hideMark/>
          </w:tcPr>
          <w:p w:rsidR="00786233" w:rsidRDefault="00786233" w:rsidP="002F6ED2">
            <w:pPr>
              <w:rPr>
                <w:rFonts w:ascii="Arial" w:hAnsi="Arial" w:cs="Arial"/>
                <w:color w:val="000000"/>
              </w:rPr>
            </w:pPr>
            <w:r>
              <w:rPr>
                <w:rFonts w:ascii="Arial" w:hAnsi="Arial" w:cs="Arial"/>
                <w:color w:val="000000"/>
              </w:rPr>
              <w:t>for wall-mounting in a shelter / enclosure with IP65 (NEMA 4) protection or better</w:t>
            </w:r>
          </w:p>
        </w:tc>
      </w:tr>
      <w:tr w:rsidR="00786233" w:rsidTr="002F6ED2">
        <w:trPr>
          <w:trHeight w:val="60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Accessories</w:t>
            </w:r>
          </w:p>
        </w:tc>
        <w:tc>
          <w:tcPr>
            <w:tcW w:w="34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Serial cable + adaptor (if required) for notebook connection. All accessories (fixing units, etc.) as required</w:t>
            </w:r>
          </w:p>
        </w:tc>
      </w:tr>
      <w:tr w:rsidR="00786233" w:rsidTr="002F6ED2">
        <w:trPr>
          <w:trHeight w:val="60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Tools</w:t>
            </w:r>
          </w:p>
        </w:tc>
        <w:tc>
          <w:tcPr>
            <w:tcW w:w="34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r>
              <w:rPr>
                <w:rFonts w:ascii="Calibri" w:hAnsi="Calibri"/>
                <w:color w:val="000000"/>
              </w:rPr>
              <w:t xml:space="preserve">complete tool kit for installation and routine maintenance giving full detail( number of pieces and type) </w:t>
            </w:r>
          </w:p>
        </w:tc>
      </w:tr>
      <w:tr w:rsidR="00786233" w:rsidTr="002F6ED2">
        <w:trPr>
          <w:trHeight w:val="600"/>
        </w:trPr>
        <w:tc>
          <w:tcPr>
            <w:tcW w:w="1539" w:type="pct"/>
            <w:tcBorders>
              <w:top w:val="nil"/>
              <w:left w:val="single" w:sz="4" w:space="0" w:color="auto"/>
              <w:bottom w:val="single" w:sz="4" w:space="0" w:color="auto"/>
              <w:right w:val="single" w:sz="4" w:space="0" w:color="auto"/>
            </w:tcBorders>
            <w:shd w:val="clear" w:color="auto" w:fill="auto"/>
            <w:noWrap/>
            <w:vAlign w:val="bottom"/>
            <w:hideMark/>
          </w:tcPr>
          <w:p w:rsidR="00786233" w:rsidRDefault="00786233" w:rsidP="002F6ED2">
            <w:pPr>
              <w:rPr>
                <w:rFonts w:ascii="Calibri" w:hAnsi="Calibri"/>
                <w:color w:val="000000"/>
              </w:rPr>
            </w:pPr>
            <w:r>
              <w:rPr>
                <w:rFonts w:ascii="Calibri" w:hAnsi="Calibri"/>
                <w:color w:val="000000"/>
              </w:rPr>
              <w:t>Manuals</w:t>
            </w:r>
          </w:p>
        </w:tc>
        <w:tc>
          <w:tcPr>
            <w:tcW w:w="3461" w:type="pct"/>
            <w:tcBorders>
              <w:top w:val="nil"/>
              <w:left w:val="nil"/>
              <w:bottom w:val="single" w:sz="4" w:space="0" w:color="auto"/>
              <w:right w:val="single" w:sz="4" w:space="0" w:color="auto"/>
            </w:tcBorders>
            <w:shd w:val="clear" w:color="auto" w:fill="auto"/>
            <w:vAlign w:val="bottom"/>
            <w:hideMark/>
          </w:tcPr>
          <w:p w:rsidR="00786233" w:rsidRDefault="00786233" w:rsidP="002F6ED2">
            <w:pPr>
              <w:rPr>
                <w:rFonts w:ascii="Calibri" w:hAnsi="Calibri"/>
                <w:color w:val="000000"/>
              </w:rPr>
            </w:pPr>
            <w:proofErr w:type="gramStart"/>
            <w:r>
              <w:rPr>
                <w:rFonts w:ascii="Calibri" w:hAnsi="Calibri"/>
                <w:color w:val="000000"/>
              </w:rPr>
              <w:t>full</w:t>
            </w:r>
            <w:proofErr w:type="gramEnd"/>
            <w:r>
              <w:rPr>
                <w:rFonts w:ascii="Calibri" w:hAnsi="Calibri"/>
                <w:color w:val="000000"/>
              </w:rPr>
              <w:t xml:space="preserve"> documentation and maintenance instructions in English (1 copy per station).</w:t>
            </w:r>
          </w:p>
        </w:tc>
      </w:tr>
    </w:tbl>
    <w:p w:rsidR="00992C5A" w:rsidRDefault="00992C5A" w:rsidP="00D747CC"/>
    <w:p w:rsidR="007724FA" w:rsidRDefault="007724FA">
      <w:pPr>
        <w:jc w:val="left"/>
        <w:rPr>
          <w:rFonts w:ascii="Arial" w:hAnsi="Arial" w:cs="Arial"/>
          <w:b/>
          <w:bCs/>
          <w:sz w:val="22"/>
          <w:u w:val="single"/>
        </w:rPr>
      </w:pPr>
      <w:r>
        <w:rPr>
          <w:rFonts w:ascii="Arial" w:hAnsi="Arial" w:cs="Arial"/>
          <w:b/>
          <w:bCs/>
          <w:sz w:val="22"/>
          <w:u w:val="single"/>
        </w:rPr>
        <w:br w:type="page"/>
      </w:r>
    </w:p>
    <w:p w:rsidR="007724FA" w:rsidRPr="00F87901" w:rsidRDefault="007724FA" w:rsidP="007724FA">
      <w:pPr>
        <w:tabs>
          <w:tab w:val="center" w:pos="4680"/>
        </w:tabs>
        <w:suppressAutoHyphens/>
        <w:jc w:val="center"/>
        <w:rPr>
          <w:rFonts w:ascii="Arial" w:hAnsi="Arial" w:cs="Arial"/>
          <w:sz w:val="22"/>
        </w:rPr>
      </w:pPr>
      <w:proofErr w:type="gramStart"/>
      <w:r w:rsidRPr="00F87901">
        <w:rPr>
          <w:rFonts w:ascii="Arial" w:hAnsi="Arial" w:cs="Arial"/>
          <w:b/>
          <w:bCs/>
          <w:sz w:val="22"/>
          <w:u w:val="single"/>
        </w:rPr>
        <w:lastRenderedPageBreak/>
        <w:t>SECTION  VI</w:t>
      </w:r>
      <w:proofErr w:type="gramEnd"/>
      <w:r w:rsidRPr="00F87901">
        <w:rPr>
          <w:rFonts w:ascii="Arial" w:hAnsi="Arial" w:cs="Arial"/>
          <w:b/>
          <w:bCs/>
          <w:sz w:val="22"/>
          <w:u w:val="single"/>
        </w:rPr>
        <w:t>-A : QUALIFICATION CRITERIA</w:t>
      </w:r>
    </w:p>
    <w:p w:rsidR="007724FA" w:rsidRDefault="007724FA" w:rsidP="007724FA">
      <w:pPr>
        <w:tabs>
          <w:tab w:val="center" w:pos="4680"/>
        </w:tabs>
        <w:suppressAutoHyphens/>
        <w:rPr>
          <w:rFonts w:ascii="Arial" w:hAnsi="Arial" w:cs="Arial"/>
          <w:sz w:val="22"/>
        </w:rPr>
      </w:pPr>
      <w:r w:rsidRPr="00F87901">
        <w:rPr>
          <w:rFonts w:ascii="Arial" w:hAnsi="Arial" w:cs="Arial"/>
          <w:sz w:val="22"/>
        </w:rPr>
        <w:tab/>
        <w:t>(Referred to in Clause 13.3(b) of ITB)</w:t>
      </w:r>
    </w:p>
    <w:p w:rsidR="007724FA" w:rsidRDefault="007724FA" w:rsidP="007724FA">
      <w:pPr>
        <w:tabs>
          <w:tab w:val="center" w:pos="4680"/>
        </w:tabs>
        <w:suppressAutoHyphens/>
        <w:rPr>
          <w:rFonts w:ascii="Arial" w:hAnsi="Arial" w:cs="Arial"/>
          <w:sz w:val="22"/>
        </w:rPr>
      </w:pPr>
    </w:p>
    <w:p w:rsidR="007724FA" w:rsidRPr="001E3F6F" w:rsidRDefault="007724FA" w:rsidP="007724FA">
      <w:pPr>
        <w:pStyle w:val="BankNormal"/>
        <w:tabs>
          <w:tab w:val="left" w:pos="360"/>
        </w:tabs>
        <w:spacing w:after="200" w:line="276" w:lineRule="auto"/>
        <w:ind w:left="360" w:hanging="360"/>
        <w:rPr>
          <w:rFonts w:ascii="Arial" w:hAnsi="Arial" w:cs="Arial"/>
          <w:b/>
          <w:bCs/>
          <w:sz w:val="22"/>
          <w:szCs w:val="22"/>
        </w:rPr>
      </w:pPr>
      <w:r>
        <w:rPr>
          <w:rFonts w:ascii="Arial" w:hAnsi="Arial" w:cs="Arial"/>
          <w:sz w:val="22"/>
          <w:szCs w:val="22"/>
        </w:rPr>
        <w:tab/>
      </w:r>
      <w:r w:rsidRPr="00636101">
        <w:rPr>
          <w:rFonts w:ascii="Arial" w:hAnsi="Arial" w:cs="Arial"/>
          <w:sz w:val="22"/>
          <w:szCs w:val="22"/>
        </w:rPr>
        <w:t>After determining the lowest-evaluated bid, the Purchaser shall carry out the post</w:t>
      </w:r>
      <w:r>
        <w:rPr>
          <w:rFonts w:ascii="Arial" w:hAnsi="Arial" w:cs="Arial"/>
          <w:sz w:val="22"/>
          <w:szCs w:val="22"/>
        </w:rPr>
        <w:t xml:space="preserve"> </w:t>
      </w:r>
      <w:r w:rsidRPr="00636101">
        <w:rPr>
          <w:rFonts w:ascii="Arial" w:hAnsi="Arial" w:cs="Arial"/>
          <w:sz w:val="22"/>
          <w:szCs w:val="22"/>
        </w:rPr>
        <w:t>qualification verification</w:t>
      </w:r>
      <w:r>
        <w:rPr>
          <w:rFonts w:ascii="Arial" w:hAnsi="Arial" w:cs="Arial"/>
          <w:sz w:val="22"/>
          <w:szCs w:val="22"/>
        </w:rPr>
        <w:t xml:space="preserve"> </w:t>
      </w:r>
      <w:r w:rsidRPr="00636101">
        <w:rPr>
          <w:rFonts w:ascii="Arial" w:hAnsi="Arial" w:cs="Arial"/>
          <w:sz w:val="22"/>
          <w:szCs w:val="22"/>
        </w:rPr>
        <w:t xml:space="preserve">of the Bidder in accordance with ITB Clause 38, using only the requirements specified.  Requirements not included in the text below shall not be used in the evaluation of the Bidder’s qualifications.  </w:t>
      </w:r>
    </w:p>
    <w:p w:rsidR="007724FA" w:rsidRPr="001E3F6F" w:rsidRDefault="007724FA" w:rsidP="007724FA">
      <w:pPr>
        <w:widowControl w:val="0"/>
        <w:tabs>
          <w:tab w:val="left" w:pos="450"/>
          <w:tab w:val="left" w:pos="1980"/>
        </w:tabs>
        <w:rPr>
          <w:rFonts w:ascii="Arial" w:hAnsi="Arial" w:cs="Arial"/>
          <w:b/>
          <w:bCs/>
          <w:sz w:val="22"/>
        </w:rPr>
      </w:pPr>
      <w:r w:rsidRPr="006341AB">
        <w:rPr>
          <w:rFonts w:ascii="Arial" w:hAnsi="Arial" w:cs="Arial"/>
          <w:bCs/>
          <w:sz w:val="22"/>
        </w:rPr>
        <w:t>(</w:t>
      </w:r>
      <w:r>
        <w:rPr>
          <w:rFonts w:ascii="Arial" w:hAnsi="Arial" w:cs="Arial"/>
          <w:bCs/>
          <w:sz w:val="22"/>
        </w:rPr>
        <w:t>A</w:t>
      </w:r>
      <w:r w:rsidRPr="006341AB">
        <w:rPr>
          <w:rFonts w:ascii="Arial" w:hAnsi="Arial" w:cs="Arial"/>
          <w:bCs/>
          <w:sz w:val="22"/>
        </w:rPr>
        <w:t>)</w:t>
      </w:r>
      <w:r w:rsidRPr="00636101">
        <w:rPr>
          <w:rFonts w:ascii="Arial" w:hAnsi="Arial" w:cs="Arial"/>
          <w:b/>
          <w:bCs/>
          <w:sz w:val="22"/>
        </w:rPr>
        <w:tab/>
        <w:t>Financial Capability:</w:t>
      </w:r>
    </w:p>
    <w:p w:rsidR="007724FA" w:rsidRPr="001E3F6F" w:rsidRDefault="007724FA" w:rsidP="007724FA">
      <w:pPr>
        <w:pStyle w:val="banknormal0"/>
        <w:spacing w:before="0" w:beforeAutospacing="0" w:after="200" w:afterAutospacing="0" w:line="276" w:lineRule="auto"/>
        <w:ind w:left="450"/>
        <w:rPr>
          <w:rFonts w:ascii="Arial" w:hAnsi="Arial" w:cs="Arial"/>
          <w:color w:val="auto"/>
          <w:sz w:val="22"/>
          <w:szCs w:val="22"/>
          <w:lang w:val="en-US" w:eastAsia="en-US" w:bidi="ar-SA"/>
        </w:rPr>
      </w:pPr>
      <w:r w:rsidRPr="00636101">
        <w:rPr>
          <w:rFonts w:ascii="Arial" w:hAnsi="Arial" w:cs="Arial"/>
          <w:color w:val="auto"/>
          <w:sz w:val="22"/>
          <w:szCs w:val="22"/>
          <w:lang w:val="en-US" w:eastAsia="en-US" w:bidi="ar-SA"/>
        </w:rPr>
        <w:t xml:space="preserve">The Bidder shall furnish documentary evidence that it meets the following financial requirement(s): </w:t>
      </w:r>
    </w:p>
    <w:p w:rsidR="007724FA" w:rsidRPr="001E3F6F" w:rsidRDefault="007724FA" w:rsidP="007724FA">
      <w:pPr>
        <w:tabs>
          <w:tab w:val="num" w:pos="1350"/>
        </w:tabs>
        <w:suppressAutoHyphens/>
        <w:ind w:left="1080" w:hanging="360"/>
        <w:rPr>
          <w:rFonts w:ascii="Arial" w:hAnsi="Arial" w:cs="Arial"/>
          <w:sz w:val="22"/>
        </w:rPr>
      </w:pPr>
      <w:proofErr w:type="spellStart"/>
      <w:r w:rsidRPr="00636101">
        <w:rPr>
          <w:rFonts w:ascii="Arial" w:hAnsi="Arial" w:cs="Arial"/>
          <w:sz w:val="22"/>
        </w:rPr>
        <w:t>i</w:t>
      </w:r>
      <w:proofErr w:type="spellEnd"/>
      <w:r w:rsidRPr="00636101">
        <w:rPr>
          <w:rFonts w:ascii="Arial" w:hAnsi="Arial" w:cs="Arial"/>
          <w:sz w:val="22"/>
        </w:rPr>
        <w:t xml:space="preserve">.    Capacity to have a cash flow - The </w:t>
      </w:r>
      <w:r>
        <w:rPr>
          <w:rFonts w:ascii="Arial" w:hAnsi="Arial" w:cs="Arial"/>
          <w:sz w:val="22"/>
        </w:rPr>
        <w:t>B</w:t>
      </w:r>
      <w:r w:rsidRPr="00636101">
        <w:rPr>
          <w:rFonts w:ascii="Arial" w:hAnsi="Arial" w:cs="Arial"/>
          <w:sz w:val="22"/>
        </w:rPr>
        <w:t xml:space="preserve">idder must provide a letter from a reputed bank stating the availability of liquid assets and/or credit facilities exclusively for this </w:t>
      </w:r>
      <w:r>
        <w:rPr>
          <w:rFonts w:ascii="Arial" w:hAnsi="Arial" w:cs="Arial"/>
          <w:sz w:val="22"/>
        </w:rPr>
        <w:t>C</w:t>
      </w:r>
      <w:r w:rsidRPr="00636101">
        <w:rPr>
          <w:rFonts w:ascii="Arial" w:hAnsi="Arial" w:cs="Arial"/>
          <w:sz w:val="22"/>
        </w:rPr>
        <w:t xml:space="preserve">ontract only, of no less than </w:t>
      </w:r>
      <w:r w:rsidRPr="00636101">
        <w:rPr>
          <w:rFonts w:ascii="Arial" w:hAnsi="Arial" w:cs="Arial"/>
          <w:i/>
          <w:sz w:val="22"/>
        </w:rPr>
        <w:t>INR 15.0 Million</w:t>
      </w:r>
      <w:r w:rsidRPr="00636101">
        <w:rPr>
          <w:rFonts w:ascii="Arial" w:hAnsi="Arial" w:cs="Arial"/>
          <w:sz w:val="22"/>
        </w:rPr>
        <w:t xml:space="preserve">. </w:t>
      </w:r>
      <w:r w:rsidRPr="00636101">
        <w:rPr>
          <w:rFonts w:ascii="Arial" w:hAnsi="Arial" w:cs="Arial"/>
          <w:iCs/>
          <w:sz w:val="22"/>
        </w:rPr>
        <w:t xml:space="preserve">In the case of joint Ventures, the cumulative </w:t>
      </w:r>
      <w:r w:rsidRPr="00636101">
        <w:rPr>
          <w:rFonts w:ascii="Arial" w:hAnsi="Arial" w:cs="Arial"/>
          <w:sz w:val="22"/>
        </w:rPr>
        <w:t xml:space="preserve">liquid assets </w:t>
      </w:r>
      <w:r w:rsidRPr="00636101">
        <w:rPr>
          <w:rFonts w:ascii="Arial" w:hAnsi="Arial" w:cs="Arial"/>
          <w:iCs/>
          <w:sz w:val="22"/>
        </w:rPr>
        <w:t>of the members of joint venture will be considered.</w:t>
      </w:r>
    </w:p>
    <w:p w:rsidR="007724FA" w:rsidRPr="001E3F6F" w:rsidRDefault="007724FA" w:rsidP="007724FA">
      <w:pPr>
        <w:tabs>
          <w:tab w:val="num" w:pos="1350"/>
          <w:tab w:val="num" w:pos="1680"/>
        </w:tabs>
        <w:suppressAutoHyphens/>
        <w:spacing w:before="120"/>
        <w:ind w:left="1080" w:hanging="360"/>
        <w:rPr>
          <w:rFonts w:ascii="Arial" w:hAnsi="Arial" w:cs="Arial"/>
          <w:iCs/>
          <w:sz w:val="22"/>
        </w:rPr>
      </w:pPr>
      <w:r w:rsidRPr="00636101">
        <w:rPr>
          <w:rFonts w:ascii="Arial" w:hAnsi="Arial" w:cs="Arial"/>
          <w:sz w:val="22"/>
        </w:rPr>
        <w:t xml:space="preserve"> ii.   The Minimum required annual turnover in respect of supply, </w:t>
      </w:r>
      <w:r>
        <w:rPr>
          <w:rFonts w:ascii="Arial" w:hAnsi="Arial" w:cs="Arial"/>
          <w:sz w:val="22"/>
        </w:rPr>
        <w:t>i</w:t>
      </w:r>
      <w:r w:rsidRPr="00636101">
        <w:rPr>
          <w:rFonts w:ascii="Arial" w:hAnsi="Arial" w:cs="Arial"/>
          <w:sz w:val="22"/>
        </w:rPr>
        <w:t xml:space="preserve">nstallation and commissioning of </w:t>
      </w:r>
      <w:r>
        <w:rPr>
          <w:rFonts w:ascii="Arial" w:hAnsi="Arial" w:cs="Arial"/>
          <w:sz w:val="22"/>
        </w:rPr>
        <w:t>g</w:t>
      </w:r>
      <w:r w:rsidRPr="00636101">
        <w:rPr>
          <w:rFonts w:ascii="Arial" w:hAnsi="Arial" w:cs="Arial"/>
          <w:sz w:val="22"/>
        </w:rPr>
        <w:t xml:space="preserve">oods for the successful </w:t>
      </w:r>
      <w:r>
        <w:rPr>
          <w:rFonts w:ascii="Arial" w:hAnsi="Arial" w:cs="Arial"/>
          <w:sz w:val="22"/>
        </w:rPr>
        <w:t>B</w:t>
      </w:r>
      <w:r w:rsidRPr="00636101">
        <w:rPr>
          <w:rFonts w:ascii="Arial" w:hAnsi="Arial" w:cs="Arial"/>
          <w:sz w:val="22"/>
        </w:rPr>
        <w:t>idder in any two of the last five (5) years shall be of</w:t>
      </w:r>
      <w:r w:rsidRPr="00636101">
        <w:rPr>
          <w:rFonts w:ascii="Arial" w:hAnsi="Arial" w:cs="Arial"/>
          <w:iCs/>
          <w:sz w:val="22"/>
        </w:rPr>
        <w:t xml:space="preserve"> </w:t>
      </w:r>
      <w:r w:rsidRPr="00636101">
        <w:rPr>
          <w:rFonts w:ascii="Arial" w:hAnsi="Arial" w:cs="Arial"/>
          <w:i/>
          <w:iCs/>
          <w:sz w:val="22"/>
        </w:rPr>
        <w:t xml:space="preserve">INR </w:t>
      </w:r>
      <w:r w:rsidRPr="00D8066D">
        <w:rPr>
          <w:rFonts w:ascii="Arial" w:hAnsi="Arial" w:cs="Arial"/>
          <w:i/>
          <w:iCs/>
          <w:color w:val="FF0000"/>
          <w:sz w:val="22"/>
        </w:rPr>
        <w:t>50</w:t>
      </w:r>
      <w:r w:rsidRPr="00636101">
        <w:rPr>
          <w:rFonts w:ascii="Arial" w:hAnsi="Arial" w:cs="Arial"/>
          <w:i/>
          <w:iCs/>
          <w:sz w:val="22"/>
        </w:rPr>
        <w:t xml:space="preserve"> Million or its equivalent</w:t>
      </w:r>
      <w:r w:rsidRPr="00636101">
        <w:rPr>
          <w:rFonts w:ascii="Arial" w:hAnsi="Arial" w:cs="Arial"/>
          <w:iCs/>
          <w:sz w:val="22"/>
        </w:rPr>
        <w:t>. In the case of joint Ventures, the cumulative turnover of the members of joint venture will be considered, but lead member of joint venture must at least meet 40% of this requirement.</w:t>
      </w:r>
    </w:p>
    <w:p w:rsidR="007724FA" w:rsidRPr="001E3F6F" w:rsidRDefault="007724FA" w:rsidP="007724FA">
      <w:pPr>
        <w:widowControl w:val="0"/>
        <w:tabs>
          <w:tab w:val="left" w:pos="450"/>
          <w:tab w:val="left" w:pos="1980"/>
        </w:tabs>
        <w:spacing w:before="240"/>
        <w:rPr>
          <w:rFonts w:ascii="Arial" w:hAnsi="Arial" w:cs="Arial"/>
          <w:b/>
          <w:sz w:val="22"/>
        </w:rPr>
      </w:pPr>
      <w:r w:rsidRPr="00636101">
        <w:rPr>
          <w:rFonts w:ascii="Arial" w:hAnsi="Arial" w:cs="Arial"/>
          <w:sz w:val="22"/>
        </w:rPr>
        <w:t>(</w:t>
      </w:r>
      <w:r>
        <w:rPr>
          <w:rFonts w:ascii="Arial" w:hAnsi="Arial" w:cs="Arial"/>
          <w:sz w:val="22"/>
        </w:rPr>
        <w:t>B</w:t>
      </w:r>
      <w:r w:rsidRPr="00636101">
        <w:rPr>
          <w:rFonts w:ascii="Arial" w:hAnsi="Arial" w:cs="Arial"/>
          <w:sz w:val="22"/>
        </w:rPr>
        <w:t>)</w:t>
      </w:r>
      <w:r w:rsidRPr="00636101">
        <w:rPr>
          <w:rFonts w:ascii="Arial" w:hAnsi="Arial" w:cs="Arial"/>
          <w:sz w:val="22"/>
        </w:rPr>
        <w:tab/>
      </w:r>
      <w:r w:rsidRPr="00636101">
        <w:rPr>
          <w:rFonts w:ascii="Arial" w:hAnsi="Arial" w:cs="Arial"/>
          <w:b/>
          <w:bCs/>
          <w:sz w:val="22"/>
        </w:rPr>
        <w:t>Experience</w:t>
      </w:r>
      <w:r w:rsidRPr="00636101">
        <w:rPr>
          <w:rFonts w:ascii="Arial" w:hAnsi="Arial" w:cs="Arial"/>
          <w:sz w:val="22"/>
        </w:rPr>
        <w:t xml:space="preserve"> </w:t>
      </w:r>
      <w:r w:rsidRPr="00636101">
        <w:rPr>
          <w:rFonts w:ascii="Arial" w:hAnsi="Arial" w:cs="Arial"/>
          <w:b/>
          <w:sz w:val="22"/>
        </w:rPr>
        <w:t>and Technical Capacity</w:t>
      </w:r>
    </w:p>
    <w:p w:rsidR="007724FA" w:rsidRPr="001E3F6F" w:rsidRDefault="007724FA" w:rsidP="007724FA">
      <w:pPr>
        <w:numPr>
          <w:ilvl w:val="2"/>
          <w:numId w:val="50"/>
        </w:numPr>
        <w:tabs>
          <w:tab w:val="left" w:pos="1080"/>
        </w:tabs>
        <w:spacing w:before="120" w:after="0"/>
        <w:rPr>
          <w:rFonts w:ascii="Arial" w:hAnsi="Arial" w:cs="Arial"/>
          <w:sz w:val="22"/>
        </w:rPr>
      </w:pPr>
      <w:r w:rsidRPr="00636101">
        <w:rPr>
          <w:rFonts w:ascii="Arial" w:hAnsi="Arial" w:cs="Arial"/>
          <w:sz w:val="22"/>
        </w:rPr>
        <w:t xml:space="preserve">The </w:t>
      </w:r>
      <w:r>
        <w:rPr>
          <w:rFonts w:ascii="Arial" w:hAnsi="Arial" w:cs="Arial"/>
          <w:sz w:val="22"/>
        </w:rPr>
        <w:t>B</w:t>
      </w:r>
      <w:r w:rsidRPr="00636101">
        <w:rPr>
          <w:rFonts w:ascii="Arial" w:hAnsi="Arial" w:cs="Arial"/>
          <w:sz w:val="22"/>
        </w:rPr>
        <w:t>idder should be a manufacturer who must have manufactured, tested and supplied the equipment (s) similar to the offered type specified in the ‘</w:t>
      </w:r>
      <w:r>
        <w:rPr>
          <w:rFonts w:ascii="Arial" w:hAnsi="Arial" w:cs="Arial"/>
          <w:sz w:val="22"/>
        </w:rPr>
        <w:t>S</w:t>
      </w:r>
      <w:r w:rsidRPr="00636101">
        <w:rPr>
          <w:rFonts w:ascii="Arial" w:hAnsi="Arial" w:cs="Arial"/>
          <w:sz w:val="22"/>
        </w:rPr>
        <w:t xml:space="preserve">chedule of </w:t>
      </w:r>
      <w:r>
        <w:rPr>
          <w:rFonts w:ascii="Arial" w:hAnsi="Arial" w:cs="Arial"/>
          <w:sz w:val="22"/>
        </w:rPr>
        <w:t>R</w:t>
      </w:r>
      <w:r w:rsidRPr="00636101">
        <w:rPr>
          <w:rFonts w:ascii="Arial" w:hAnsi="Arial" w:cs="Arial"/>
          <w:sz w:val="22"/>
        </w:rPr>
        <w:t xml:space="preserve">equirements’ up to at least 50 sensors (in 50 sites) coupled with a data logger in any one of the last 3 years. The equipment offered should strictly conform to or exceed the product specification and be in satisfactory operation for 6 months as on date of </w:t>
      </w:r>
      <w:r>
        <w:rPr>
          <w:rFonts w:ascii="Arial" w:hAnsi="Arial" w:cs="Arial"/>
          <w:sz w:val="22"/>
        </w:rPr>
        <w:t>B</w:t>
      </w:r>
      <w:r w:rsidRPr="00636101">
        <w:rPr>
          <w:rFonts w:ascii="Arial" w:hAnsi="Arial" w:cs="Arial"/>
          <w:sz w:val="22"/>
        </w:rPr>
        <w:t xml:space="preserve">id opening. Further, </w:t>
      </w:r>
      <w:r>
        <w:rPr>
          <w:rFonts w:ascii="Arial" w:hAnsi="Arial" w:cs="Arial"/>
          <w:sz w:val="22"/>
        </w:rPr>
        <w:t>B</w:t>
      </w:r>
      <w:r w:rsidRPr="00636101">
        <w:rPr>
          <w:rFonts w:ascii="Arial" w:hAnsi="Arial" w:cs="Arial"/>
          <w:sz w:val="22"/>
        </w:rPr>
        <w:t>idder should be in continuous business of manufacturing products similar to that specified in the schedule of requirements</w:t>
      </w:r>
      <w:r>
        <w:rPr>
          <w:rFonts w:ascii="Arial" w:hAnsi="Arial" w:cs="Arial"/>
          <w:sz w:val="22"/>
        </w:rPr>
        <w:t xml:space="preserve"> </w:t>
      </w:r>
      <w:r w:rsidRPr="00D8066D">
        <w:rPr>
          <w:rFonts w:ascii="Arial" w:hAnsi="Arial" w:cs="Arial"/>
          <w:color w:val="FF0000"/>
          <w:sz w:val="22"/>
        </w:rPr>
        <w:t>in India</w:t>
      </w:r>
      <w:r w:rsidRPr="00636101">
        <w:rPr>
          <w:rFonts w:ascii="Arial" w:hAnsi="Arial" w:cs="Arial"/>
          <w:sz w:val="22"/>
        </w:rPr>
        <w:t xml:space="preserve"> during the last three years prior to </w:t>
      </w:r>
      <w:r>
        <w:rPr>
          <w:rFonts w:ascii="Arial" w:hAnsi="Arial" w:cs="Arial"/>
          <w:sz w:val="22"/>
        </w:rPr>
        <w:t>B</w:t>
      </w:r>
      <w:r w:rsidRPr="00636101">
        <w:rPr>
          <w:rFonts w:ascii="Arial" w:hAnsi="Arial" w:cs="Arial"/>
          <w:sz w:val="22"/>
        </w:rPr>
        <w:t>id opening.</w:t>
      </w:r>
    </w:p>
    <w:p w:rsidR="007724FA" w:rsidRPr="001E3F6F" w:rsidRDefault="007724FA" w:rsidP="007724FA">
      <w:pPr>
        <w:numPr>
          <w:ilvl w:val="2"/>
          <w:numId w:val="50"/>
        </w:numPr>
        <w:tabs>
          <w:tab w:val="left" w:pos="1080"/>
        </w:tabs>
        <w:spacing w:before="240" w:after="0"/>
        <w:rPr>
          <w:rFonts w:ascii="Arial" w:hAnsi="Arial" w:cs="Arial"/>
          <w:sz w:val="22"/>
        </w:rPr>
      </w:pPr>
      <w:r w:rsidRPr="00636101">
        <w:rPr>
          <w:rFonts w:ascii="Arial" w:hAnsi="Arial" w:cs="Arial"/>
          <w:sz w:val="22"/>
        </w:rPr>
        <w:t xml:space="preserve">Bids of </w:t>
      </w:r>
      <w:r>
        <w:rPr>
          <w:rFonts w:ascii="Arial" w:hAnsi="Arial" w:cs="Arial"/>
          <w:sz w:val="22"/>
        </w:rPr>
        <w:t>B</w:t>
      </w:r>
      <w:r w:rsidRPr="00636101">
        <w:rPr>
          <w:rFonts w:ascii="Arial" w:hAnsi="Arial" w:cs="Arial"/>
          <w:sz w:val="22"/>
        </w:rPr>
        <w:t>idders quoting as authorized representative of an equipment manufacturer, meeting with the above requirement in full, can also be considered provided :</w:t>
      </w:r>
    </w:p>
    <w:p w:rsidR="007724FA" w:rsidRPr="001E3F6F" w:rsidRDefault="007724FA" w:rsidP="007724FA">
      <w:pPr>
        <w:tabs>
          <w:tab w:val="left" w:pos="990"/>
          <w:tab w:val="left" w:pos="1080"/>
          <w:tab w:val="left" w:pos="1170"/>
        </w:tabs>
        <w:spacing w:before="120"/>
        <w:ind w:left="1440" w:hanging="270"/>
        <w:rPr>
          <w:rFonts w:ascii="Arial" w:hAnsi="Arial" w:cs="Arial"/>
          <w:sz w:val="22"/>
        </w:rPr>
      </w:pPr>
      <w:r w:rsidRPr="00636101">
        <w:rPr>
          <w:rFonts w:ascii="Arial" w:hAnsi="Arial" w:cs="Arial"/>
          <w:sz w:val="22"/>
        </w:rPr>
        <w:t>(</w:t>
      </w:r>
      <w:proofErr w:type="spellStart"/>
      <w:r w:rsidRPr="00636101">
        <w:rPr>
          <w:rFonts w:ascii="Arial" w:hAnsi="Arial" w:cs="Arial"/>
          <w:sz w:val="22"/>
        </w:rPr>
        <w:t>i</w:t>
      </w:r>
      <w:proofErr w:type="spellEnd"/>
      <w:r w:rsidRPr="00636101">
        <w:rPr>
          <w:rFonts w:ascii="Arial" w:hAnsi="Arial" w:cs="Arial"/>
          <w:sz w:val="22"/>
        </w:rPr>
        <w:t xml:space="preserve">) </w:t>
      </w:r>
      <w:proofErr w:type="gramStart"/>
      <w:r w:rsidRPr="00636101">
        <w:rPr>
          <w:rFonts w:ascii="Arial" w:hAnsi="Arial" w:cs="Arial"/>
          <w:sz w:val="22"/>
        </w:rPr>
        <w:t>the</w:t>
      </w:r>
      <w:proofErr w:type="gramEnd"/>
      <w:r w:rsidRPr="00636101">
        <w:rPr>
          <w:rFonts w:ascii="Arial" w:hAnsi="Arial" w:cs="Arial"/>
          <w:sz w:val="22"/>
        </w:rPr>
        <w:t xml:space="preserve"> manufacturer furnishes authorization in the prescribed format assuring full guarantee and warranty obligations as per GCC and SCC and</w:t>
      </w:r>
    </w:p>
    <w:p w:rsidR="007724FA" w:rsidRPr="001E3F6F" w:rsidRDefault="007724FA" w:rsidP="007724FA">
      <w:pPr>
        <w:tabs>
          <w:tab w:val="left" w:pos="990"/>
          <w:tab w:val="left" w:pos="1080"/>
          <w:tab w:val="left" w:pos="1350"/>
        </w:tabs>
        <w:spacing w:before="120"/>
        <w:ind w:left="1530" w:hanging="360"/>
        <w:rPr>
          <w:rFonts w:ascii="Arial" w:hAnsi="Arial" w:cs="Arial"/>
          <w:sz w:val="22"/>
        </w:rPr>
      </w:pPr>
      <w:r w:rsidRPr="00636101">
        <w:rPr>
          <w:rFonts w:ascii="Arial" w:hAnsi="Arial" w:cs="Arial"/>
          <w:sz w:val="22"/>
        </w:rPr>
        <w:t xml:space="preserve">(ii) the </w:t>
      </w:r>
      <w:r>
        <w:rPr>
          <w:rFonts w:ascii="Arial" w:hAnsi="Arial" w:cs="Arial"/>
          <w:sz w:val="22"/>
        </w:rPr>
        <w:t>B</w:t>
      </w:r>
      <w:r w:rsidRPr="00636101">
        <w:rPr>
          <w:rFonts w:ascii="Arial" w:hAnsi="Arial" w:cs="Arial"/>
          <w:sz w:val="22"/>
        </w:rPr>
        <w:t>idde</w:t>
      </w:r>
      <w:r>
        <w:rPr>
          <w:rFonts w:ascii="Arial" w:hAnsi="Arial" w:cs="Arial"/>
          <w:sz w:val="22"/>
        </w:rPr>
        <w:t>r, as authorized representative of their manufacturer</w:t>
      </w:r>
      <w:r w:rsidRPr="00636101">
        <w:rPr>
          <w:rFonts w:ascii="Arial" w:hAnsi="Arial" w:cs="Arial"/>
          <w:sz w:val="22"/>
        </w:rPr>
        <w:t xml:space="preserve"> has supplied,</w:t>
      </w:r>
      <w:r>
        <w:rPr>
          <w:rFonts w:ascii="Arial" w:hAnsi="Arial" w:cs="Arial"/>
          <w:sz w:val="22"/>
        </w:rPr>
        <w:t xml:space="preserve"> </w:t>
      </w:r>
      <w:r w:rsidRPr="00636101">
        <w:rPr>
          <w:rFonts w:ascii="Arial" w:hAnsi="Arial" w:cs="Arial"/>
          <w:sz w:val="22"/>
        </w:rPr>
        <w:t>installed and commissioned satisfactorily at least 50 sensors (in 50 sites) coupled with a data logger similar to the type</w:t>
      </w:r>
      <w:r>
        <w:rPr>
          <w:rFonts w:ascii="Arial" w:hAnsi="Arial" w:cs="Arial"/>
          <w:sz w:val="22"/>
        </w:rPr>
        <w:t>s</w:t>
      </w:r>
      <w:r w:rsidRPr="00636101">
        <w:rPr>
          <w:rFonts w:ascii="Arial" w:hAnsi="Arial" w:cs="Arial"/>
          <w:sz w:val="22"/>
        </w:rPr>
        <w:t xml:space="preserve"> specified in the Schedule of Requirements in any one of the last three years which must be in satisfactory </w:t>
      </w:r>
      <w:r w:rsidRPr="00636101">
        <w:rPr>
          <w:rFonts w:ascii="Arial" w:hAnsi="Arial" w:cs="Arial"/>
          <w:sz w:val="22"/>
        </w:rPr>
        <w:lastRenderedPageBreak/>
        <w:t xml:space="preserve">operation for at least 6 months on the date of </w:t>
      </w:r>
      <w:r>
        <w:rPr>
          <w:rFonts w:ascii="Arial" w:hAnsi="Arial" w:cs="Arial"/>
          <w:sz w:val="22"/>
        </w:rPr>
        <w:t>B</w:t>
      </w:r>
      <w:r w:rsidRPr="00636101">
        <w:rPr>
          <w:rFonts w:ascii="Arial" w:hAnsi="Arial" w:cs="Arial"/>
          <w:sz w:val="22"/>
        </w:rPr>
        <w:t xml:space="preserve">id opening. The </w:t>
      </w:r>
      <w:r>
        <w:rPr>
          <w:rFonts w:ascii="Arial" w:hAnsi="Arial" w:cs="Arial"/>
          <w:sz w:val="22"/>
        </w:rPr>
        <w:t>B</w:t>
      </w:r>
      <w:r w:rsidRPr="00636101">
        <w:rPr>
          <w:rFonts w:ascii="Arial" w:hAnsi="Arial" w:cs="Arial"/>
          <w:sz w:val="22"/>
        </w:rPr>
        <w:t xml:space="preserve">idder must provide evidence of providing maintenance services for the above type of sensors coupled </w:t>
      </w:r>
      <w:r>
        <w:rPr>
          <w:rFonts w:ascii="Arial" w:hAnsi="Arial" w:cs="Arial"/>
          <w:sz w:val="22"/>
        </w:rPr>
        <w:t>with a data logger installation</w:t>
      </w:r>
      <w:r w:rsidRPr="00636101">
        <w:rPr>
          <w:rFonts w:ascii="Arial" w:hAnsi="Arial" w:cs="Arial"/>
          <w:sz w:val="22"/>
        </w:rPr>
        <w:t xml:space="preserve"> in at least ONE centre in the Country for over one year. In case the </w:t>
      </w:r>
      <w:r>
        <w:rPr>
          <w:rFonts w:ascii="Arial" w:hAnsi="Arial" w:cs="Arial"/>
          <w:sz w:val="22"/>
        </w:rPr>
        <w:t>B</w:t>
      </w:r>
      <w:r w:rsidRPr="00636101">
        <w:rPr>
          <w:rFonts w:ascii="Arial" w:hAnsi="Arial" w:cs="Arial"/>
          <w:sz w:val="22"/>
        </w:rPr>
        <w:t xml:space="preserve">idder is unable to provide evidence for maintaining such systems the </w:t>
      </w:r>
      <w:r>
        <w:rPr>
          <w:rFonts w:ascii="Arial" w:hAnsi="Arial" w:cs="Arial"/>
          <w:sz w:val="22"/>
        </w:rPr>
        <w:t>B</w:t>
      </w:r>
      <w:r w:rsidRPr="00636101">
        <w:rPr>
          <w:rFonts w:ascii="Arial" w:hAnsi="Arial" w:cs="Arial"/>
          <w:sz w:val="22"/>
        </w:rPr>
        <w:t xml:space="preserve">idder should provide a plan for provision of after sales service and annual comprehensive maintenance for the next five years along with the evidence of maintaining instruments using similar technology (a sensor coupled with the </w:t>
      </w:r>
      <w:proofErr w:type="spellStart"/>
      <w:r w:rsidRPr="00636101">
        <w:rPr>
          <w:rFonts w:ascii="Arial" w:hAnsi="Arial" w:cs="Arial"/>
          <w:sz w:val="22"/>
        </w:rPr>
        <w:t>datalogger</w:t>
      </w:r>
      <w:proofErr w:type="spellEnd"/>
      <w:r w:rsidRPr="00636101">
        <w:rPr>
          <w:rFonts w:ascii="Arial" w:hAnsi="Arial" w:cs="Arial"/>
          <w:sz w:val="22"/>
        </w:rPr>
        <w:t xml:space="preserve">) with similar coverage and amounting to at least 70% of the total cost of the offered </w:t>
      </w:r>
      <w:r>
        <w:rPr>
          <w:rFonts w:ascii="Arial" w:hAnsi="Arial" w:cs="Arial"/>
          <w:sz w:val="22"/>
        </w:rPr>
        <w:t>B</w:t>
      </w:r>
      <w:r w:rsidRPr="00636101">
        <w:rPr>
          <w:rFonts w:ascii="Arial" w:hAnsi="Arial" w:cs="Arial"/>
          <w:sz w:val="22"/>
        </w:rPr>
        <w:t xml:space="preserve">id in any one of the last three years. </w:t>
      </w:r>
    </w:p>
    <w:p w:rsidR="007724FA" w:rsidRPr="001E3F6F" w:rsidRDefault="007724FA" w:rsidP="007724FA">
      <w:pPr>
        <w:tabs>
          <w:tab w:val="left" w:pos="990"/>
          <w:tab w:val="left" w:pos="1080"/>
          <w:tab w:val="left" w:pos="1170"/>
        </w:tabs>
        <w:spacing w:before="120"/>
        <w:ind w:left="1440" w:hanging="270"/>
        <w:rPr>
          <w:rFonts w:ascii="Arial" w:hAnsi="Arial" w:cs="Arial"/>
          <w:sz w:val="22"/>
        </w:rPr>
      </w:pPr>
      <w:r w:rsidRPr="00636101">
        <w:rPr>
          <w:rFonts w:ascii="Arial" w:hAnsi="Arial" w:cs="Arial"/>
          <w:sz w:val="22"/>
        </w:rPr>
        <w:t xml:space="preserve">iii) The bidder shall guarantee that adequate specialized maintenance capability and expertise will be made available in the country. </w:t>
      </w:r>
    </w:p>
    <w:p w:rsidR="007724FA" w:rsidRPr="005016E5" w:rsidRDefault="007724FA" w:rsidP="007724FA">
      <w:pPr>
        <w:pStyle w:val="banknormal0"/>
        <w:numPr>
          <w:ilvl w:val="0"/>
          <w:numId w:val="51"/>
        </w:numPr>
        <w:tabs>
          <w:tab w:val="left" w:pos="450"/>
        </w:tabs>
        <w:spacing w:before="120" w:beforeAutospacing="0" w:line="276" w:lineRule="auto"/>
        <w:ind w:left="450" w:hanging="450"/>
        <w:rPr>
          <w:rFonts w:ascii="Arial" w:hAnsi="Arial" w:cs="Arial"/>
          <w:iCs/>
          <w:color w:val="FF0000"/>
          <w:sz w:val="22"/>
          <w:szCs w:val="22"/>
        </w:rPr>
      </w:pPr>
      <w:r w:rsidRPr="005016E5">
        <w:rPr>
          <w:rFonts w:ascii="Arial" w:hAnsi="Arial" w:cs="Arial"/>
          <w:iCs/>
          <w:color w:val="FF0000"/>
          <w:sz w:val="22"/>
          <w:szCs w:val="22"/>
        </w:rPr>
        <w:t xml:space="preserve">The Bidder shall provide evidence to the satisfaction of the Purchaser to the effect of having </w:t>
      </w:r>
      <w:proofErr w:type="spellStart"/>
      <w:r w:rsidRPr="005016E5">
        <w:rPr>
          <w:rFonts w:ascii="Arial" w:hAnsi="Arial" w:cs="Arial"/>
          <w:iCs/>
          <w:color w:val="FF0000"/>
          <w:sz w:val="22"/>
          <w:szCs w:val="22"/>
        </w:rPr>
        <w:t>inhouse</w:t>
      </w:r>
      <w:proofErr w:type="spellEnd"/>
      <w:r w:rsidRPr="005016E5">
        <w:rPr>
          <w:rFonts w:ascii="Arial" w:hAnsi="Arial" w:cs="Arial"/>
          <w:iCs/>
          <w:color w:val="FF0000"/>
          <w:sz w:val="22"/>
          <w:szCs w:val="22"/>
        </w:rPr>
        <w:t xml:space="preserve"> or externally engaged hydrological and hydraulic expertise to </w:t>
      </w:r>
    </w:p>
    <w:p w:rsidR="007724FA" w:rsidRPr="005016E5" w:rsidRDefault="007724FA" w:rsidP="007724FA">
      <w:pPr>
        <w:pStyle w:val="banknormal0"/>
        <w:numPr>
          <w:ilvl w:val="1"/>
          <w:numId w:val="51"/>
        </w:numPr>
        <w:tabs>
          <w:tab w:val="left" w:pos="450"/>
          <w:tab w:val="left" w:pos="1080"/>
        </w:tabs>
        <w:spacing w:before="120" w:beforeAutospacing="0" w:after="0" w:afterAutospacing="0" w:line="276" w:lineRule="auto"/>
        <w:ind w:left="1080"/>
        <w:rPr>
          <w:rFonts w:ascii="Arial" w:hAnsi="Arial" w:cs="Arial"/>
          <w:iCs/>
          <w:color w:val="FF0000"/>
          <w:sz w:val="22"/>
          <w:szCs w:val="22"/>
        </w:rPr>
      </w:pPr>
      <w:r w:rsidRPr="005016E5">
        <w:rPr>
          <w:rFonts w:ascii="Arial" w:hAnsi="Arial" w:cs="Arial"/>
          <w:iCs/>
          <w:color w:val="FF0000"/>
          <w:sz w:val="22"/>
          <w:szCs w:val="22"/>
        </w:rPr>
        <w:t>Conduct the river gauging operations to measure the discharges at different river water levels with all the required equipment like current meters, ADCPs, and trained manpower;</w:t>
      </w:r>
    </w:p>
    <w:p w:rsidR="007724FA" w:rsidRPr="005016E5" w:rsidRDefault="007724FA" w:rsidP="007724FA">
      <w:pPr>
        <w:pStyle w:val="banknormal0"/>
        <w:numPr>
          <w:ilvl w:val="1"/>
          <w:numId w:val="51"/>
        </w:numPr>
        <w:tabs>
          <w:tab w:val="left" w:pos="450"/>
          <w:tab w:val="left" w:pos="1080"/>
        </w:tabs>
        <w:spacing w:before="120" w:beforeAutospacing="0" w:after="0" w:afterAutospacing="0" w:line="276" w:lineRule="auto"/>
        <w:ind w:left="1080"/>
        <w:rPr>
          <w:rFonts w:ascii="Arial" w:hAnsi="Arial" w:cs="Arial"/>
          <w:iCs/>
          <w:color w:val="FF0000"/>
          <w:sz w:val="22"/>
          <w:szCs w:val="22"/>
        </w:rPr>
      </w:pPr>
      <w:r w:rsidRPr="005016E5">
        <w:rPr>
          <w:rFonts w:ascii="Arial" w:hAnsi="Arial" w:cs="Arial"/>
          <w:iCs/>
          <w:color w:val="FF0000"/>
          <w:sz w:val="22"/>
          <w:szCs w:val="22"/>
        </w:rPr>
        <w:t>Develop the conversion of the river water levels into river discharges, like stage discharge curves for river courses/bridges and co-efficient of discharge for weirs/sluices.</w:t>
      </w:r>
    </w:p>
    <w:p w:rsidR="007724FA" w:rsidRPr="005016E5" w:rsidRDefault="007724FA" w:rsidP="007724FA">
      <w:pPr>
        <w:pStyle w:val="banknormal0"/>
        <w:tabs>
          <w:tab w:val="left" w:pos="450"/>
        </w:tabs>
        <w:spacing w:before="120" w:beforeAutospacing="0" w:line="276" w:lineRule="auto"/>
        <w:ind w:left="450"/>
        <w:rPr>
          <w:rFonts w:ascii="Arial" w:hAnsi="Arial" w:cs="Arial"/>
          <w:iCs/>
          <w:color w:val="FF0000"/>
          <w:sz w:val="22"/>
          <w:szCs w:val="22"/>
        </w:rPr>
      </w:pPr>
      <w:r w:rsidRPr="005016E5">
        <w:rPr>
          <w:rFonts w:ascii="Arial" w:hAnsi="Arial" w:cs="Arial"/>
          <w:iCs/>
          <w:color w:val="FF0000"/>
          <w:sz w:val="22"/>
          <w:szCs w:val="22"/>
        </w:rPr>
        <w:t>The Bidder shall provide the CVs of the hydrological and hydraulic experts, field operators and the list of equipment.</w:t>
      </w:r>
      <w:r>
        <w:rPr>
          <w:rFonts w:ascii="Arial" w:hAnsi="Arial" w:cs="Arial"/>
          <w:iCs/>
          <w:color w:val="FF0000"/>
          <w:sz w:val="22"/>
          <w:szCs w:val="22"/>
        </w:rPr>
        <w:t xml:space="preserve"> The CVs of these personnel should demonstrate the successful operation of </w:t>
      </w:r>
      <w:proofErr w:type="spellStart"/>
      <w:r>
        <w:rPr>
          <w:rFonts w:ascii="Arial" w:hAnsi="Arial" w:cs="Arial"/>
          <w:iCs/>
          <w:color w:val="FF0000"/>
          <w:sz w:val="22"/>
          <w:szCs w:val="22"/>
        </w:rPr>
        <w:t>atleast</w:t>
      </w:r>
      <w:proofErr w:type="spellEnd"/>
      <w:r>
        <w:rPr>
          <w:rFonts w:ascii="Arial" w:hAnsi="Arial" w:cs="Arial"/>
          <w:iCs/>
          <w:color w:val="FF0000"/>
          <w:sz w:val="22"/>
          <w:szCs w:val="22"/>
        </w:rPr>
        <w:t xml:space="preserve"> one such assignment.</w:t>
      </w:r>
    </w:p>
    <w:p w:rsidR="007724FA" w:rsidRPr="001E3F6F" w:rsidRDefault="007724FA" w:rsidP="007724FA">
      <w:pPr>
        <w:pStyle w:val="banknormal0"/>
        <w:numPr>
          <w:ilvl w:val="0"/>
          <w:numId w:val="51"/>
        </w:numPr>
        <w:tabs>
          <w:tab w:val="left" w:pos="450"/>
        </w:tabs>
        <w:spacing w:before="120" w:beforeAutospacing="0" w:line="276" w:lineRule="auto"/>
        <w:ind w:left="450" w:hanging="450"/>
        <w:rPr>
          <w:rFonts w:ascii="Arial" w:hAnsi="Arial" w:cs="Arial"/>
          <w:iCs/>
          <w:color w:val="000000"/>
          <w:sz w:val="22"/>
          <w:szCs w:val="22"/>
        </w:rPr>
      </w:pPr>
      <w:r w:rsidRPr="00636101">
        <w:rPr>
          <w:rFonts w:ascii="Arial" w:hAnsi="Arial" w:cs="Arial"/>
          <w:iCs/>
          <w:color w:val="auto"/>
          <w:sz w:val="22"/>
          <w:szCs w:val="22"/>
          <w:lang w:val="en-US" w:eastAsia="en-US" w:bidi="ar-SA"/>
        </w:rPr>
        <w:t>The Bidder shall furnish documentary evidence to demonstrate that the Goods it offers meet the following Purchaser requirement in general and also the Purchaser requirements specified in detail in Technical Specifications of this bidding document.</w:t>
      </w:r>
      <w:r w:rsidRPr="00636101">
        <w:rPr>
          <w:rFonts w:ascii="Arial" w:hAnsi="Arial" w:cs="Arial"/>
          <w:sz w:val="22"/>
          <w:szCs w:val="22"/>
        </w:rPr>
        <w:t xml:space="preserve">  </w:t>
      </w:r>
      <w:r w:rsidRPr="00636101">
        <w:rPr>
          <w:rFonts w:ascii="Arial" w:hAnsi="Arial" w:cs="Arial"/>
          <w:iCs/>
          <w:color w:val="000000"/>
          <w:sz w:val="22"/>
          <w:szCs w:val="22"/>
        </w:rPr>
        <w:t xml:space="preserve">In case the </w:t>
      </w:r>
      <w:r>
        <w:rPr>
          <w:rFonts w:ascii="Arial" w:hAnsi="Arial" w:cs="Arial"/>
          <w:iCs/>
          <w:color w:val="000000"/>
          <w:sz w:val="22"/>
          <w:szCs w:val="22"/>
        </w:rPr>
        <w:t>B</w:t>
      </w:r>
      <w:r w:rsidRPr="00636101">
        <w:rPr>
          <w:rFonts w:ascii="Arial" w:hAnsi="Arial" w:cs="Arial"/>
          <w:iCs/>
          <w:color w:val="000000"/>
          <w:sz w:val="22"/>
          <w:szCs w:val="22"/>
        </w:rPr>
        <w:t xml:space="preserve">idder is not the manufacturer or producer of the goods it offers to supply and has submitted the bid in accordance with ITB clause 19.1 (b), the </w:t>
      </w:r>
      <w:r>
        <w:rPr>
          <w:rFonts w:ascii="Arial" w:hAnsi="Arial" w:cs="Arial"/>
          <w:iCs/>
          <w:color w:val="000000"/>
          <w:sz w:val="22"/>
          <w:szCs w:val="22"/>
        </w:rPr>
        <w:t>b</w:t>
      </w:r>
      <w:r w:rsidRPr="00636101">
        <w:rPr>
          <w:rFonts w:ascii="Arial" w:hAnsi="Arial" w:cs="Arial"/>
          <w:iCs/>
          <w:color w:val="000000"/>
          <w:sz w:val="22"/>
          <w:szCs w:val="22"/>
        </w:rPr>
        <w:t>id shall include the above information about the manufacturer whose equipments are being offered.</w:t>
      </w:r>
    </w:p>
    <w:p w:rsidR="007724FA" w:rsidRPr="0090281A" w:rsidRDefault="007724FA" w:rsidP="007724FA">
      <w:pPr>
        <w:numPr>
          <w:ilvl w:val="0"/>
          <w:numId w:val="51"/>
        </w:numPr>
        <w:tabs>
          <w:tab w:val="center" w:pos="540"/>
        </w:tabs>
        <w:suppressAutoHyphens/>
        <w:spacing w:before="120" w:after="0"/>
        <w:ind w:left="540" w:hanging="540"/>
        <w:rPr>
          <w:rFonts w:ascii="Arial" w:hAnsi="Arial" w:cs="Arial"/>
          <w:sz w:val="22"/>
        </w:rPr>
      </w:pPr>
      <w:r w:rsidRPr="0090281A">
        <w:rPr>
          <w:rFonts w:ascii="Arial" w:hAnsi="Arial" w:cs="Arial"/>
          <w:sz w:val="22"/>
        </w:rPr>
        <w:t xml:space="preserve">The </w:t>
      </w:r>
      <w:r>
        <w:rPr>
          <w:rFonts w:ascii="Arial" w:hAnsi="Arial" w:cs="Arial"/>
          <w:sz w:val="22"/>
        </w:rPr>
        <w:t>Bid</w:t>
      </w:r>
      <w:r w:rsidRPr="0090281A">
        <w:rPr>
          <w:rFonts w:ascii="Arial" w:hAnsi="Arial" w:cs="Arial"/>
          <w:sz w:val="22"/>
        </w:rPr>
        <w:t xml:space="preserve">der should furnish the information on all past supplies and satisfactory performance for both (a) and (b) above, in </w:t>
      </w:r>
      <w:proofErr w:type="spellStart"/>
      <w:r w:rsidRPr="0090281A">
        <w:rPr>
          <w:rFonts w:ascii="Arial" w:hAnsi="Arial" w:cs="Arial"/>
          <w:sz w:val="22"/>
        </w:rPr>
        <w:t>Proforma</w:t>
      </w:r>
      <w:proofErr w:type="spellEnd"/>
      <w:r w:rsidRPr="0090281A">
        <w:rPr>
          <w:rFonts w:ascii="Arial" w:hAnsi="Arial" w:cs="Arial"/>
          <w:sz w:val="22"/>
        </w:rPr>
        <w:t xml:space="preserve"> under Section XI.</w:t>
      </w:r>
    </w:p>
    <w:p w:rsidR="007724FA" w:rsidRPr="0090281A" w:rsidRDefault="007724FA" w:rsidP="007724FA">
      <w:pPr>
        <w:numPr>
          <w:ilvl w:val="0"/>
          <w:numId w:val="51"/>
        </w:numPr>
        <w:tabs>
          <w:tab w:val="center" w:pos="540"/>
        </w:tabs>
        <w:suppressAutoHyphens/>
        <w:spacing w:before="120" w:after="0"/>
        <w:ind w:left="450" w:hanging="450"/>
        <w:rPr>
          <w:rFonts w:ascii="Arial" w:hAnsi="Arial" w:cs="Arial"/>
          <w:sz w:val="22"/>
        </w:rPr>
      </w:pPr>
      <w:r w:rsidRPr="0090281A">
        <w:rPr>
          <w:rFonts w:ascii="Arial" w:hAnsi="Arial" w:cs="Arial"/>
          <w:sz w:val="22"/>
        </w:rPr>
        <w:t xml:space="preserve">All the </w:t>
      </w:r>
      <w:r>
        <w:rPr>
          <w:rFonts w:ascii="Arial" w:hAnsi="Arial" w:cs="Arial"/>
          <w:sz w:val="22"/>
        </w:rPr>
        <w:t>Bid</w:t>
      </w:r>
      <w:r w:rsidRPr="0090281A">
        <w:rPr>
          <w:rFonts w:ascii="Arial" w:hAnsi="Arial" w:cs="Arial"/>
          <w:sz w:val="22"/>
        </w:rPr>
        <w:t>s submitted shall also include the following information along with formats under Section XV.</w:t>
      </w:r>
    </w:p>
    <w:p w:rsidR="007724FA" w:rsidRPr="0090281A" w:rsidRDefault="007724FA" w:rsidP="007724FA">
      <w:pPr>
        <w:numPr>
          <w:ilvl w:val="0"/>
          <w:numId w:val="49"/>
        </w:numPr>
        <w:tabs>
          <w:tab w:val="clear" w:pos="1440"/>
          <w:tab w:val="num" w:pos="1080"/>
          <w:tab w:val="center" w:pos="4680"/>
        </w:tabs>
        <w:suppressAutoHyphens/>
        <w:spacing w:before="120" w:after="0"/>
        <w:ind w:left="1080" w:hanging="360"/>
        <w:rPr>
          <w:rFonts w:ascii="Arial" w:hAnsi="Arial" w:cs="Arial"/>
          <w:sz w:val="22"/>
        </w:rPr>
      </w:pPr>
      <w:proofErr w:type="spellStart"/>
      <w:r w:rsidRPr="0090281A">
        <w:rPr>
          <w:rFonts w:ascii="Arial" w:hAnsi="Arial" w:cs="Arial"/>
          <w:sz w:val="22"/>
        </w:rPr>
        <w:t>Copes</w:t>
      </w:r>
      <w:proofErr w:type="spellEnd"/>
      <w:r w:rsidRPr="0090281A">
        <w:rPr>
          <w:rFonts w:ascii="Arial" w:hAnsi="Arial" w:cs="Arial"/>
          <w:sz w:val="22"/>
        </w:rPr>
        <w:t xml:space="preserve"> of original documents defining the constitution or legal status place of registration and principle place of business of the company or firm or partnership etc.</w:t>
      </w:r>
    </w:p>
    <w:p w:rsidR="007724FA" w:rsidRPr="0090281A" w:rsidRDefault="007724FA" w:rsidP="007724FA">
      <w:pPr>
        <w:numPr>
          <w:ilvl w:val="0"/>
          <w:numId w:val="49"/>
        </w:numPr>
        <w:tabs>
          <w:tab w:val="clear" w:pos="1440"/>
          <w:tab w:val="num" w:pos="1080"/>
          <w:tab w:val="center" w:pos="4680"/>
        </w:tabs>
        <w:suppressAutoHyphens/>
        <w:spacing w:before="120" w:after="0"/>
        <w:ind w:left="1080" w:hanging="360"/>
        <w:rPr>
          <w:rFonts w:ascii="Arial" w:hAnsi="Arial" w:cs="Arial"/>
          <w:sz w:val="22"/>
        </w:rPr>
      </w:pPr>
      <w:r w:rsidRPr="0090281A">
        <w:rPr>
          <w:rFonts w:ascii="Arial" w:hAnsi="Arial" w:cs="Arial"/>
          <w:sz w:val="22"/>
        </w:rPr>
        <w:t xml:space="preserve">The </w:t>
      </w:r>
      <w:r>
        <w:rPr>
          <w:rFonts w:ascii="Arial" w:hAnsi="Arial" w:cs="Arial"/>
          <w:sz w:val="22"/>
        </w:rPr>
        <w:t>Bid</w:t>
      </w:r>
      <w:r w:rsidRPr="0090281A">
        <w:rPr>
          <w:rFonts w:ascii="Arial" w:hAnsi="Arial" w:cs="Arial"/>
          <w:sz w:val="22"/>
        </w:rPr>
        <w:t>der should furnish a brief write up backed with adequate data explaining his available capacity and experience (both technical and commercial )for the manufacture and supply of the manufacturer and supply of the required systems and equipment  within the specified time of completion after meeting all their current commitments.</w:t>
      </w:r>
    </w:p>
    <w:p w:rsidR="007724FA" w:rsidRPr="0090281A" w:rsidRDefault="007724FA" w:rsidP="007724FA">
      <w:pPr>
        <w:numPr>
          <w:ilvl w:val="0"/>
          <w:numId w:val="49"/>
        </w:numPr>
        <w:tabs>
          <w:tab w:val="clear" w:pos="1440"/>
          <w:tab w:val="num" w:pos="1080"/>
          <w:tab w:val="center" w:pos="4680"/>
        </w:tabs>
        <w:suppressAutoHyphens/>
        <w:spacing w:before="120" w:after="0"/>
        <w:ind w:left="1080" w:hanging="360"/>
        <w:rPr>
          <w:rFonts w:ascii="Arial" w:hAnsi="Arial" w:cs="Arial"/>
          <w:sz w:val="22"/>
        </w:rPr>
      </w:pPr>
      <w:r w:rsidRPr="0090281A">
        <w:rPr>
          <w:rFonts w:ascii="Arial" w:hAnsi="Arial" w:cs="Arial"/>
          <w:sz w:val="22"/>
        </w:rPr>
        <w:lastRenderedPageBreak/>
        <w:t xml:space="preserve">The </w:t>
      </w:r>
      <w:r>
        <w:rPr>
          <w:rFonts w:ascii="Arial" w:hAnsi="Arial" w:cs="Arial"/>
          <w:sz w:val="22"/>
        </w:rPr>
        <w:t>Bid</w:t>
      </w:r>
      <w:r w:rsidRPr="0090281A">
        <w:rPr>
          <w:rFonts w:ascii="Arial" w:hAnsi="Arial" w:cs="Arial"/>
          <w:sz w:val="22"/>
        </w:rPr>
        <w:t>der should clearly confirm that all the facilities exist in his factory for inspection and testing and these</w:t>
      </w:r>
      <w:r>
        <w:rPr>
          <w:rFonts w:ascii="Arial" w:hAnsi="Arial" w:cs="Arial"/>
          <w:sz w:val="22"/>
        </w:rPr>
        <w:t xml:space="preserve"> will be made available to the P</w:t>
      </w:r>
      <w:r w:rsidRPr="0090281A">
        <w:rPr>
          <w:rFonts w:ascii="Arial" w:hAnsi="Arial" w:cs="Arial"/>
          <w:sz w:val="22"/>
        </w:rPr>
        <w:t>urchaser or his representative for inspection. The Purchaser shall decide and propose necessary tests as it may deem fit for the purpose of evaluation</w:t>
      </w:r>
      <w:r>
        <w:rPr>
          <w:rFonts w:ascii="Arial" w:hAnsi="Arial" w:cs="Arial"/>
          <w:sz w:val="22"/>
        </w:rPr>
        <w:t xml:space="preserve">. </w:t>
      </w:r>
      <w:r w:rsidRPr="0090281A">
        <w:rPr>
          <w:rFonts w:ascii="Arial" w:hAnsi="Arial" w:cs="Arial"/>
          <w:sz w:val="22"/>
        </w:rPr>
        <w:t xml:space="preserve"> </w:t>
      </w:r>
    </w:p>
    <w:p w:rsidR="007724FA" w:rsidRPr="0090281A" w:rsidRDefault="007724FA" w:rsidP="007724FA">
      <w:pPr>
        <w:numPr>
          <w:ilvl w:val="0"/>
          <w:numId w:val="49"/>
        </w:numPr>
        <w:tabs>
          <w:tab w:val="clear" w:pos="1440"/>
          <w:tab w:val="num" w:pos="1080"/>
          <w:tab w:val="center" w:pos="4680"/>
        </w:tabs>
        <w:suppressAutoHyphens/>
        <w:spacing w:before="120" w:after="0"/>
        <w:ind w:left="1080" w:hanging="360"/>
        <w:rPr>
          <w:rFonts w:ascii="Arial" w:hAnsi="Arial" w:cs="Arial"/>
          <w:sz w:val="22"/>
        </w:rPr>
      </w:pPr>
      <w:r w:rsidRPr="0090281A">
        <w:rPr>
          <w:rFonts w:ascii="Arial" w:hAnsi="Arial" w:cs="Arial"/>
          <w:sz w:val="22"/>
        </w:rPr>
        <w:t xml:space="preserve">Details of Service </w:t>
      </w:r>
      <w:proofErr w:type="spellStart"/>
      <w:r w:rsidRPr="0090281A">
        <w:rPr>
          <w:rFonts w:ascii="Arial" w:hAnsi="Arial" w:cs="Arial"/>
          <w:sz w:val="22"/>
        </w:rPr>
        <w:t>Centres</w:t>
      </w:r>
      <w:proofErr w:type="spellEnd"/>
      <w:r w:rsidRPr="0090281A">
        <w:rPr>
          <w:rFonts w:ascii="Arial" w:hAnsi="Arial" w:cs="Arial"/>
          <w:sz w:val="22"/>
        </w:rPr>
        <w:t xml:space="preserve"> and information on service support facilities that would be provided after the warranty period (in the Service Support form given in Section XIV).</w:t>
      </w:r>
    </w:p>
    <w:p w:rsidR="00992C5A" w:rsidRDefault="007724FA" w:rsidP="007724FA">
      <w:pPr>
        <w:jc w:val="left"/>
      </w:pPr>
      <w:r w:rsidRPr="0090281A">
        <w:rPr>
          <w:rFonts w:ascii="Arial" w:hAnsi="Arial" w:cs="Arial"/>
          <w:sz w:val="22"/>
        </w:rPr>
        <w:t xml:space="preserve">Reports on financial stating of </w:t>
      </w:r>
      <w:r>
        <w:rPr>
          <w:rFonts w:ascii="Arial" w:hAnsi="Arial" w:cs="Arial"/>
          <w:sz w:val="22"/>
        </w:rPr>
        <w:t>t</w:t>
      </w:r>
      <w:r w:rsidRPr="0090281A">
        <w:rPr>
          <w:rFonts w:ascii="Arial" w:hAnsi="Arial" w:cs="Arial"/>
          <w:sz w:val="22"/>
        </w:rPr>
        <w:t xml:space="preserve">he </w:t>
      </w:r>
      <w:r>
        <w:rPr>
          <w:rFonts w:ascii="Arial" w:hAnsi="Arial" w:cs="Arial"/>
          <w:sz w:val="22"/>
        </w:rPr>
        <w:t>Bid</w:t>
      </w:r>
      <w:r w:rsidRPr="0090281A">
        <w:rPr>
          <w:rFonts w:ascii="Arial" w:hAnsi="Arial" w:cs="Arial"/>
          <w:sz w:val="22"/>
        </w:rPr>
        <w:t>der such as profit and loss statements balance sheets and auditor‘s report for the past three years bankers certificates etc.</w:t>
      </w:r>
      <w:r w:rsidR="00992C5A">
        <w:br w:type="page"/>
      </w:r>
    </w:p>
    <w:p w:rsidR="00992C5A" w:rsidRDefault="00992C5A" w:rsidP="00D747CC">
      <w:pPr>
        <w:sectPr w:rsidR="00992C5A" w:rsidSect="004B351A">
          <w:headerReference w:type="even" r:id="rId16"/>
          <w:headerReference w:type="default" r:id="rId17"/>
          <w:headerReference w:type="first" r:id="rId18"/>
          <w:pgSz w:w="12240" w:h="15840"/>
          <w:pgMar w:top="1440" w:right="1440" w:bottom="1440" w:left="1440" w:header="720" w:footer="720" w:gutter="0"/>
          <w:cols w:space="720"/>
          <w:docGrid w:linePitch="360"/>
        </w:sectPr>
      </w:pPr>
    </w:p>
    <w:p w:rsidR="007724FA" w:rsidRPr="00F87901" w:rsidRDefault="007724FA" w:rsidP="007724FA">
      <w:pPr>
        <w:tabs>
          <w:tab w:val="center" w:pos="4680"/>
        </w:tabs>
        <w:suppressAutoHyphens/>
        <w:jc w:val="center"/>
        <w:rPr>
          <w:rFonts w:ascii="Arial" w:hAnsi="Arial" w:cs="Arial"/>
          <w:sz w:val="22"/>
        </w:rPr>
      </w:pPr>
      <w:proofErr w:type="gramStart"/>
      <w:r w:rsidRPr="00F87901">
        <w:rPr>
          <w:rFonts w:ascii="Arial" w:hAnsi="Arial" w:cs="Arial"/>
          <w:b/>
          <w:bCs/>
          <w:sz w:val="22"/>
          <w:u w:val="single"/>
        </w:rPr>
        <w:lastRenderedPageBreak/>
        <w:t>SECTION  VI</w:t>
      </w:r>
      <w:proofErr w:type="gramEnd"/>
      <w:r w:rsidRPr="00F87901">
        <w:rPr>
          <w:rFonts w:ascii="Arial" w:hAnsi="Arial" w:cs="Arial"/>
          <w:b/>
          <w:bCs/>
          <w:sz w:val="22"/>
          <w:u w:val="single"/>
        </w:rPr>
        <w:t xml:space="preserve">-A : </w:t>
      </w:r>
      <w:r w:rsidRPr="007724FA">
        <w:rPr>
          <w:rFonts w:ascii="Arial" w:hAnsi="Arial" w:cs="Arial"/>
          <w:b/>
          <w:bCs/>
          <w:sz w:val="22"/>
          <w:u w:val="single"/>
        </w:rPr>
        <w:t>Technical Responsiveness Matrix</w:t>
      </w:r>
    </w:p>
    <w:p w:rsidR="00B12670" w:rsidRDefault="00B12670" w:rsidP="00D747CC"/>
    <w:p w:rsidR="00B12670" w:rsidRDefault="00B12670" w:rsidP="007724FA">
      <w:pPr>
        <w:pStyle w:val="Heading1"/>
        <w:numPr>
          <w:ilvl w:val="0"/>
          <w:numId w:val="52"/>
        </w:numPr>
      </w:pPr>
      <w:r>
        <w:t>Technical Responsiveness Matrix</w:t>
      </w:r>
    </w:p>
    <w:p w:rsidR="00992C5A" w:rsidRPr="00992C5A" w:rsidRDefault="00992C5A" w:rsidP="00992C5A">
      <w:pPr>
        <w:pStyle w:val="Heading2"/>
      </w:pPr>
      <w:r>
        <w:t>ARG Station</w:t>
      </w:r>
    </w:p>
    <w:tbl>
      <w:tblPr>
        <w:tblW w:w="13698" w:type="dxa"/>
        <w:tblLayout w:type="fixed"/>
        <w:tblLook w:val="01E0"/>
      </w:tblPr>
      <w:tblGrid>
        <w:gridCol w:w="1638"/>
        <w:gridCol w:w="1980"/>
        <w:gridCol w:w="3870"/>
        <w:gridCol w:w="3960"/>
        <w:gridCol w:w="2250"/>
      </w:tblGrid>
      <w:tr w:rsidR="00992C5A" w:rsidRPr="001E3F6F" w:rsidTr="002F6ED2">
        <w:tc>
          <w:tcPr>
            <w:tcW w:w="13698" w:type="dxa"/>
            <w:gridSpan w:val="5"/>
            <w:tcBorders>
              <w:bottom w:val="single" w:sz="4" w:space="0" w:color="auto"/>
            </w:tcBorders>
          </w:tcPr>
          <w:p w:rsidR="00992C5A" w:rsidRPr="002D7933" w:rsidRDefault="00992C5A" w:rsidP="00992C5A">
            <w:pPr>
              <w:pStyle w:val="Heading3"/>
            </w:pPr>
            <w:r w:rsidRPr="002D7933">
              <w:t>Automated Rain</w:t>
            </w:r>
            <w:r>
              <w:t xml:space="preserve"> </w:t>
            </w:r>
            <w:r w:rsidRPr="002D7933">
              <w:t>gauges (Tipping Bucket Type)</w:t>
            </w:r>
          </w:p>
        </w:tc>
      </w:tr>
      <w:tr w:rsidR="00992C5A" w:rsidRPr="001E3F6F" w:rsidTr="002F6ED2">
        <w:tc>
          <w:tcPr>
            <w:tcW w:w="1638" w:type="dxa"/>
            <w:tcBorders>
              <w:top w:val="single" w:sz="4" w:space="0" w:color="auto"/>
              <w:left w:val="single" w:sz="4" w:space="0" w:color="auto"/>
              <w:bottom w:val="single" w:sz="4" w:space="0" w:color="auto"/>
              <w:right w:val="single" w:sz="4" w:space="0" w:color="auto"/>
            </w:tcBorders>
          </w:tcPr>
          <w:p w:rsidR="00992C5A" w:rsidRPr="002B7214" w:rsidRDefault="00992C5A" w:rsidP="002F6ED2">
            <w:pPr>
              <w:spacing w:before="40" w:after="40"/>
              <w:rPr>
                <w:rFonts w:ascii="Arial" w:hAnsi="Arial" w:cs="Arial"/>
                <w:kern w:val="28"/>
                <w:lang w:val="en-GB"/>
              </w:rPr>
            </w:pPr>
            <w:r w:rsidRPr="002B7214">
              <w:rPr>
                <w:rFonts w:ascii="Arial" w:hAnsi="Arial" w:cs="Arial"/>
                <w:kern w:val="28"/>
                <w:sz w:val="22"/>
                <w:lang w:val="en-GB"/>
              </w:rPr>
              <w:t>Item</w:t>
            </w:r>
          </w:p>
        </w:tc>
        <w:tc>
          <w:tcPr>
            <w:tcW w:w="5850" w:type="dxa"/>
            <w:gridSpan w:val="2"/>
            <w:tcBorders>
              <w:top w:val="single" w:sz="4" w:space="0" w:color="auto"/>
              <w:left w:val="single" w:sz="4" w:space="0" w:color="auto"/>
              <w:bottom w:val="single" w:sz="4" w:space="0" w:color="auto"/>
              <w:right w:val="single" w:sz="4" w:space="0" w:color="auto"/>
            </w:tcBorders>
          </w:tcPr>
          <w:p w:rsidR="00992C5A" w:rsidRPr="002B7214"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Technical specifications</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jc w:val="center"/>
              <w:rPr>
                <w:rFonts w:ascii="Arial" w:hAnsi="Arial" w:cs="Arial"/>
                <w:i/>
                <w:kern w:val="28"/>
                <w:lang w:val="en-GB"/>
              </w:rPr>
            </w:pPr>
            <w:r>
              <w:rPr>
                <w:rFonts w:ascii="Arial" w:hAnsi="Arial" w:cs="Arial"/>
                <w:sz w:val="22"/>
              </w:rPr>
              <w:t>Specification offered by bidder with brand and Model No</w:t>
            </w:r>
          </w:p>
        </w:tc>
        <w:tc>
          <w:tcPr>
            <w:tcW w:w="2250" w:type="dxa"/>
            <w:tcBorders>
              <w:top w:val="single" w:sz="4" w:space="0" w:color="auto"/>
              <w:left w:val="single" w:sz="4" w:space="0" w:color="auto"/>
              <w:bottom w:val="single" w:sz="4" w:space="0" w:color="auto"/>
              <w:right w:val="single" w:sz="4" w:space="0" w:color="auto"/>
            </w:tcBorders>
          </w:tcPr>
          <w:p w:rsidR="00992C5A" w:rsidRDefault="00992C5A" w:rsidP="002F6ED2">
            <w:pPr>
              <w:jc w:val="center"/>
              <w:rPr>
                <w:rFonts w:ascii="Arial" w:hAnsi="Arial" w:cs="Arial"/>
              </w:rPr>
            </w:pPr>
            <w:r>
              <w:rPr>
                <w:rFonts w:ascii="Arial" w:hAnsi="Arial" w:cs="Arial"/>
                <w:sz w:val="22"/>
              </w:rPr>
              <w:t>Complied/</w:t>
            </w:r>
          </w:p>
          <w:p w:rsidR="00992C5A" w:rsidRPr="002D7933" w:rsidRDefault="00992C5A" w:rsidP="002F6ED2">
            <w:pPr>
              <w:jc w:val="center"/>
              <w:rPr>
                <w:rFonts w:ascii="Arial" w:hAnsi="Arial" w:cs="Arial"/>
                <w:i/>
                <w:kern w:val="28"/>
                <w:lang w:val="en-GB"/>
              </w:rPr>
            </w:pPr>
            <w:r>
              <w:rPr>
                <w:rFonts w:ascii="Arial" w:hAnsi="Arial" w:cs="Arial"/>
                <w:sz w:val="22"/>
              </w:rPr>
              <w:t>Not Complied</w:t>
            </w:r>
          </w:p>
        </w:tc>
      </w:tr>
      <w:tr w:rsidR="00992C5A" w:rsidRPr="001E3F6F" w:rsidTr="002F6ED2">
        <w:tc>
          <w:tcPr>
            <w:tcW w:w="1638" w:type="dxa"/>
            <w:tcBorders>
              <w:top w:val="single" w:sz="4" w:space="0" w:color="auto"/>
              <w:left w:val="single" w:sz="4" w:space="0" w:color="auto"/>
              <w:right w:val="single" w:sz="4" w:space="0" w:color="auto"/>
            </w:tcBorders>
          </w:tcPr>
          <w:p w:rsidR="00992C5A" w:rsidRPr="00CB0094" w:rsidRDefault="00992C5A" w:rsidP="002F6ED2">
            <w:pPr>
              <w:spacing w:before="40" w:after="40"/>
              <w:rPr>
                <w:rFonts w:ascii="Arial" w:hAnsi="Arial" w:cs="Arial"/>
                <w:kern w:val="28"/>
                <w:lang w:val="en-GB"/>
              </w:rPr>
            </w:pPr>
          </w:p>
        </w:tc>
        <w:tc>
          <w:tcPr>
            <w:tcW w:w="5850" w:type="dxa"/>
            <w:gridSpan w:val="2"/>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c>
          <w:tcPr>
            <w:tcW w:w="396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rPr>
            </w:pPr>
            <w:r>
              <w:rPr>
                <w:rFonts w:ascii="Arial" w:hAnsi="Arial" w:cs="Arial"/>
                <w:sz w:val="22"/>
              </w:rPr>
              <w:t xml:space="preserve">Manufacturer Name: </w:t>
            </w:r>
          </w:p>
          <w:p w:rsidR="00992C5A" w:rsidRDefault="00992C5A" w:rsidP="002F6ED2">
            <w:pPr>
              <w:rPr>
                <w:rFonts w:ascii="Arial" w:hAnsi="Arial" w:cs="Arial"/>
              </w:rPr>
            </w:pPr>
            <w:r w:rsidRPr="002D7933">
              <w:rPr>
                <w:rFonts w:ascii="Arial" w:hAnsi="Arial" w:cs="Arial"/>
                <w:sz w:val="22"/>
              </w:rPr>
              <w:t>Place:</w:t>
            </w:r>
          </w:p>
          <w:p w:rsidR="00992C5A" w:rsidRDefault="00992C5A" w:rsidP="002F6ED2">
            <w:pPr>
              <w:rPr>
                <w:rFonts w:ascii="Arial" w:hAnsi="Arial" w:cs="Arial"/>
              </w:rPr>
            </w:pPr>
            <w:r>
              <w:rPr>
                <w:rFonts w:ascii="Arial" w:hAnsi="Arial" w:cs="Arial"/>
                <w:sz w:val="22"/>
              </w:rPr>
              <w:t>Tel:</w:t>
            </w:r>
          </w:p>
          <w:p w:rsidR="00992C5A" w:rsidRDefault="00992C5A" w:rsidP="002F6ED2">
            <w:pPr>
              <w:rPr>
                <w:rFonts w:ascii="Arial" w:hAnsi="Arial" w:cs="Arial"/>
              </w:rPr>
            </w:pPr>
            <w:r>
              <w:rPr>
                <w:rFonts w:ascii="Arial" w:hAnsi="Arial" w:cs="Arial"/>
                <w:sz w:val="22"/>
              </w:rPr>
              <w:t>Fax:</w:t>
            </w:r>
          </w:p>
          <w:p w:rsidR="00992C5A" w:rsidRDefault="00992C5A" w:rsidP="002F6ED2">
            <w:pPr>
              <w:spacing w:before="40" w:after="40"/>
              <w:rPr>
                <w:rFonts w:ascii="Arial" w:hAnsi="Arial" w:cs="Arial"/>
                <w:snapToGrid w:val="0"/>
                <w:lang w:val="en-GB"/>
              </w:rPr>
            </w:pPr>
            <w:r>
              <w:rPr>
                <w:rFonts w:ascii="Arial" w:hAnsi="Arial" w:cs="Arial"/>
                <w:sz w:val="22"/>
              </w:rPr>
              <w:t>Email:</w:t>
            </w:r>
          </w:p>
        </w:tc>
        <w:tc>
          <w:tcPr>
            <w:tcW w:w="225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r>
      <w:tr w:rsidR="00992C5A" w:rsidRPr="001E3F6F" w:rsidTr="002F6ED2">
        <w:tc>
          <w:tcPr>
            <w:tcW w:w="1638" w:type="dxa"/>
            <w:vMerge w:val="restart"/>
            <w:tcBorders>
              <w:top w:val="single" w:sz="4" w:space="0" w:color="auto"/>
              <w:left w:val="single" w:sz="4" w:space="0" w:color="auto"/>
              <w:right w:val="single" w:sz="4" w:space="0" w:color="auto"/>
            </w:tcBorders>
          </w:tcPr>
          <w:p w:rsidR="00992C5A" w:rsidRPr="00CB0094" w:rsidRDefault="00992C5A" w:rsidP="002F6ED2">
            <w:pPr>
              <w:spacing w:before="40" w:after="40"/>
              <w:rPr>
                <w:rFonts w:ascii="Arial" w:hAnsi="Arial" w:cs="Arial"/>
                <w:kern w:val="28"/>
                <w:lang w:val="en-GB"/>
              </w:rPr>
            </w:pPr>
            <w:r w:rsidRPr="00CB0094">
              <w:rPr>
                <w:rFonts w:ascii="Arial" w:hAnsi="Arial" w:cs="Arial"/>
                <w:kern w:val="28"/>
                <w:sz w:val="22"/>
                <w:lang w:val="en-GB"/>
              </w:rPr>
              <w:t>Site conditions</w:t>
            </w: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Ambient temperature</w:t>
            </w:r>
          </w:p>
        </w:tc>
        <w:tc>
          <w:tcPr>
            <w:tcW w:w="387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color w:val="000000"/>
                <w:kern w:val="28"/>
                <w:lang w:val="en-GB"/>
              </w:rPr>
            </w:pPr>
            <w:r>
              <w:rPr>
                <w:rFonts w:ascii="Arial" w:hAnsi="Arial" w:cs="Arial"/>
                <w:snapToGrid w:val="0"/>
                <w:sz w:val="22"/>
                <w:lang w:val="en-GB"/>
              </w:rPr>
              <w:t>10</w:t>
            </w:r>
            <w:r w:rsidRPr="002D7933">
              <w:rPr>
                <w:rFonts w:ascii="Arial" w:hAnsi="Arial" w:cs="Arial"/>
                <w:snapToGrid w:val="0"/>
                <w:sz w:val="22"/>
                <w:lang w:val="en-GB"/>
              </w:rPr>
              <w:t xml:space="preserve"> to </w:t>
            </w:r>
            <w:r>
              <w:rPr>
                <w:rFonts w:ascii="Arial" w:hAnsi="Arial" w:cs="Arial"/>
                <w:snapToGrid w:val="0"/>
                <w:sz w:val="22"/>
                <w:lang w:val="en-GB"/>
              </w:rPr>
              <w:t>50</w:t>
            </w:r>
            <w:r w:rsidRPr="002D7933">
              <w:rPr>
                <w:rFonts w:ascii="Arial" w:hAnsi="Arial" w:cs="Arial"/>
                <w:snapToGrid w:val="0"/>
                <w:sz w:val="22"/>
                <w:lang w:val="en-GB"/>
              </w:rPr>
              <w:t xml:space="preserve"> degrees C</w:t>
            </w:r>
          </w:p>
        </w:tc>
        <w:tc>
          <w:tcPr>
            <w:tcW w:w="396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60" w:after="60"/>
              <w:rPr>
                <w:rFonts w:ascii="Arial" w:hAnsi="Arial" w:cs="Arial"/>
                <w:snapToGrid w:val="0"/>
                <w:kern w:val="28"/>
                <w:lang w:val="en-GB"/>
              </w:rPr>
            </w:pPr>
            <w:r>
              <w:rPr>
                <w:rFonts w:ascii="Arial" w:hAnsi="Arial" w:cs="Arial"/>
                <w:snapToGrid w:val="0"/>
                <w:sz w:val="22"/>
                <w:lang w:val="en-GB"/>
              </w:rPr>
              <w:t>R</w:t>
            </w:r>
            <w:r w:rsidRPr="002D7933">
              <w:rPr>
                <w:rFonts w:ascii="Arial" w:hAnsi="Arial" w:cs="Arial"/>
                <w:snapToGrid w:val="0"/>
                <w:sz w:val="22"/>
                <w:lang w:val="en-GB"/>
              </w:rPr>
              <w:t>elative humidity</w:t>
            </w:r>
          </w:p>
        </w:tc>
        <w:tc>
          <w:tcPr>
            <w:tcW w:w="387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60" w:after="60"/>
              <w:rPr>
                <w:rFonts w:ascii="Arial" w:hAnsi="Arial" w:cs="Arial"/>
                <w:snapToGrid w:val="0"/>
                <w:kern w:val="28"/>
                <w:lang w:val="en-GB"/>
              </w:rPr>
            </w:pPr>
            <w:r w:rsidRPr="002D7933">
              <w:rPr>
                <w:rFonts w:ascii="Arial" w:hAnsi="Arial" w:cs="Arial"/>
                <w:snapToGrid w:val="0"/>
                <w:sz w:val="22"/>
                <w:lang w:val="en-GB"/>
              </w:rPr>
              <w:t xml:space="preserve">10% to 100%, </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60" w:after="60"/>
              <w:rPr>
                <w:rFonts w:ascii="Arial" w:hAnsi="Arial" w:cs="Arial"/>
                <w:snapToGrid w:val="0"/>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60" w:after="60"/>
              <w:rPr>
                <w:rFonts w:ascii="Arial" w:hAnsi="Arial" w:cs="Arial"/>
                <w:snapToGrid w:val="0"/>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sz w:val="22"/>
                <w:lang w:val="en-GB"/>
              </w:rPr>
              <w:t>A</w:t>
            </w:r>
            <w:r w:rsidRPr="002D7933">
              <w:rPr>
                <w:rFonts w:ascii="Arial" w:hAnsi="Arial" w:cs="Arial"/>
                <w:snapToGrid w:val="0"/>
                <w:sz w:val="22"/>
                <w:lang w:val="en-GB"/>
              </w:rPr>
              <w:t>ltitude</w:t>
            </w:r>
          </w:p>
        </w:tc>
        <w:tc>
          <w:tcPr>
            <w:tcW w:w="387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sz w:val="22"/>
                <w:lang w:val="en-GB"/>
              </w:rPr>
              <w:t>10 to 1000 m</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r>
      <w:tr w:rsidR="00992C5A" w:rsidRPr="001E3F6F" w:rsidTr="002F6ED2">
        <w:tc>
          <w:tcPr>
            <w:tcW w:w="1638" w:type="dxa"/>
            <w:vMerge w:val="restart"/>
            <w:tcBorders>
              <w:top w:val="single" w:sz="4" w:space="0" w:color="auto"/>
              <w:left w:val="single" w:sz="4" w:space="0" w:color="auto"/>
              <w:right w:val="single" w:sz="4" w:space="0" w:color="auto"/>
            </w:tcBorders>
          </w:tcPr>
          <w:p w:rsidR="00992C5A" w:rsidRPr="00CB0094" w:rsidRDefault="00992C5A" w:rsidP="002F6ED2">
            <w:pPr>
              <w:spacing w:before="40" w:after="40"/>
              <w:rPr>
                <w:rFonts w:ascii="Arial" w:hAnsi="Arial" w:cs="Arial"/>
                <w:kern w:val="28"/>
                <w:lang w:val="en-GB"/>
              </w:rPr>
            </w:pPr>
            <w:r>
              <w:rPr>
                <w:rFonts w:ascii="Arial" w:hAnsi="Arial" w:cs="Arial"/>
                <w:kern w:val="28"/>
                <w:sz w:val="22"/>
                <w:lang w:val="en-GB"/>
              </w:rPr>
              <w:t>Rainfall</w:t>
            </w:r>
            <w:r w:rsidRPr="00CB0094">
              <w:rPr>
                <w:rFonts w:ascii="Arial" w:hAnsi="Arial" w:cs="Arial"/>
                <w:kern w:val="28"/>
                <w:sz w:val="22"/>
                <w:lang w:val="en-GB"/>
              </w:rPr>
              <w:t xml:space="preserve"> sensor</w:t>
            </w: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Senso</w:t>
            </w:r>
            <w:r>
              <w:rPr>
                <w:rFonts w:ascii="Arial" w:hAnsi="Arial" w:cs="Arial"/>
                <w:snapToGrid w:val="0"/>
                <w:kern w:val="28"/>
                <w:sz w:val="22"/>
                <w:lang w:val="en-GB"/>
              </w:rPr>
              <w:t>r</w:t>
            </w:r>
          </w:p>
        </w:tc>
        <w:tc>
          <w:tcPr>
            <w:tcW w:w="3870" w:type="dxa"/>
            <w:tcBorders>
              <w:top w:val="single" w:sz="4" w:space="0" w:color="auto"/>
              <w:left w:val="single" w:sz="4" w:space="0" w:color="auto"/>
              <w:bottom w:val="single" w:sz="4" w:space="0" w:color="auto"/>
              <w:right w:val="single" w:sz="4" w:space="0" w:color="auto"/>
            </w:tcBorders>
          </w:tcPr>
          <w:p w:rsidR="00992C5A" w:rsidRPr="00643E7F" w:rsidDel="00927A28"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Tipping bucket with siphon</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Material</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643E7F">
              <w:rPr>
                <w:rFonts w:ascii="Arial" w:hAnsi="Arial" w:cs="Arial"/>
                <w:snapToGrid w:val="0"/>
                <w:kern w:val="28"/>
                <w:sz w:val="22"/>
                <w:lang w:val="en-GB"/>
              </w:rPr>
              <w:t>Corrosion resistant metal (like stainless steel); shock and vibration resistant;</w:t>
            </w:r>
            <w:r>
              <w:rPr>
                <w:rFonts w:ascii="Arial" w:hAnsi="Arial" w:cs="Arial"/>
                <w:snapToGrid w:val="0"/>
                <w:kern w:val="28"/>
                <w:sz w:val="22"/>
                <w:lang w:val="en-GB"/>
              </w:rPr>
              <w:t xml:space="preserve"> insects proof.</w:t>
            </w:r>
          </w:p>
        </w:tc>
        <w:tc>
          <w:tcPr>
            <w:tcW w:w="396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c>
          <w:tcPr>
            <w:tcW w:w="396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M</w:t>
            </w:r>
            <w:r w:rsidRPr="002D7933">
              <w:rPr>
                <w:rFonts w:ascii="Arial" w:hAnsi="Arial" w:cs="Arial"/>
                <w:snapToGrid w:val="0"/>
                <w:kern w:val="28"/>
                <w:sz w:val="22"/>
                <w:lang w:val="en-GB"/>
              </w:rPr>
              <w:t>easuring range/ intensity</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0- 500 mm /hr</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R</w:t>
            </w:r>
            <w:r w:rsidRPr="00643E7F">
              <w:rPr>
                <w:rFonts w:ascii="Arial" w:hAnsi="Arial" w:cs="Arial"/>
                <w:snapToGrid w:val="0"/>
                <w:kern w:val="28"/>
                <w:sz w:val="22"/>
                <w:lang w:val="en-GB"/>
              </w:rPr>
              <w:t>eceiver/</w:t>
            </w:r>
            <w:r>
              <w:rPr>
                <w:rFonts w:ascii="Arial" w:hAnsi="Arial" w:cs="Arial"/>
                <w:snapToGrid w:val="0"/>
                <w:kern w:val="28"/>
                <w:sz w:val="22"/>
                <w:lang w:val="en-GB"/>
              </w:rPr>
              <w:t xml:space="preserve"> </w:t>
            </w:r>
            <w:r w:rsidRPr="00643E7F">
              <w:rPr>
                <w:rFonts w:ascii="Arial" w:hAnsi="Arial" w:cs="Arial"/>
                <w:snapToGrid w:val="0"/>
                <w:kern w:val="28"/>
                <w:sz w:val="22"/>
                <w:lang w:val="en-GB"/>
              </w:rPr>
              <w:t>collecting funnel diameter</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643E7F">
              <w:rPr>
                <w:rFonts w:ascii="Arial" w:hAnsi="Arial" w:cs="Arial"/>
                <w:snapToGrid w:val="0"/>
                <w:kern w:val="28"/>
                <w:sz w:val="22"/>
                <w:lang w:val="en-GB"/>
              </w:rPr>
              <w:t>200 mm±0.3  diameter with machined aluminium 8 inch rim or equivalent</w:t>
            </w:r>
          </w:p>
          <w:p w:rsidR="00992C5A" w:rsidRPr="00643E7F" w:rsidRDefault="00992C5A" w:rsidP="002F6ED2">
            <w:pPr>
              <w:spacing w:before="40" w:after="40"/>
              <w:rPr>
                <w:rFonts w:ascii="Arial" w:hAnsi="Arial" w:cs="Arial"/>
                <w:snapToGrid w:val="0"/>
                <w:kern w:val="28"/>
                <w:lang w:val="en-GB"/>
              </w:rPr>
            </w:pPr>
          </w:p>
        </w:tc>
        <w:tc>
          <w:tcPr>
            <w:tcW w:w="396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A</w:t>
            </w:r>
            <w:r w:rsidRPr="00643E7F">
              <w:rPr>
                <w:rFonts w:ascii="Arial" w:hAnsi="Arial" w:cs="Arial"/>
                <w:snapToGrid w:val="0"/>
                <w:kern w:val="28"/>
                <w:sz w:val="22"/>
                <w:lang w:val="en-GB"/>
              </w:rPr>
              <w:t>ccuracy</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643E7F">
              <w:rPr>
                <w:rFonts w:ascii="Arial" w:hAnsi="Arial" w:cs="Arial"/>
                <w:snapToGrid w:val="0"/>
                <w:kern w:val="28"/>
                <w:sz w:val="22"/>
                <w:lang w:val="en-GB"/>
              </w:rPr>
              <w:t>± 0.2 mm; 2% of int</w:t>
            </w:r>
            <w:r w:rsidRPr="002D7933">
              <w:rPr>
                <w:rFonts w:ascii="Arial" w:hAnsi="Arial" w:cs="Arial"/>
                <w:snapToGrid w:val="0"/>
                <w:kern w:val="28"/>
                <w:sz w:val="22"/>
                <w:lang w:val="en-GB"/>
              </w:rPr>
              <w:t xml:space="preserve">ensity (over a period of 15 minutes), </w:t>
            </w:r>
          </w:p>
        </w:tc>
        <w:tc>
          <w:tcPr>
            <w:tcW w:w="396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S</w:t>
            </w:r>
            <w:r w:rsidRPr="002D7933">
              <w:rPr>
                <w:rFonts w:ascii="Arial" w:hAnsi="Arial" w:cs="Arial"/>
                <w:snapToGrid w:val="0"/>
                <w:kern w:val="28"/>
                <w:sz w:val="22"/>
                <w:lang w:val="en-GB"/>
              </w:rPr>
              <w:t>ensitivity</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one tip at 0.2</w:t>
            </w:r>
            <w:r>
              <w:rPr>
                <w:rFonts w:ascii="Arial" w:hAnsi="Arial" w:cs="Arial"/>
                <w:snapToGrid w:val="0"/>
                <w:kern w:val="28"/>
                <w:sz w:val="22"/>
                <w:lang w:val="en-GB"/>
              </w:rPr>
              <w:t xml:space="preserve"> </w:t>
            </w:r>
            <w:r w:rsidRPr="002D7933">
              <w:rPr>
                <w:rFonts w:ascii="Arial" w:hAnsi="Arial" w:cs="Arial"/>
                <w:snapToGrid w:val="0"/>
                <w:kern w:val="28"/>
                <w:sz w:val="22"/>
                <w:lang w:val="en-GB"/>
              </w:rPr>
              <w:t>mm or 0.01 inch</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Serviceability</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proofErr w:type="gramStart"/>
            <w:r w:rsidRPr="002D7933">
              <w:rPr>
                <w:rFonts w:ascii="Arial" w:hAnsi="Arial" w:cs="Arial"/>
                <w:snapToGrid w:val="0"/>
                <w:kern w:val="28"/>
                <w:sz w:val="22"/>
                <w:lang w:val="en-GB"/>
              </w:rPr>
              <w:t>ability</w:t>
            </w:r>
            <w:proofErr w:type="gramEnd"/>
            <w:r w:rsidRPr="002D7933">
              <w:rPr>
                <w:rFonts w:ascii="Arial" w:hAnsi="Arial" w:cs="Arial"/>
                <w:snapToGrid w:val="0"/>
                <w:kern w:val="28"/>
                <w:sz w:val="22"/>
                <w:lang w:val="en-GB"/>
              </w:rPr>
              <w:t xml:space="preserve"> to service tipping bucket gauge without re levelling the gauge</w:t>
            </w:r>
            <w:r>
              <w:rPr>
                <w:rFonts w:ascii="Arial" w:hAnsi="Arial" w:cs="Arial"/>
                <w:snapToGrid w:val="0"/>
                <w:kern w:val="28"/>
                <w:sz w:val="22"/>
                <w:lang w:val="en-GB"/>
              </w:rPr>
              <w:t>.</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C</w:t>
            </w:r>
            <w:r w:rsidRPr="002D7933">
              <w:rPr>
                <w:rFonts w:ascii="Arial" w:hAnsi="Arial" w:cs="Arial"/>
                <w:snapToGrid w:val="0"/>
                <w:kern w:val="28"/>
                <w:sz w:val="22"/>
                <w:lang w:val="en-GB"/>
              </w:rPr>
              <w:t>ontact system</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dual reed switch, potted in Silicon rubber</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P</w:t>
            </w:r>
            <w:r w:rsidRPr="002D7933">
              <w:rPr>
                <w:rFonts w:ascii="Arial" w:hAnsi="Arial" w:cs="Arial"/>
                <w:snapToGrid w:val="0"/>
                <w:kern w:val="28"/>
                <w:sz w:val="22"/>
                <w:lang w:val="en-GB"/>
              </w:rPr>
              <w:t>ower supply</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12 V DC or switch rated for 12 V DC</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638" w:type="dxa"/>
            <w:vMerge/>
            <w:tcBorders>
              <w:left w:val="single" w:sz="4" w:space="0" w:color="auto"/>
              <w:bottom w:val="single" w:sz="4" w:space="0" w:color="auto"/>
              <w:right w:val="single" w:sz="4" w:space="0" w:color="auto"/>
            </w:tcBorders>
          </w:tcPr>
          <w:p w:rsidR="00992C5A" w:rsidRDefault="00992C5A" w:rsidP="002F6ED2">
            <w:pPr>
              <w:spacing w:before="40" w:after="40"/>
              <w:rPr>
                <w:rFonts w:ascii="Arial" w:hAnsi="Arial" w:cs="Arial"/>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O</w:t>
            </w:r>
            <w:r w:rsidRPr="002D7933">
              <w:rPr>
                <w:rFonts w:ascii="Arial" w:hAnsi="Arial" w:cs="Arial"/>
                <w:snapToGrid w:val="0"/>
                <w:kern w:val="28"/>
                <w:sz w:val="22"/>
                <w:lang w:val="en-GB"/>
              </w:rPr>
              <w:t>utput interface</w:t>
            </w:r>
          </w:p>
        </w:tc>
        <w:tc>
          <w:tcPr>
            <w:tcW w:w="387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xml:space="preserve">as required for </w:t>
            </w:r>
            <w:r>
              <w:rPr>
                <w:rFonts w:ascii="Arial" w:hAnsi="Arial" w:cs="Arial"/>
                <w:snapToGrid w:val="0"/>
                <w:kern w:val="28"/>
                <w:sz w:val="22"/>
                <w:lang w:val="en-GB"/>
              </w:rPr>
              <w:t xml:space="preserve">the </w:t>
            </w:r>
            <w:r w:rsidRPr="002D7933">
              <w:rPr>
                <w:rFonts w:ascii="Arial" w:hAnsi="Arial" w:cs="Arial"/>
                <w:snapToGrid w:val="0"/>
                <w:kern w:val="28"/>
                <w:sz w:val="22"/>
                <w:lang w:val="en-GB"/>
              </w:rPr>
              <w:t>data logger specified below</w:t>
            </w:r>
          </w:p>
        </w:tc>
        <w:tc>
          <w:tcPr>
            <w:tcW w:w="396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22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bl>
    <w:p w:rsidR="00992C5A" w:rsidRDefault="00992C5A" w:rsidP="00992C5A">
      <w:pPr>
        <w:tabs>
          <w:tab w:val="left" w:pos="2835"/>
        </w:tabs>
        <w:rPr>
          <w:rFonts w:ascii="Arial" w:hAnsi="Arial" w:cs="Arial"/>
          <w:b/>
          <w:sz w:val="16"/>
          <w:szCs w:val="16"/>
        </w:rPr>
      </w:pPr>
    </w:p>
    <w:p w:rsidR="00992C5A" w:rsidRDefault="00992C5A">
      <w:pPr>
        <w:jc w:val="left"/>
        <w:rPr>
          <w:rFonts w:ascii="Arial" w:hAnsi="Arial" w:cs="Arial"/>
          <w:b/>
          <w:sz w:val="16"/>
          <w:szCs w:val="16"/>
        </w:rPr>
      </w:pPr>
      <w:r>
        <w:rPr>
          <w:rFonts w:ascii="Arial" w:hAnsi="Arial" w:cs="Arial"/>
          <w:b/>
          <w:sz w:val="16"/>
          <w:szCs w:val="16"/>
        </w:rPr>
        <w:br w:type="page"/>
      </w:r>
    </w:p>
    <w:p w:rsidR="0044798F" w:rsidRDefault="00992C5A" w:rsidP="00992C5A">
      <w:pPr>
        <w:pStyle w:val="Heading2"/>
        <w:rPr>
          <w:lang w:val="en-GB"/>
        </w:rPr>
      </w:pPr>
      <w:r>
        <w:rPr>
          <w:lang w:val="en-GB"/>
        </w:rPr>
        <w:lastRenderedPageBreak/>
        <w:t>Automatic Weather Station (AWS)</w:t>
      </w:r>
    </w:p>
    <w:p w:rsidR="00992C5A" w:rsidRDefault="00992C5A" w:rsidP="00992C5A">
      <w:pPr>
        <w:pStyle w:val="Heading3"/>
        <w:rPr>
          <w:lang w:val="en-GB"/>
        </w:rPr>
      </w:pPr>
      <w:r>
        <w:rPr>
          <w:lang w:val="en-GB"/>
        </w:rPr>
        <w:t>Air T</w:t>
      </w:r>
      <w:r w:rsidRPr="008E6B09">
        <w:rPr>
          <w:lang w:val="en-GB"/>
        </w:rPr>
        <w:t>emperature</w:t>
      </w:r>
      <w:r>
        <w:rPr>
          <w:lang w:val="en-GB"/>
        </w:rPr>
        <w:t xml:space="preserve"> Sensor</w:t>
      </w:r>
    </w:p>
    <w:p w:rsidR="00992C5A" w:rsidRPr="00992C5A" w:rsidRDefault="00992C5A" w:rsidP="00992C5A">
      <w:pPr>
        <w:rPr>
          <w:lang w:val="en-GB"/>
        </w:rPr>
      </w:pPr>
    </w:p>
    <w:tbl>
      <w:tblPr>
        <w:tblW w:w="13428" w:type="dxa"/>
        <w:tblLook w:val="01E0"/>
      </w:tblPr>
      <w:tblGrid>
        <w:gridCol w:w="1861"/>
        <w:gridCol w:w="2419"/>
        <w:gridCol w:w="3982"/>
        <w:gridCol w:w="3456"/>
        <w:gridCol w:w="1710"/>
      </w:tblGrid>
      <w:tr w:rsidR="00992C5A" w:rsidRPr="001E3F6F" w:rsidTr="002F6ED2">
        <w:tc>
          <w:tcPr>
            <w:tcW w:w="1861"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Item</w:t>
            </w:r>
          </w:p>
        </w:tc>
        <w:tc>
          <w:tcPr>
            <w:tcW w:w="6401" w:type="dxa"/>
            <w:gridSpan w:val="2"/>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Technical specifications</w:t>
            </w:r>
          </w:p>
        </w:tc>
        <w:tc>
          <w:tcPr>
            <w:tcW w:w="3456"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Pr>
                <w:rFonts w:ascii="Arial" w:hAnsi="Arial" w:cs="Arial"/>
                <w:sz w:val="22"/>
              </w:rPr>
              <w:t>Specification offered by bidder with brand and Model No</w:t>
            </w:r>
          </w:p>
        </w:tc>
        <w:tc>
          <w:tcPr>
            <w:tcW w:w="1710" w:type="dxa"/>
            <w:tcBorders>
              <w:top w:val="single" w:sz="4" w:space="0" w:color="auto"/>
              <w:left w:val="single" w:sz="4" w:space="0" w:color="auto"/>
              <w:bottom w:val="single" w:sz="4" w:space="0" w:color="auto"/>
              <w:right w:val="single" w:sz="4" w:space="0" w:color="auto"/>
            </w:tcBorders>
          </w:tcPr>
          <w:p w:rsidR="00992C5A" w:rsidRDefault="00992C5A" w:rsidP="002F6ED2">
            <w:pPr>
              <w:jc w:val="center"/>
              <w:rPr>
                <w:rFonts w:ascii="Arial" w:hAnsi="Arial" w:cs="Arial"/>
              </w:rPr>
            </w:pPr>
            <w:r>
              <w:rPr>
                <w:rFonts w:ascii="Arial" w:hAnsi="Arial" w:cs="Arial"/>
                <w:sz w:val="22"/>
              </w:rPr>
              <w:t>Complied/</w:t>
            </w:r>
          </w:p>
          <w:p w:rsidR="00992C5A" w:rsidRPr="002C618D" w:rsidRDefault="00992C5A" w:rsidP="002F6ED2">
            <w:pPr>
              <w:spacing w:before="40" w:after="40"/>
              <w:jc w:val="center"/>
              <w:rPr>
                <w:rFonts w:ascii="Arial" w:hAnsi="Arial" w:cs="Arial"/>
                <w:kern w:val="28"/>
                <w:lang w:val="en-GB"/>
              </w:rPr>
            </w:pPr>
            <w:r>
              <w:rPr>
                <w:rFonts w:ascii="Arial" w:hAnsi="Arial" w:cs="Arial"/>
                <w:sz w:val="22"/>
              </w:rPr>
              <w:t>Not Complied</w:t>
            </w:r>
          </w:p>
        </w:tc>
      </w:tr>
      <w:tr w:rsidR="00992C5A" w:rsidRPr="001E3F6F" w:rsidTr="002F6ED2">
        <w:tc>
          <w:tcPr>
            <w:tcW w:w="1861" w:type="dxa"/>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ind w:left="34"/>
              <w:rPr>
                <w:rFonts w:ascii="Arial" w:hAnsi="Arial" w:cs="Arial"/>
                <w:snapToGrid w:val="0"/>
                <w:lang w:val="en-GB"/>
              </w:rPr>
            </w:pPr>
          </w:p>
        </w:tc>
        <w:tc>
          <w:tcPr>
            <w:tcW w:w="3982"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ind w:left="34"/>
              <w:rPr>
                <w:rFonts w:ascii="Arial" w:hAnsi="Arial" w:cs="Arial"/>
                <w:snapToGrid w:val="0"/>
                <w:lang w:val="en-GB"/>
              </w:rPr>
            </w:pPr>
          </w:p>
        </w:tc>
        <w:tc>
          <w:tcPr>
            <w:tcW w:w="3456"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rPr>
            </w:pPr>
            <w:r>
              <w:rPr>
                <w:rFonts w:ascii="Arial" w:hAnsi="Arial" w:cs="Arial"/>
                <w:sz w:val="22"/>
              </w:rPr>
              <w:t xml:space="preserve">Manufacturer Name: </w:t>
            </w:r>
          </w:p>
          <w:p w:rsidR="00992C5A" w:rsidRDefault="00992C5A" w:rsidP="002F6ED2">
            <w:pPr>
              <w:rPr>
                <w:rFonts w:ascii="Arial" w:hAnsi="Arial" w:cs="Arial"/>
              </w:rPr>
            </w:pPr>
            <w:r w:rsidRPr="002D7933">
              <w:rPr>
                <w:rFonts w:ascii="Arial" w:hAnsi="Arial" w:cs="Arial"/>
                <w:sz w:val="22"/>
              </w:rPr>
              <w:t>Place:</w:t>
            </w:r>
          </w:p>
          <w:p w:rsidR="00992C5A" w:rsidRDefault="00992C5A" w:rsidP="002F6ED2">
            <w:pPr>
              <w:rPr>
                <w:rFonts w:ascii="Arial" w:hAnsi="Arial" w:cs="Arial"/>
              </w:rPr>
            </w:pPr>
            <w:r>
              <w:rPr>
                <w:rFonts w:ascii="Arial" w:hAnsi="Arial" w:cs="Arial"/>
                <w:sz w:val="22"/>
              </w:rPr>
              <w:t>Tel:</w:t>
            </w:r>
          </w:p>
          <w:p w:rsidR="00992C5A" w:rsidRDefault="00992C5A" w:rsidP="002F6ED2">
            <w:pPr>
              <w:rPr>
                <w:rFonts w:ascii="Arial" w:hAnsi="Arial" w:cs="Arial"/>
              </w:rPr>
            </w:pPr>
            <w:r>
              <w:rPr>
                <w:rFonts w:ascii="Arial" w:hAnsi="Arial" w:cs="Arial"/>
                <w:sz w:val="22"/>
              </w:rPr>
              <w:t>Fax:</w:t>
            </w:r>
          </w:p>
          <w:p w:rsidR="00992C5A" w:rsidRDefault="00992C5A" w:rsidP="002F6ED2">
            <w:pPr>
              <w:spacing w:before="40" w:after="40"/>
              <w:rPr>
                <w:rFonts w:ascii="Arial" w:hAnsi="Arial" w:cs="Arial"/>
                <w:snapToGrid w:val="0"/>
                <w:lang w:val="en-GB"/>
              </w:rPr>
            </w:pPr>
            <w:r>
              <w:rPr>
                <w:rFonts w:ascii="Arial" w:hAnsi="Arial" w:cs="Arial"/>
                <w:sz w:val="22"/>
              </w:rPr>
              <w:t>Email:</w:t>
            </w:r>
          </w:p>
        </w:tc>
        <w:tc>
          <w:tcPr>
            <w:tcW w:w="171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ind w:left="34"/>
              <w:rPr>
                <w:rFonts w:ascii="Arial" w:hAnsi="Arial" w:cs="Arial"/>
                <w:snapToGrid w:val="0"/>
                <w:lang w:val="en-GB"/>
              </w:rPr>
            </w:pPr>
          </w:p>
        </w:tc>
      </w:tr>
      <w:tr w:rsidR="00992C5A" w:rsidRPr="001E3F6F" w:rsidTr="002F6ED2">
        <w:tc>
          <w:tcPr>
            <w:tcW w:w="1861" w:type="dxa"/>
            <w:vMerge w:val="restart"/>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Site conditions</w:t>
            </w: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Pr>
                <w:rFonts w:ascii="Arial" w:hAnsi="Arial" w:cs="Arial"/>
                <w:snapToGrid w:val="0"/>
                <w:sz w:val="22"/>
                <w:lang w:val="en-GB"/>
              </w:rPr>
              <w:t>Ambient temperature</w:t>
            </w:r>
          </w:p>
        </w:tc>
        <w:tc>
          <w:tcPr>
            <w:tcW w:w="3982"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Pr>
                <w:rFonts w:ascii="Arial" w:hAnsi="Arial" w:cs="Arial"/>
                <w:snapToGrid w:val="0"/>
                <w:sz w:val="22"/>
                <w:lang w:val="en-GB"/>
              </w:rPr>
              <w:t>10</w:t>
            </w:r>
            <w:r w:rsidRPr="002D7933">
              <w:rPr>
                <w:rFonts w:ascii="Arial" w:hAnsi="Arial" w:cs="Arial"/>
                <w:snapToGrid w:val="0"/>
                <w:sz w:val="22"/>
                <w:lang w:val="en-GB"/>
              </w:rPr>
              <w:t xml:space="preserve"> to </w:t>
            </w:r>
            <w:r>
              <w:rPr>
                <w:rFonts w:ascii="Arial" w:hAnsi="Arial" w:cs="Arial"/>
                <w:snapToGrid w:val="0"/>
                <w:sz w:val="22"/>
                <w:lang w:val="en-GB"/>
              </w:rPr>
              <w:t>50</w:t>
            </w:r>
            <w:r w:rsidRPr="002D7933">
              <w:rPr>
                <w:rFonts w:ascii="Arial" w:hAnsi="Arial" w:cs="Arial"/>
                <w:snapToGrid w:val="0"/>
                <w:sz w:val="22"/>
                <w:lang w:val="en-GB"/>
              </w:rPr>
              <w:t xml:space="preserve"> degrees C</w:t>
            </w:r>
          </w:p>
        </w:tc>
        <w:tc>
          <w:tcPr>
            <w:tcW w:w="3456"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ind w:left="34"/>
              <w:rPr>
                <w:rFonts w:ascii="Arial" w:hAnsi="Arial" w:cs="Arial"/>
                <w:snapToGrid w:val="0"/>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ind w:left="34"/>
              <w:rPr>
                <w:rFonts w:ascii="Arial" w:hAnsi="Arial" w:cs="Arial"/>
                <w:snapToGrid w:val="0"/>
                <w:lang w:val="en-GB"/>
              </w:rPr>
            </w:pPr>
          </w:p>
        </w:tc>
      </w:tr>
      <w:tr w:rsidR="00992C5A" w:rsidRPr="001E3F6F" w:rsidTr="002F6ED2">
        <w:tc>
          <w:tcPr>
            <w:tcW w:w="1861"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Pr>
                <w:rFonts w:ascii="Arial" w:hAnsi="Arial" w:cs="Arial"/>
                <w:snapToGrid w:val="0"/>
                <w:sz w:val="22"/>
                <w:lang w:val="en-GB"/>
              </w:rPr>
              <w:t>R</w:t>
            </w:r>
            <w:r w:rsidRPr="002D7933">
              <w:rPr>
                <w:rFonts w:ascii="Arial" w:hAnsi="Arial" w:cs="Arial"/>
                <w:snapToGrid w:val="0"/>
                <w:sz w:val="22"/>
                <w:lang w:val="en-GB"/>
              </w:rPr>
              <w:t>elative humidity</w:t>
            </w:r>
          </w:p>
        </w:tc>
        <w:tc>
          <w:tcPr>
            <w:tcW w:w="3982"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sidRPr="002D7933">
              <w:rPr>
                <w:rFonts w:ascii="Arial" w:hAnsi="Arial" w:cs="Arial"/>
                <w:snapToGrid w:val="0"/>
                <w:sz w:val="22"/>
                <w:lang w:val="en-GB"/>
              </w:rPr>
              <w:t xml:space="preserve">10% to 100%, </w:t>
            </w:r>
          </w:p>
        </w:tc>
        <w:tc>
          <w:tcPr>
            <w:tcW w:w="3456"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lang w:val="en-GB"/>
              </w:rPr>
            </w:pPr>
          </w:p>
        </w:tc>
      </w:tr>
      <w:tr w:rsidR="00992C5A" w:rsidRPr="001E3F6F" w:rsidTr="002F6ED2">
        <w:tc>
          <w:tcPr>
            <w:tcW w:w="1861" w:type="dxa"/>
            <w:vMerge/>
            <w:tcBorders>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Pr>
                <w:rFonts w:ascii="Arial" w:hAnsi="Arial" w:cs="Arial"/>
                <w:snapToGrid w:val="0"/>
                <w:sz w:val="22"/>
                <w:lang w:val="en-GB"/>
              </w:rPr>
              <w:t>A</w:t>
            </w:r>
            <w:r w:rsidRPr="002D7933">
              <w:rPr>
                <w:rFonts w:ascii="Arial" w:hAnsi="Arial" w:cs="Arial"/>
                <w:snapToGrid w:val="0"/>
                <w:sz w:val="22"/>
                <w:lang w:val="en-GB"/>
              </w:rPr>
              <w:t>ltitude</w:t>
            </w:r>
          </w:p>
        </w:tc>
        <w:tc>
          <w:tcPr>
            <w:tcW w:w="3982"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sidRPr="002D7933">
              <w:rPr>
                <w:rFonts w:ascii="Arial" w:hAnsi="Arial" w:cs="Arial"/>
                <w:snapToGrid w:val="0"/>
                <w:sz w:val="22"/>
                <w:lang w:val="en-GB"/>
              </w:rPr>
              <w:t>10 to 1000 m</w:t>
            </w:r>
          </w:p>
        </w:tc>
        <w:tc>
          <w:tcPr>
            <w:tcW w:w="3456"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lang w:val="en-GB"/>
              </w:rPr>
            </w:pPr>
          </w:p>
        </w:tc>
      </w:tr>
      <w:tr w:rsidR="00992C5A" w:rsidRPr="001E3F6F" w:rsidTr="002F6ED2">
        <w:tc>
          <w:tcPr>
            <w:tcW w:w="1861" w:type="dxa"/>
            <w:vMerge w:val="restart"/>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Pr>
                <w:rFonts w:ascii="Arial" w:hAnsi="Arial" w:cs="Arial"/>
                <w:kern w:val="28"/>
                <w:sz w:val="22"/>
                <w:lang w:val="en-GB"/>
              </w:rPr>
              <w:t>Air Temperature Sensor</w:t>
            </w: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C618D">
              <w:rPr>
                <w:rFonts w:ascii="Arial" w:hAnsi="Arial" w:cs="Arial"/>
                <w:kern w:val="28"/>
                <w:sz w:val="22"/>
                <w:lang w:val="en-GB"/>
              </w:rPr>
              <w:t>Range</w:t>
            </w:r>
          </w:p>
        </w:tc>
        <w:tc>
          <w:tcPr>
            <w:tcW w:w="3982"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10</w:t>
            </w:r>
            <w:r w:rsidRPr="002D7933">
              <w:rPr>
                <w:rFonts w:ascii="Arial" w:hAnsi="Arial" w:cs="Arial"/>
                <w:snapToGrid w:val="0"/>
                <w:kern w:val="28"/>
                <w:sz w:val="22"/>
                <w:lang w:val="en-GB"/>
              </w:rPr>
              <w:t>° C to +</w:t>
            </w:r>
            <w:r>
              <w:rPr>
                <w:rFonts w:ascii="Arial" w:hAnsi="Arial" w:cs="Arial"/>
                <w:snapToGrid w:val="0"/>
                <w:kern w:val="28"/>
                <w:sz w:val="22"/>
                <w:lang w:val="en-GB"/>
              </w:rPr>
              <w:t>50</w:t>
            </w:r>
            <w:r w:rsidRPr="002D7933">
              <w:rPr>
                <w:rFonts w:ascii="Arial" w:hAnsi="Arial" w:cs="Arial"/>
                <w:snapToGrid w:val="0"/>
                <w:kern w:val="28"/>
                <w:sz w:val="22"/>
                <w:lang w:val="en-GB"/>
              </w:rPr>
              <w:t>° C</w:t>
            </w:r>
          </w:p>
        </w:tc>
        <w:tc>
          <w:tcPr>
            <w:tcW w:w="3456"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p>
        </w:tc>
      </w:tr>
      <w:tr w:rsidR="00992C5A" w:rsidRPr="001E3F6F" w:rsidTr="002F6ED2">
        <w:tc>
          <w:tcPr>
            <w:tcW w:w="1861"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C618D">
              <w:rPr>
                <w:rFonts w:ascii="Arial" w:hAnsi="Arial" w:cs="Arial"/>
                <w:kern w:val="28"/>
                <w:sz w:val="22"/>
                <w:lang w:val="en-GB"/>
              </w:rPr>
              <w:t>Accuracy</w:t>
            </w:r>
          </w:p>
        </w:tc>
        <w:tc>
          <w:tcPr>
            <w:tcW w:w="3982"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0.1°C or better</w:t>
            </w:r>
          </w:p>
        </w:tc>
        <w:tc>
          <w:tcPr>
            <w:tcW w:w="3456"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861"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C618D">
              <w:rPr>
                <w:rFonts w:ascii="Arial" w:hAnsi="Arial" w:cs="Arial"/>
                <w:kern w:val="28"/>
                <w:sz w:val="22"/>
                <w:lang w:val="en-GB"/>
              </w:rPr>
              <w:t>Resolution</w:t>
            </w:r>
          </w:p>
        </w:tc>
        <w:tc>
          <w:tcPr>
            <w:tcW w:w="3982"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xml:space="preserve">0.1°C </w:t>
            </w:r>
          </w:p>
        </w:tc>
        <w:tc>
          <w:tcPr>
            <w:tcW w:w="3456"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rPr>
          <w:trHeight w:val="368"/>
        </w:trPr>
        <w:tc>
          <w:tcPr>
            <w:tcW w:w="1861"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color w:val="FF6600"/>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C618D">
              <w:rPr>
                <w:rFonts w:ascii="Arial" w:hAnsi="Arial" w:cs="Arial"/>
                <w:kern w:val="28"/>
                <w:sz w:val="22"/>
                <w:lang w:val="en-GB"/>
              </w:rPr>
              <w:t>Sensor type</w:t>
            </w:r>
          </w:p>
        </w:tc>
        <w:tc>
          <w:tcPr>
            <w:tcW w:w="3982"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ind w:left="34"/>
              <w:rPr>
                <w:rFonts w:ascii="Arial" w:hAnsi="Arial" w:cs="Arial"/>
                <w:snapToGrid w:val="0"/>
                <w:kern w:val="28"/>
                <w:lang w:val="en-GB"/>
              </w:rPr>
            </w:pPr>
            <w:r w:rsidRPr="002D7933">
              <w:rPr>
                <w:rFonts w:ascii="Arial" w:hAnsi="Arial" w:cs="Arial"/>
                <w:snapToGrid w:val="0"/>
                <w:kern w:val="28"/>
                <w:sz w:val="22"/>
                <w:lang w:val="en-GB"/>
              </w:rPr>
              <w:t>Resistance Type</w:t>
            </w:r>
          </w:p>
        </w:tc>
        <w:tc>
          <w:tcPr>
            <w:tcW w:w="3456"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r>
      <w:tr w:rsidR="00992C5A" w:rsidRPr="001E3F6F" w:rsidTr="002F6ED2">
        <w:tc>
          <w:tcPr>
            <w:tcW w:w="1861"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C618D">
              <w:rPr>
                <w:rFonts w:ascii="Arial" w:hAnsi="Arial" w:cs="Arial"/>
                <w:kern w:val="28"/>
                <w:sz w:val="22"/>
                <w:lang w:val="en-GB"/>
              </w:rPr>
              <w:t>Response time</w:t>
            </w:r>
          </w:p>
        </w:tc>
        <w:tc>
          <w:tcPr>
            <w:tcW w:w="3982"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ind w:left="34"/>
              <w:rPr>
                <w:rFonts w:ascii="Arial" w:hAnsi="Arial" w:cs="Arial"/>
                <w:snapToGrid w:val="0"/>
                <w:kern w:val="28"/>
                <w:lang w:val="en-GB"/>
              </w:rPr>
            </w:pPr>
            <w:r w:rsidRPr="002D7933">
              <w:rPr>
                <w:rFonts w:ascii="Arial" w:hAnsi="Arial" w:cs="Arial"/>
                <w:snapToGrid w:val="0"/>
                <w:kern w:val="28"/>
                <w:sz w:val="22"/>
                <w:lang w:val="en-GB"/>
              </w:rPr>
              <w:t xml:space="preserve">60 seconds </w:t>
            </w:r>
          </w:p>
        </w:tc>
        <w:tc>
          <w:tcPr>
            <w:tcW w:w="3456"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r>
      <w:tr w:rsidR="00992C5A" w:rsidRPr="001E3F6F" w:rsidTr="002F6ED2">
        <w:tc>
          <w:tcPr>
            <w:tcW w:w="1861"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3982"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p>
        </w:tc>
        <w:tc>
          <w:tcPr>
            <w:tcW w:w="3456"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861"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color w:val="FF0000"/>
                <w:kern w:val="28"/>
                <w:lang w:val="en-GB"/>
              </w:rPr>
            </w:pPr>
            <w:r w:rsidRPr="00A5230D">
              <w:rPr>
                <w:rFonts w:ascii="Arial" w:hAnsi="Arial" w:cs="Arial"/>
                <w:snapToGrid w:val="0"/>
                <w:color w:val="FF0000"/>
                <w:kern w:val="28"/>
                <w:sz w:val="22"/>
                <w:lang w:val="en-GB"/>
              </w:rPr>
              <w:t>Power supply</w:t>
            </w:r>
          </w:p>
        </w:tc>
        <w:tc>
          <w:tcPr>
            <w:tcW w:w="3982"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r w:rsidRPr="00A5230D">
              <w:rPr>
                <w:rFonts w:ascii="Arial" w:hAnsi="Arial" w:cs="Arial"/>
                <w:snapToGrid w:val="0"/>
                <w:color w:val="FF0000"/>
                <w:kern w:val="28"/>
                <w:sz w:val="22"/>
                <w:lang w:val="en-GB"/>
              </w:rPr>
              <w:t>12 V DC or switch rated for 12 V DC</w:t>
            </w:r>
          </w:p>
        </w:tc>
        <w:tc>
          <w:tcPr>
            <w:tcW w:w="3456"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p>
        </w:tc>
      </w:tr>
      <w:tr w:rsidR="00992C5A" w:rsidRPr="001E3F6F" w:rsidTr="002F6ED2">
        <w:tc>
          <w:tcPr>
            <w:tcW w:w="1861" w:type="dxa"/>
            <w:vMerge/>
            <w:tcBorders>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41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3982"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p>
        </w:tc>
        <w:tc>
          <w:tcPr>
            <w:tcW w:w="3456"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bl>
    <w:p w:rsidR="00992C5A" w:rsidRDefault="00992C5A" w:rsidP="008A6449">
      <w:pPr>
        <w:pStyle w:val="Heading3"/>
        <w:keepNext w:val="0"/>
        <w:numPr>
          <w:ilvl w:val="2"/>
          <w:numId w:val="44"/>
        </w:numPr>
        <w:suppressLineNumbers/>
        <w:overflowPunct w:val="0"/>
        <w:autoSpaceDE w:val="0"/>
        <w:autoSpaceDN w:val="0"/>
        <w:adjustRightInd w:val="0"/>
        <w:spacing w:before="240" w:after="240"/>
        <w:textAlignment w:val="baseline"/>
        <w:rPr>
          <w:rFonts w:ascii="Arial" w:hAnsi="Arial" w:cs="Arial"/>
          <w:sz w:val="22"/>
          <w:lang w:val="en-GB"/>
        </w:rPr>
      </w:pPr>
      <w:r w:rsidRPr="00992C5A">
        <w:rPr>
          <w:rFonts w:ascii="Arial" w:hAnsi="Arial" w:cs="Arial"/>
          <w:sz w:val="22"/>
          <w:lang w:val="en-GB"/>
        </w:rPr>
        <w:lastRenderedPageBreak/>
        <w:t>Relative Humidity Sensor</w:t>
      </w:r>
    </w:p>
    <w:tbl>
      <w:tblPr>
        <w:tblW w:w="13428" w:type="dxa"/>
        <w:tblLayout w:type="fixed"/>
        <w:tblLook w:val="01E0"/>
      </w:tblPr>
      <w:tblGrid>
        <w:gridCol w:w="1818"/>
        <w:gridCol w:w="2340"/>
        <w:gridCol w:w="3510"/>
        <w:gridCol w:w="4050"/>
        <w:gridCol w:w="1710"/>
      </w:tblGrid>
      <w:tr w:rsidR="00992C5A" w:rsidRPr="001E3F6F" w:rsidTr="002F6ED2">
        <w:tc>
          <w:tcPr>
            <w:tcW w:w="1818"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Item</w:t>
            </w:r>
          </w:p>
        </w:tc>
        <w:tc>
          <w:tcPr>
            <w:tcW w:w="5850" w:type="dxa"/>
            <w:gridSpan w:val="2"/>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Technical specifications</w:t>
            </w:r>
          </w:p>
        </w:tc>
        <w:tc>
          <w:tcPr>
            <w:tcW w:w="4050"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Pr>
                <w:rFonts w:ascii="Arial" w:hAnsi="Arial" w:cs="Arial"/>
                <w:sz w:val="22"/>
              </w:rPr>
              <w:t>Specification offered by bidder with brand and Model No</w:t>
            </w:r>
          </w:p>
        </w:tc>
        <w:tc>
          <w:tcPr>
            <w:tcW w:w="1710" w:type="dxa"/>
            <w:tcBorders>
              <w:top w:val="single" w:sz="4" w:space="0" w:color="auto"/>
              <w:left w:val="single" w:sz="4" w:space="0" w:color="auto"/>
              <w:bottom w:val="single" w:sz="4" w:space="0" w:color="auto"/>
              <w:right w:val="single" w:sz="4" w:space="0" w:color="auto"/>
            </w:tcBorders>
          </w:tcPr>
          <w:p w:rsidR="00992C5A" w:rsidRDefault="00992C5A" w:rsidP="002F6ED2">
            <w:pPr>
              <w:jc w:val="center"/>
              <w:rPr>
                <w:rFonts w:ascii="Arial" w:hAnsi="Arial" w:cs="Arial"/>
              </w:rPr>
            </w:pPr>
            <w:r>
              <w:rPr>
                <w:rFonts w:ascii="Arial" w:hAnsi="Arial" w:cs="Arial"/>
                <w:sz w:val="22"/>
              </w:rPr>
              <w:t>Complied/</w:t>
            </w:r>
          </w:p>
          <w:p w:rsidR="00992C5A" w:rsidRPr="002C618D" w:rsidRDefault="00992C5A" w:rsidP="002F6ED2">
            <w:pPr>
              <w:spacing w:before="40" w:after="40"/>
              <w:jc w:val="center"/>
              <w:rPr>
                <w:rFonts w:ascii="Arial" w:hAnsi="Arial" w:cs="Arial"/>
                <w:kern w:val="28"/>
                <w:lang w:val="en-GB"/>
              </w:rPr>
            </w:pPr>
            <w:r>
              <w:rPr>
                <w:rFonts w:ascii="Arial" w:hAnsi="Arial" w:cs="Arial"/>
                <w:sz w:val="22"/>
              </w:rPr>
              <w:t>Not Complied</w:t>
            </w:r>
          </w:p>
        </w:tc>
      </w:tr>
      <w:tr w:rsidR="00992C5A" w:rsidRPr="001E3F6F" w:rsidTr="002F6ED2">
        <w:tc>
          <w:tcPr>
            <w:tcW w:w="1818" w:type="dxa"/>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5850" w:type="dxa"/>
            <w:gridSpan w:val="2"/>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c>
          <w:tcPr>
            <w:tcW w:w="405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rPr>
            </w:pPr>
            <w:r>
              <w:rPr>
                <w:rFonts w:ascii="Arial" w:hAnsi="Arial" w:cs="Arial"/>
                <w:sz w:val="22"/>
              </w:rPr>
              <w:t xml:space="preserve">Manufacturer Name: </w:t>
            </w:r>
          </w:p>
          <w:p w:rsidR="00992C5A" w:rsidRDefault="00992C5A" w:rsidP="002F6ED2">
            <w:pPr>
              <w:rPr>
                <w:rFonts w:ascii="Arial" w:hAnsi="Arial" w:cs="Arial"/>
              </w:rPr>
            </w:pPr>
            <w:r w:rsidRPr="002D7933">
              <w:rPr>
                <w:rFonts w:ascii="Arial" w:hAnsi="Arial" w:cs="Arial"/>
                <w:sz w:val="22"/>
              </w:rPr>
              <w:t>Place:</w:t>
            </w:r>
          </w:p>
          <w:p w:rsidR="00992C5A" w:rsidRDefault="00992C5A" w:rsidP="002F6ED2">
            <w:pPr>
              <w:rPr>
                <w:rFonts w:ascii="Arial" w:hAnsi="Arial" w:cs="Arial"/>
              </w:rPr>
            </w:pPr>
            <w:r>
              <w:rPr>
                <w:rFonts w:ascii="Arial" w:hAnsi="Arial" w:cs="Arial"/>
                <w:sz w:val="22"/>
              </w:rPr>
              <w:t>Tel:</w:t>
            </w:r>
          </w:p>
          <w:p w:rsidR="00992C5A" w:rsidRDefault="00992C5A" w:rsidP="002F6ED2">
            <w:pPr>
              <w:rPr>
                <w:rFonts w:ascii="Arial" w:hAnsi="Arial" w:cs="Arial"/>
              </w:rPr>
            </w:pPr>
            <w:r>
              <w:rPr>
                <w:rFonts w:ascii="Arial" w:hAnsi="Arial" w:cs="Arial"/>
                <w:sz w:val="22"/>
              </w:rPr>
              <w:t>Fax:</w:t>
            </w:r>
          </w:p>
          <w:p w:rsidR="00992C5A" w:rsidRDefault="00992C5A" w:rsidP="002F6ED2">
            <w:pPr>
              <w:spacing w:before="40" w:after="40"/>
              <w:rPr>
                <w:rFonts w:ascii="Arial" w:hAnsi="Arial" w:cs="Arial"/>
                <w:snapToGrid w:val="0"/>
                <w:lang w:val="en-GB"/>
              </w:rPr>
            </w:pPr>
            <w:r>
              <w:rPr>
                <w:rFonts w:ascii="Arial" w:hAnsi="Arial" w:cs="Arial"/>
                <w:sz w:val="22"/>
              </w:rPr>
              <w:t>Email:</w:t>
            </w:r>
          </w:p>
        </w:tc>
        <w:tc>
          <w:tcPr>
            <w:tcW w:w="171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r>
      <w:tr w:rsidR="00992C5A" w:rsidRPr="001E3F6F" w:rsidTr="002F6ED2">
        <w:tc>
          <w:tcPr>
            <w:tcW w:w="1818" w:type="dxa"/>
            <w:vMerge w:val="restart"/>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Site conditions</w:t>
            </w:r>
          </w:p>
        </w:tc>
        <w:tc>
          <w:tcPr>
            <w:tcW w:w="234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r>
              <w:rPr>
                <w:rFonts w:ascii="Arial" w:hAnsi="Arial" w:cs="Arial"/>
                <w:snapToGrid w:val="0"/>
                <w:sz w:val="22"/>
                <w:lang w:val="en-GB"/>
              </w:rPr>
              <w:t>Ambient temperature</w:t>
            </w:r>
          </w:p>
        </w:tc>
        <w:tc>
          <w:tcPr>
            <w:tcW w:w="35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sz w:val="22"/>
                <w:lang w:val="en-GB"/>
              </w:rPr>
              <w:t>10</w:t>
            </w:r>
            <w:r w:rsidRPr="002D7933">
              <w:rPr>
                <w:rFonts w:ascii="Arial" w:hAnsi="Arial" w:cs="Arial"/>
                <w:snapToGrid w:val="0"/>
                <w:sz w:val="22"/>
                <w:lang w:val="en-GB"/>
              </w:rPr>
              <w:t xml:space="preserve"> to </w:t>
            </w:r>
            <w:r>
              <w:rPr>
                <w:rFonts w:ascii="Arial" w:hAnsi="Arial" w:cs="Arial"/>
                <w:snapToGrid w:val="0"/>
                <w:sz w:val="22"/>
                <w:lang w:val="en-GB"/>
              </w:rPr>
              <w:t>50</w:t>
            </w:r>
            <w:r w:rsidRPr="002D7933">
              <w:rPr>
                <w:rFonts w:ascii="Arial" w:hAnsi="Arial" w:cs="Arial"/>
                <w:snapToGrid w:val="0"/>
                <w:sz w:val="22"/>
                <w:lang w:val="en-GB"/>
              </w:rPr>
              <w:t xml:space="preserve"> degrees C</w:t>
            </w:r>
          </w:p>
        </w:tc>
        <w:tc>
          <w:tcPr>
            <w:tcW w:w="405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r>
      <w:tr w:rsidR="00992C5A" w:rsidRPr="001E3F6F" w:rsidTr="002F6ED2">
        <w:tc>
          <w:tcPr>
            <w:tcW w:w="1818"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r>
              <w:rPr>
                <w:rFonts w:ascii="Arial" w:hAnsi="Arial" w:cs="Arial"/>
                <w:snapToGrid w:val="0"/>
                <w:sz w:val="22"/>
                <w:lang w:val="en-GB"/>
              </w:rPr>
              <w:t>R</w:t>
            </w:r>
            <w:r w:rsidRPr="002D7933">
              <w:rPr>
                <w:rFonts w:ascii="Arial" w:hAnsi="Arial" w:cs="Arial"/>
                <w:snapToGrid w:val="0"/>
                <w:sz w:val="22"/>
                <w:lang w:val="en-GB"/>
              </w:rPr>
              <w:t>elative humidity</w:t>
            </w:r>
          </w:p>
        </w:tc>
        <w:tc>
          <w:tcPr>
            <w:tcW w:w="35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sz w:val="22"/>
                <w:lang w:val="en-GB"/>
              </w:rPr>
              <w:t xml:space="preserve">10% to 100%, </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r>
      <w:tr w:rsidR="00992C5A" w:rsidRPr="001E3F6F" w:rsidTr="002F6ED2">
        <w:tc>
          <w:tcPr>
            <w:tcW w:w="1818" w:type="dxa"/>
            <w:vMerge/>
            <w:tcBorders>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r>
              <w:rPr>
                <w:rFonts w:ascii="Arial" w:hAnsi="Arial" w:cs="Arial"/>
                <w:snapToGrid w:val="0"/>
                <w:sz w:val="22"/>
                <w:lang w:val="en-GB"/>
              </w:rPr>
              <w:t>A</w:t>
            </w:r>
            <w:r w:rsidRPr="002D7933">
              <w:rPr>
                <w:rFonts w:ascii="Arial" w:hAnsi="Arial" w:cs="Arial"/>
                <w:snapToGrid w:val="0"/>
                <w:sz w:val="22"/>
                <w:lang w:val="en-GB"/>
              </w:rPr>
              <w:t>ltitude</w:t>
            </w:r>
          </w:p>
        </w:tc>
        <w:tc>
          <w:tcPr>
            <w:tcW w:w="35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sz w:val="22"/>
                <w:lang w:val="en-GB"/>
              </w:rPr>
              <w:t>10 to 1000 m</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r>
      <w:tr w:rsidR="00992C5A" w:rsidRPr="001E3F6F" w:rsidTr="002F6ED2">
        <w:tc>
          <w:tcPr>
            <w:tcW w:w="1818" w:type="dxa"/>
            <w:vMerge w:val="restart"/>
            <w:tcBorders>
              <w:top w:val="single" w:sz="4" w:space="0" w:color="auto"/>
              <w:left w:val="single" w:sz="4" w:space="0" w:color="auto"/>
              <w:right w:val="single" w:sz="4" w:space="0" w:color="auto"/>
            </w:tcBorders>
          </w:tcPr>
          <w:p w:rsidR="00992C5A" w:rsidRPr="00C22CE1" w:rsidRDefault="00992C5A" w:rsidP="002F6ED2">
            <w:pPr>
              <w:pStyle w:val="Heading3"/>
              <w:keepNext w:val="0"/>
              <w:suppressLineNumbers/>
              <w:overflowPunct w:val="0"/>
              <w:autoSpaceDE w:val="0"/>
              <w:autoSpaceDN w:val="0"/>
              <w:adjustRightInd w:val="0"/>
              <w:spacing w:before="240" w:after="240"/>
              <w:textAlignment w:val="baseline"/>
              <w:rPr>
                <w:rFonts w:ascii="Arial" w:hAnsi="Arial" w:cs="Arial"/>
                <w:b w:val="0"/>
                <w:lang w:val="en-GB"/>
              </w:rPr>
            </w:pPr>
            <w:r w:rsidRPr="00C22CE1">
              <w:rPr>
                <w:rFonts w:ascii="Arial" w:hAnsi="Arial" w:cs="Arial"/>
                <w:b w:val="0"/>
                <w:sz w:val="22"/>
                <w:lang w:val="en-GB"/>
              </w:rPr>
              <w:t>Relative Humidity Sensor</w:t>
            </w:r>
          </w:p>
          <w:p w:rsidR="00992C5A" w:rsidRPr="00C22CE1" w:rsidRDefault="00992C5A" w:rsidP="002F6ED2">
            <w:pPr>
              <w:spacing w:before="40" w:after="40"/>
              <w:rPr>
                <w:rFonts w:ascii="Arial" w:hAnsi="Arial" w:cs="Arial"/>
                <w:b/>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Sensor type</w:t>
            </w:r>
          </w:p>
        </w:tc>
        <w:tc>
          <w:tcPr>
            <w:tcW w:w="35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Capacitive/ Solid State</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818"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C618D">
              <w:rPr>
                <w:rFonts w:ascii="Arial" w:hAnsi="Arial" w:cs="Arial"/>
                <w:kern w:val="28"/>
                <w:sz w:val="22"/>
                <w:lang w:val="en-GB"/>
              </w:rPr>
              <w:t>Range</w:t>
            </w:r>
          </w:p>
        </w:tc>
        <w:tc>
          <w:tcPr>
            <w:tcW w:w="351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xml:space="preserve">0% to </w:t>
            </w:r>
            <w:smartTag w:uri="urn:schemas-microsoft-com:office:smarttags" w:element="PersonName">
              <w:r w:rsidRPr="002D7933">
                <w:rPr>
                  <w:rFonts w:ascii="Arial" w:hAnsi="Arial" w:cs="Arial"/>
                  <w:snapToGrid w:val="0"/>
                  <w:kern w:val="28"/>
                  <w:sz w:val="22"/>
                  <w:lang w:val="en-GB"/>
                </w:rPr>
                <w:t>1</w:t>
              </w:r>
            </w:smartTag>
            <w:r w:rsidRPr="002D7933">
              <w:rPr>
                <w:rFonts w:ascii="Arial" w:hAnsi="Arial" w:cs="Arial"/>
                <w:snapToGrid w:val="0"/>
                <w:kern w:val="28"/>
                <w:sz w:val="22"/>
                <w:lang w:val="en-GB"/>
              </w:rPr>
              <w:t>00 % RH</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818"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sidRPr="002C618D">
              <w:rPr>
                <w:rFonts w:ascii="Arial" w:hAnsi="Arial" w:cs="Arial"/>
                <w:kern w:val="28"/>
                <w:sz w:val="22"/>
                <w:lang w:val="en-GB"/>
              </w:rPr>
              <w:t>Accuracy</w:t>
            </w:r>
          </w:p>
        </w:tc>
        <w:tc>
          <w:tcPr>
            <w:tcW w:w="351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ind w:left="34"/>
              <w:rPr>
                <w:rFonts w:ascii="Arial" w:hAnsi="Arial" w:cs="Arial"/>
                <w:snapToGrid w:val="0"/>
                <w:kern w:val="28"/>
                <w:lang w:val="en-GB"/>
              </w:rPr>
            </w:pPr>
            <w:r w:rsidRPr="002D7933">
              <w:rPr>
                <w:rFonts w:ascii="Arial" w:hAnsi="Arial" w:cs="Arial"/>
                <w:snapToGrid w:val="0"/>
                <w:kern w:val="28"/>
                <w:sz w:val="22"/>
                <w:lang w:val="en-GB"/>
              </w:rPr>
              <w:t>±3% or better</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r>
      <w:tr w:rsidR="00992C5A" w:rsidRPr="001E3F6F" w:rsidTr="002F6ED2">
        <w:tc>
          <w:tcPr>
            <w:tcW w:w="1818"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sidRPr="002C618D">
              <w:rPr>
                <w:rFonts w:ascii="Arial" w:hAnsi="Arial" w:cs="Arial"/>
                <w:kern w:val="28"/>
                <w:sz w:val="22"/>
                <w:lang w:val="en-GB"/>
              </w:rPr>
              <w:t>Resolution</w:t>
            </w:r>
          </w:p>
        </w:tc>
        <w:tc>
          <w:tcPr>
            <w:tcW w:w="351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ind w:left="34"/>
              <w:rPr>
                <w:rFonts w:ascii="Arial" w:hAnsi="Arial" w:cs="Arial"/>
                <w:snapToGrid w:val="0"/>
                <w:kern w:val="28"/>
                <w:lang w:val="en-GB"/>
              </w:rPr>
            </w:pPr>
            <w:r w:rsidRPr="002D7933">
              <w:rPr>
                <w:rFonts w:ascii="Arial" w:hAnsi="Arial" w:cs="Arial"/>
                <w:snapToGrid w:val="0"/>
                <w:kern w:val="28"/>
                <w:sz w:val="22"/>
                <w:lang w:val="en-GB"/>
              </w:rPr>
              <w:t>0.5% or better</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r>
      <w:tr w:rsidR="00992C5A" w:rsidRPr="001E3F6F" w:rsidTr="002F6ED2">
        <w:tc>
          <w:tcPr>
            <w:tcW w:w="1818"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r w:rsidRPr="002C618D">
              <w:rPr>
                <w:rFonts w:ascii="Arial" w:hAnsi="Arial" w:cs="Arial"/>
                <w:kern w:val="28"/>
                <w:sz w:val="22"/>
                <w:lang w:val="en-GB"/>
              </w:rPr>
              <w:t>Response time</w:t>
            </w:r>
          </w:p>
        </w:tc>
        <w:tc>
          <w:tcPr>
            <w:tcW w:w="351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ind w:left="34"/>
              <w:rPr>
                <w:rFonts w:ascii="Arial" w:hAnsi="Arial" w:cs="Arial"/>
                <w:snapToGrid w:val="0"/>
                <w:kern w:val="28"/>
                <w:lang w:val="en-GB"/>
              </w:rPr>
            </w:pPr>
            <w:r w:rsidRPr="002D7933">
              <w:rPr>
                <w:rFonts w:ascii="Arial" w:hAnsi="Arial" w:cs="Arial"/>
                <w:snapToGrid w:val="0"/>
                <w:kern w:val="28"/>
                <w:sz w:val="22"/>
                <w:lang w:val="en-GB"/>
              </w:rPr>
              <w:t>60 seconds or better</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r>
      <w:tr w:rsidR="00992C5A" w:rsidRPr="001E3F6F" w:rsidTr="002F6ED2">
        <w:tc>
          <w:tcPr>
            <w:tcW w:w="1818"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351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E3F6F" w:rsidTr="002F6ED2">
        <w:tc>
          <w:tcPr>
            <w:tcW w:w="1818"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color w:val="FF0000"/>
                <w:kern w:val="28"/>
                <w:lang w:val="en-GB"/>
              </w:rPr>
            </w:pPr>
            <w:r w:rsidRPr="00A5230D">
              <w:rPr>
                <w:rFonts w:ascii="Arial" w:hAnsi="Arial" w:cs="Arial"/>
                <w:snapToGrid w:val="0"/>
                <w:color w:val="FF0000"/>
                <w:kern w:val="28"/>
                <w:sz w:val="22"/>
                <w:lang w:val="en-GB"/>
              </w:rPr>
              <w:t>Power supply</w:t>
            </w:r>
          </w:p>
        </w:tc>
        <w:tc>
          <w:tcPr>
            <w:tcW w:w="351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r w:rsidRPr="00A5230D">
              <w:rPr>
                <w:rFonts w:ascii="Arial" w:hAnsi="Arial" w:cs="Arial"/>
                <w:snapToGrid w:val="0"/>
                <w:color w:val="FF0000"/>
                <w:kern w:val="28"/>
                <w:sz w:val="22"/>
                <w:lang w:val="en-GB"/>
              </w:rPr>
              <w:t>12 V DC or switch rated for 12 V DC</w:t>
            </w:r>
          </w:p>
        </w:tc>
        <w:tc>
          <w:tcPr>
            <w:tcW w:w="405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p>
        </w:tc>
      </w:tr>
      <w:tr w:rsidR="00992C5A" w:rsidRPr="001E3F6F" w:rsidTr="002F6ED2">
        <w:tc>
          <w:tcPr>
            <w:tcW w:w="1818" w:type="dxa"/>
            <w:vMerge/>
            <w:tcBorders>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34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color w:val="FF0000"/>
                <w:kern w:val="28"/>
                <w:lang w:val="en-GB"/>
              </w:rPr>
            </w:pPr>
            <w:r w:rsidRPr="00A5230D">
              <w:rPr>
                <w:rFonts w:ascii="Arial" w:hAnsi="Arial" w:cs="Arial"/>
                <w:color w:val="FF0000"/>
                <w:kern w:val="28"/>
                <w:sz w:val="22"/>
                <w:lang w:val="en-GB"/>
              </w:rPr>
              <w:t>Output interface</w:t>
            </w:r>
          </w:p>
        </w:tc>
        <w:tc>
          <w:tcPr>
            <w:tcW w:w="351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r w:rsidRPr="00A5230D">
              <w:rPr>
                <w:rFonts w:ascii="Arial" w:hAnsi="Arial" w:cs="Arial"/>
                <w:snapToGrid w:val="0"/>
                <w:color w:val="FF0000"/>
                <w:kern w:val="28"/>
                <w:sz w:val="22"/>
                <w:lang w:val="en-GB"/>
              </w:rPr>
              <w:t xml:space="preserve">as required for </w:t>
            </w:r>
            <w:r>
              <w:rPr>
                <w:rFonts w:ascii="Arial" w:hAnsi="Arial" w:cs="Arial"/>
                <w:snapToGrid w:val="0"/>
                <w:color w:val="FF0000"/>
                <w:kern w:val="28"/>
                <w:sz w:val="22"/>
                <w:lang w:val="en-GB"/>
              </w:rPr>
              <w:t xml:space="preserve">the </w:t>
            </w:r>
            <w:r w:rsidRPr="00A5230D">
              <w:rPr>
                <w:rFonts w:ascii="Arial" w:hAnsi="Arial" w:cs="Arial"/>
                <w:snapToGrid w:val="0"/>
                <w:color w:val="FF0000"/>
                <w:kern w:val="28"/>
                <w:sz w:val="22"/>
                <w:lang w:val="en-GB"/>
              </w:rPr>
              <w:t>data logger specified below</w:t>
            </w:r>
          </w:p>
        </w:tc>
        <w:tc>
          <w:tcPr>
            <w:tcW w:w="405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p>
        </w:tc>
        <w:tc>
          <w:tcPr>
            <w:tcW w:w="171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color w:val="FF0000"/>
                <w:kern w:val="28"/>
                <w:lang w:val="en-GB"/>
              </w:rPr>
            </w:pPr>
          </w:p>
        </w:tc>
      </w:tr>
    </w:tbl>
    <w:p w:rsidR="00992C5A" w:rsidRDefault="00992C5A" w:rsidP="00992C5A">
      <w:pPr>
        <w:tabs>
          <w:tab w:val="left" w:pos="2835"/>
        </w:tabs>
        <w:rPr>
          <w:rFonts w:ascii="Arial" w:hAnsi="Arial" w:cs="Arial"/>
          <w:b/>
          <w:sz w:val="16"/>
          <w:szCs w:val="16"/>
        </w:rPr>
      </w:pPr>
    </w:p>
    <w:p w:rsidR="00992C5A" w:rsidRDefault="00992C5A" w:rsidP="00992C5A">
      <w:pPr>
        <w:tabs>
          <w:tab w:val="left" w:pos="2835"/>
        </w:tabs>
        <w:rPr>
          <w:rFonts w:ascii="Arial" w:hAnsi="Arial" w:cs="Arial"/>
          <w:b/>
          <w:sz w:val="16"/>
          <w:szCs w:val="16"/>
        </w:rPr>
      </w:pPr>
    </w:p>
    <w:p w:rsidR="00992C5A" w:rsidRPr="00992C5A" w:rsidRDefault="00992C5A" w:rsidP="00992C5A">
      <w:pPr>
        <w:pStyle w:val="Heading3"/>
        <w:rPr>
          <w:szCs w:val="16"/>
        </w:rPr>
      </w:pPr>
      <w:r w:rsidRPr="00992C5A">
        <w:t>Sensors (Wind, Solar radiation, Pressure)</w:t>
      </w:r>
    </w:p>
    <w:tbl>
      <w:tblPr>
        <w:tblW w:w="13428" w:type="dxa"/>
        <w:tblLook w:val="01E0"/>
      </w:tblPr>
      <w:tblGrid>
        <w:gridCol w:w="1894"/>
        <w:gridCol w:w="2084"/>
        <w:gridCol w:w="3420"/>
        <w:gridCol w:w="4050"/>
        <w:gridCol w:w="1980"/>
      </w:tblGrid>
      <w:tr w:rsidR="00992C5A" w:rsidRPr="002C618D" w:rsidTr="002F6ED2">
        <w:tc>
          <w:tcPr>
            <w:tcW w:w="1894"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Item</w:t>
            </w:r>
          </w:p>
        </w:tc>
        <w:tc>
          <w:tcPr>
            <w:tcW w:w="5504" w:type="dxa"/>
            <w:gridSpan w:val="2"/>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Technical specifications</w:t>
            </w:r>
          </w:p>
        </w:tc>
        <w:tc>
          <w:tcPr>
            <w:tcW w:w="4050"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jc w:val="center"/>
              <w:rPr>
                <w:rFonts w:ascii="Arial" w:hAnsi="Arial" w:cs="Arial"/>
                <w:kern w:val="28"/>
                <w:lang w:val="en-GB"/>
              </w:rPr>
            </w:pPr>
            <w:r>
              <w:rPr>
                <w:rFonts w:ascii="Arial" w:hAnsi="Arial" w:cs="Arial"/>
                <w:sz w:val="22"/>
              </w:rPr>
              <w:t>Specification offered by bidder with brand and Model No</w:t>
            </w:r>
          </w:p>
        </w:tc>
        <w:tc>
          <w:tcPr>
            <w:tcW w:w="1980" w:type="dxa"/>
            <w:tcBorders>
              <w:top w:val="single" w:sz="4" w:space="0" w:color="auto"/>
              <w:left w:val="single" w:sz="4" w:space="0" w:color="auto"/>
              <w:bottom w:val="single" w:sz="4" w:space="0" w:color="auto"/>
              <w:right w:val="single" w:sz="4" w:space="0" w:color="auto"/>
            </w:tcBorders>
          </w:tcPr>
          <w:p w:rsidR="00992C5A" w:rsidRDefault="00992C5A" w:rsidP="002F6ED2">
            <w:pPr>
              <w:jc w:val="center"/>
              <w:rPr>
                <w:rFonts w:ascii="Arial" w:hAnsi="Arial" w:cs="Arial"/>
              </w:rPr>
            </w:pPr>
            <w:r>
              <w:rPr>
                <w:rFonts w:ascii="Arial" w:hAnsi="Arial" w:cs="Arial"/>
                <w:sz w:val="22"/>
              </w:rPr>
              <w:t>Complied/</w:t>
            </w:r>
          </w:p>
          <w:p w:rsidR="00992C5A" w:rsidRPr="002C618D" w:rsidRDefault="00992C5A" w:rsidP="002F6ED2">
            <w:pPr>
              <w:spacing w:before="40" w:after="40"/>
              <w:jc w:val="center"/>
              <w:rPr>
                <w:rFonts w:ascii="Arial" w:hAnsi="Arial" w:cs="Arial"/>
                <w:kern w:val="28"/>
                <w:lang w:val="en-GB"/>
              </w:rPr>
            </w:pPr>
            <w:r>
              <w:rPr>
                <w:rFonts w:ascii="Arial" w:hAnsi="Arial" w:cs="Arial"/>
                <w:sz w:val="22"/>
              </w:rPr>
              <w:t>Not Complied</w:t>
            </w:r>
          </w:p>
        </w:tc>
      </w:tr>
      <w:tr w:rsidR="00992C5A" w:rsidTr="002F6ED2">
        <w:tc>
          <w:tcPr>
            <w:tcW w:w="1894" w:type="dxa"/>
            <w:vMerge w:val="restart"/>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Site conditions</w:t>
            </w: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sz w:val="22"/>
                <w:lang w:val="en-GB"/>
              </w:rPr>
              <w:t>Ambient temperature</w:t>
            </w:r>
          </w:p>
        </w:tc>
        <w:tc>
          <w:tcPr>
            <w:tcW w:w="342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sz w:val="22"/>
                <w:lang w:val="en-GB"/>
              </w:rPr>
              <w:t>10</w:t>
            </w:r>
            <w:r w:rsidRPr="002D7933">
              <w:rPr>
                <w:rFonts w:ascii="Arial" w:hAnsi="Arial" w:cs="Arial"/>
                <w:snapToGrid w:val="0"/>
                <w:sz w:val="22"/>
                <w:lang w:val="en-GB"/>
              </w:rPr>
              <w:t xml:space="preserve"> to </w:t>
            </w:r>
            <w:r>
              <w:rPr>
                <w:rFonts w:ascii="Arial" w:hAnsi="Arial" w:cs="Arial"/>
                <w:snapToGrid w:val="0"/>
                <w:sz w:val="22"/>
                <w:lang w:val="en-GB"/>
              </w:rPr>
              <w:t>50</w:t>
            </w:r>
            <w:r w:rsidRPr="002D7933">
              <w:rPr>
                <w:rFonts w:ascii="Arial" w:hAnsi="Arial" w:cs="Arial"/>
                <w:snapToGrid w:val="0"/>
                <w:sz w:val="22"/>
                <w:lang w:val="en-GB"/>
              </w:rPr>
              <w:t xml:space="preserve"> degrees C</w:t>
            </w:r>
          </w:p>
        </w:tc>
        <w:tc>
          <w:tcPr>
            <w:tcW w:w="405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lang w:val="en-GB"/>
              </w:rPr>
            </w:pPr>
          </w:p>
        </w:tc>
      </w:tr>
      <w:tr w:rsidR="00992C5A" w:rsidRPr="002D7933" w:rsidTr="002F6ED2">
        <w:tc>
          <w:tcPr>
            <w:tcW w:w="1894"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sz w:val="22"/>
                <w:lang w:val="en-GB"/>
              </w:rPr>
              <w:t>R</w:t>
            </w:r>
            <w:r w:rsidRPr="002D7933">
              <w:rPr>
                <w:rFonts w:ascii="Arial" w:hAnsi="Arial" w:cs="Arial"/>
                <w:snapToGrid w:val="0"/>
                <w:sz w:val="22"/>
                <w:lang w:val="en-GB"/>
              </w:rPr>
              <w:t>elative humidity</w:t>
            </w:r>
          </w:p>
        </w:tc>
        <w:tc>
          <w:tcPr>
            <w:tcW w:w="342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sz w:val="22"/>
                <w:lang w:val="en-GB"/>
              </w:rPr>
              <w:t xml:space="preserve">10% to 100%, </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r>
      <w:tr w:rsidR="00992C5A" w:rsidRPr="002D7933" w:rsidTr="002F6ED2">
        <w:tc>
          <w:tcPr>
            <w:tcW w:w="1894" w:type="dxa"/>
            <w:vMerge/>
            <w:tcBorders>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sz w:val="22"/>
                <w:lang w:val="en-GB"/>
              </w:rPr>
              <w:t>A</w:t>
            </w:r>
            <w:r w:rsidRPr="002D7933">
              <w:rPr>
                <w:rFonts w:ascii="Arial" w:hAnsi="Arial" w:cs="Arial"/>
                <w:snapToGrid w:val="0"/>
                <w:sz w:val="22"/>
                <w:lang w:val="en-GB"/>
              </w:rPr>
              <w:t>ltitude</w:t>
            </w:r>
          </w:p>
        </w:tc>
        <w:tc>
          <w:tcPr>
            <w:tcW w:w="342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sz w:val="22"/>
                <w:lang w:val="en-GB"/>
              </w:rPr>
              <w:t>10 to 1000 m</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lang w:val="en-GB"/>
              </w:rPr>
            </w:pPr>
          </w:p>
        </w:tc>
      </w:tr>
      <w:tr w:rsidR="00992C5A" w:rsidRPr="00A5230D" w:rsidTr="002F6ED2">
        <w:tc>
          <w:tcPr>
            <w:tcW w:w="1894" w:type="dxa"/>
            <w:vMerge w:val="restart"/>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All sensors</w:t>
            </w:r>
          </w:p>
        </w:tc>
        <w:tc>
          <w:tcPr>
            <w:tcW w:w="2084"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r w:rsidRPr="00A5230D">
              <w:rPr>
                <w:rFonts w:ascii="Arial" w:hAnsi="Arial" w:cs="Arial"/>
                <w:snapToGrid w:val="0"/>
                <w:kern w:val="28"/>
                <w:sz w:val="22"/>
                <w:lang w:val="en-GB"/>
              </w:rPr>
              <w:t>Power supply</w:t>
            </w:r>
          </w:p>
        </w:tc>
        <w:tc>
          <w:tcPr>
            <w:tcW w:w="342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r w:rsidRPr="00A5230D">
              <w:rPr>
                <w:rFonts w:ascii="Arial" w:hAnsi="Arial" w:cs="Arial"/>
                <w:snapToGrid w:val="0"/>
                <w:kern w:val="28"/>
                <w:sz w:val="22"/>
                <w:lang w:val="en-GB"/>
              </w:rPr>
              <w:t>12 V DC or switch rated for 12 V DC</w:t>
            </w:r>
          </w:p>
        </w:tc>
        <w:tc>
          <w:tcPr>
            <w:tcW w:w="405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p>
        </w:tc>
      </w:tr>
      <w:tr w:rsidR="00992C5A" w:rsidRPr="00A5230D" w:rsidTr="002F6ED2">
        <w:tc>
          <w:tcPr>
            <w:tcW w:w="1894" w:type="dxa"/>
            <w:vMerge/>
            <w:tcBorders>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r w:rsidRPr="00A5230D">
              <w:rPr>
                <w:rFonts w:ascii="Arial" w:hAnsi="Arial" w:cs="Arial"/>
                <w:kern w:val="28"/>
                <w:sz w:val="22"/>
                <w:lang w:val="en-GB"/>
              </w:rPr>
              <w:t>Output interface</w:t>
            </w:r>
          </w:p>
        </w:tc>
        <w:tc>
          <w:tcPr>
            <w:tcW w:w="342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r w:rsidRPr="00A5230D">
              <w:rPr>
                <w:rFonts w:ascii="Arial" w:hAnsi="Arial" w:cs="Arial"/>
                <w:snapToGrid w:val="0"/>
                <w:kern w:val="28"/>
                <w:sz w:val="22"/>
                <w:lang w:val="en-GB"/>
              </w:rPr>
              <w:t>as required for data logger specified below</w:t>
            </w:r>
          </w:p>
        </w:tc>
        <w:tc>
          <w:tcPr>
            <w:tcW w:w="405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p>
        </w:tc>
      </w:tr>
      <w:tr w:rsidR="00992C5A" w:rsidRPr="002D7933" w:rsidTr="002F6ED2">
        <w:tc>
          <w:tcPr>
            <w:tcW w:w="1894" w:type="dxa"/>
            <w:vMerge w:val="restart"/>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Wind speed and direction sensor</w:t>
            </w:r>
          </w:p>
        </w:tc>
        <w:tc>
          <w:tcPr>
            <w:tcW w:w="2084"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kern w:val="28"/>
                <w:lang w:val="en-GB"/>
              </w:rPr>
            </w:pPr>
          </w:p>
        </w:tc>
        <w:tc>
          <w:tcPr>
            <w:tcW w:w="342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p>
        </w:tc>
        <w:tc>
          <w:tcPr>
            <w:tcW w:w="405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rPr>
            </w:pPr>
            <w:r>
              <w:rPr>
                <w:rFonts w:ascii="Arial" w:hAnsi="Arial" w:cs="Arial"/>
                <w:sz w:val="22"/>
              </w:rPr>
              <w:t xml:space="preserve">Manufacturer Name: </w:t>
            </w:r>
          </w:p>
          <w:p w:rsidR="00992C5A" w:rsidRDefault="00992C5A" w:rsidP="002F6ED2">
            <w:pPr>
              <w:rPr>
                <w:rFonts w:ascii="Arial" w:hAnsi="Arial" w:cs="Arial"/>
              </w:rPr>
            </w:pPr>
            <w:r w:rsidRPr="002D7933">
              <w:rPr>
                <w:rFonts w:ascii="Arial" w:hAnsi="Arial" w:cs="Arial"/>
                <w:sz w:val="22"/>
              </w:rPr>
              <w:t>Place:</w:t>
            </w:r>
          </w:p>
          <w:p w:rsidR="00992C5A" w:rsidRDefault="00992C5A" w:rsidP="002F6ED2">
            <w:pPr>
              <w:rPr>
                <w:rFonts w:ascii="Arial" w:hAnsi="Arial" w:cs="Arial"/>
              </w:rPr>
            </w:pPr>
            <w:r>
              <w:rPr>
                <w:rFonts w:ascii="Arial" w:hAnsi="Arial" w:cs="Arial"/>
                <w:sz w:val="22"/>
              </w:rPr>
              <w:t>Tel:</w:t>
            </w:r>
          </w:p>
          <w:p w:rsidR="00992C5A" w:rsidRDefault="00992C5A" w:rsidP="002F6ED2">
            <w:pPr>
              <w:rPr>
                <w:rFonts w:ascii="Arial" w:hAnsi="Arial" w:cs="Arial"/>
              </w:rPr>
            </w:pPr>
            <w:r>
              <w:rPr>
                <w:rFonts w:ascii="Arial" w:hAnsi="Arial" w:cs="Arial"/>
                <w:sz w:val="22"/>
              </w:rPr>
              <w:t>Fax:</w:t>
            </w:r>
          </w:p>
          <w:p w:rsidR="00992C5A" w:rsidRPr="002D7933" w:rsidRDefault="00992C5A" w:rsidP="002F6ED2">
            <w:pPr>
              <w:spacing w:before="40" w:after="40"/>
              <w:rPr>
                <w:rFonts w:ascii="Arial" w:hAnsi="Arial" w:cs="Arial"/>
                <w:snapToGrid w:val="0"/>
                <w:kern w:val="28"/>
                <w:lang w:val="en-GB"/>
              </w:rPr>
            </w:pPr>
            <w:r>
              <w:rPr>
                <w:rFonts w:ascii="Arial" w:hAnsi="Arial" w:cs="Arial"/>
                <w:sz w:val="22"/>
              </w:rPr>
              <w:t>Email:</w:t>
            </w: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Sensor type</w:t>
            </w:r>
          </w:p>
        </w:tc>
        <w:tc>
          <w:tcPr>
            <w:tcW w:w="342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Ultrasonic anemometer (no moving parts)</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kern w:val="28"/>
                <w:lang w:val="en-GB"/>
              </w:rPr>
            </w:pPr>
            <w:r>
              <w:rPr>
                <w:rFonts w:ascii="Arial" w:hAnsi="Arial" w:cs="Arial"/>
                <w:snapToGrid w:val="0"/>
                <w:kern w:val="28"/>
                <w:sz w:val="22"/>
                <w:lang w:val="en-GB"/>
              </w:rPr>
              <w:t>R</w:t>
            </w:r>
            <w:r w:rsidRPr="002D7933">
              <w:rPr>
                <w:rFonts w:ascii="Arial" w:hAnsi="Arial" w:cs="Arial"/>
                <w:snapToGrid w:val="0"/>
                <w:kern w:val="28"/>
                <w:sz w:val="22"/>
                <w:lang w:val="en-GB"/>
              </w:rPr>
              <w:t>ange</w:t>
            </w:r>
          </w:p>
        </w:tc>
        <w:tc>
          <w:tcPr>
            <w:tcW w:w="342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xml:space="preserve">0 to 65 m/s (wind speed), </w:t>
            </w:r>
          </w:p>
          <w:p w:rsidR="00992C5A" w:rsidRPr="00A5230D"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0 to 360 degree for direction</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kern w:val="28"/>
                <w:lang w:val="en-GB"/>
              </w:rPr>
            </w:pPr>
            <w:r>
              <w:rPr>
                <w:rFonts w:ascii="Arial" w:hAnsi="Arial" w:cs="Arial"/>
                <w:snapToGrid w:val="0"/>
                <w:kern w:val="28"/>
                <w:sz w:val="22"/>
                <w:lang w:val="en-GB"/>
              </w:rPr>
              <w:t>S</w:t>
            </w:r>
            <w:r w:rsidRPr="002D7933">
              <w:rPr>
                <w:rFonts w:ascii="Arial" w:hAnsi="Arial" w:cs="Arial"/>
                <w:snapToGrid w:val="0"/>
                <w:kern w:val="28"/>
                <w:sz w:val="22"/>
                <w:lang w:val="en-GB"/>
              </w:rPr>
              <w:t>tarting threshold</w:t>
            </w:r>
          </w:p>
        </w:tc>
        <w:tc>
          <w:tcPr>
            <w:tcW w:w="342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0.5 m/s</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kern w:val="28"/>
                <w:lang w:val="en-GB"/>
              </w:rPr>
            </w:pPr>
            <w:r>
              <w:rPr>
                <w:rFonts w:ascii="Arial" w:hAnsi="Arial" w:cs="Arial"/>
                <w:snapToGrid w:val="0"/>
                <w:kern w:val="28"/>
                <w:sz w:val="22"/>
                <w:lang w:val="en-GB"/>
              </w:rPr>
              <w:t>A</w:t>
            </w:r>
            <w:r w:rsidRPr="002D7933">
              <w:rPr>
                <w:rFonts w:ascii="Arial" w:hAnsi="Arial" w:cs="Arial"/>
                <w:snapToGrid w:val="0"/>
                <w:kern w:val="28"/>
                <w:sz w:val="22"/>
                <w:lang w:val="en-GB"/>
              </w:rPr>
              <w:t>ccuracy</w:t>
            </w:r>
          </w:p>
        </w:tc>
        <w:tc>
          <w:tcPr>
            <w:tcW w:w="342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xml:space="preserve">0.2m/s or ± 4% (wind speed), </w:t>
            </w:r>
          </w:p>
          <w:p w:rsidR="00992C5A" w:rsidRPr="00A5230D"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2 degrees (wind direction)</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1C2543" w:rsidTr="002F6ED2">
        <w:tc>
          <w:tcPr>
            <w:tcW w:w="1894" w:type="dxa"/>
            <w:vMerge/>
            <w:tcBorders>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kern w:val="28"/>
                <w:lang w:val="en-GB"/>
              </w:rPr>
            </w:pPr>
            <w:r>
              <w:rPr>
                <w:rFonts w:ascii="Arial" w:hAnsi="Arial" w:cs="Arial"/>
                <w:snapToGrid w:val="0"/>
                <w:kern w:val="28"/>
                <w:sz w:val="22"/>
                <w:lang w:val="en-GB"/>
              </w:rPr>
              <w:t>R</w:t>
            </w:r>
            <w:r w:rsidRPr="001C2543">
              <w:rPr>
                <w:rFonts w:ascii="Arial" w:hAnsi="Arial" w:cs="Arial"/>
                <w:snapToGrid w:val="0"/>
                <w:kern w:val="28"/>
                <w:sz w:val="22"/>
                <w:lang w:val="en-GB"/>
              </w:rPr>
              <w:t>esolution</w:t>
            </w:r>
          </w:p>
        </w:tc>
        <w:tc>
          <w:tcPr>
            <w:tcW w:w="342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r w:rsidRPr="001C2543">
              <w:rPr>
                <w:rFonts w:ascii="Arial" w:hAnsi="Arial" w:cs="Arial"/>
                <w:snapToGrid w:val="0"/>
                <w:kern w:val="28"/>
                <w:sz w:val="22"/>
                <w:lang w:val="en-GB"/>
              </w:rPr>
              <w:t>0.5 m/s (wind speed)</w:t>
            </w:r>
            <w:r>
              <w:rPr>
                <w:rFonts w:ascii="Arial" w:hAnsi="Arial" w:cs="Arial"/>
                <w:snapToGrid w:val="0"/>
                <w:kern w:val="28"/>
                <w:sz w:val="22"/>
                <w:lang w:val="en-GB"/>
              </w:rPr>
              <w:t xml:space="preserve">; </w:t>
            </w:r>
          </w:p>
          <w:p w:rsidR="00992C5A" w:rsidRPr="00A5230D"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1  degree (wind direction)</w:t>
            </w:r>
          </w:p>
        </w:tc>
        <w:tc>
          <w:tcPr>
            <w:tcW w:w="4050" w:type="dxa"/>
            <w:tcBorders>
              <w:top w:val="single" w:sz="4" w:space="0" w:color="auto"/>
              <w:left w:val="single" w:sz="4" w:space="0" w:color="auto"/>
              <w:bottom w:val="single" w:sz="4" w:space="0" w:color="auto"/>
              <w:right w:val="single" w:sz="4" w:space="0" w:color="auto"/>
            </w:tcBorders>
          </w:tcPr>
          <w:p w:rsidR="00992C5A" w:rsidRPr="001C254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1C2543" w:rsidRDefault="00992C5A" w:rsidP="002F6ED2">
            <w:pPr>
              <w:spacing w:before="40" w:after="40"/>
              <w:rPr>
                <w:rFonts w:ascii="Arial" w:hAnsi="Arial" w:cs="Arial"/>
                <w:snapToGrid w:val="0"/>
                <w:kern w:val="28"/>
                <w:lang w:val="en-GB"/>
              </w:rPr>
            </w:pPr>
          </w:p>
        </w:tc>
      </w:tr>
      <w:tr w:rsidR="00992C5A" w:rsidRPr="002D7933" w:rsidTr="002F6ED2">
        <w:tc>
          <w:tcPr>
            <w:tcW w:w="1894" w:type="dxa"/>
            <w:vMerge w:val="restart"/>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Solar global radiation sensor</w:t>
            </w:r>
            <w:r w:rsidRPr="002C618D" w:rsidDel="001C2543">
              <w:rPr>
                <w:rFonts w:ascii="Arial" w:hAnsi="Arial" w:cs="Arial"/>
                <w:kern w:val="28"/>
                <w:sz w:val="22"/>
                <w:lang w:val="en-GB"/>
              </w:rPr>
              <w:t xml:space="preserve"> </w:t>
            </w:r>
          </w:p>
        </w:tc>
        <w:tc>
          <w:tcPr>
            <w:tcW w:w="2084"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kern w:val="28"/>
                <w:lang w:val="en-GB"/>
              </w:rPr>
            </w:pPr>
          </w:p>
        </w:tc>
        <w:tc>
          <w:tcPr>
            <w:tcW w:w="3420" w:type="dxa"/>
            <w:tcBorders>
              <w:top w:val="single" w:sz="4" w:space="0" w:color="auto"/>
              <w:left w:val="single" w:sz="4" w:space="0" w:color="auto"/>
              <w:bottom w:val="single" w:sz="4" w:space="0" w:color="auto"/>
              <w:right w:val="single" w:sz="4" w:space="0" w:color="auto"/>
            </w:tcBorders>
          </w:tcPr>
          <w:p w:rsidR="00992C5A" w:rsidRPr="00A5230D" w:rsidRDefault="00992C5A" w:rsidP="002F6ED2">
            <w:pPr>
              <w:spacing w:before="40" w:after="40"/>
              <w:rPr>
                <w:rFonts w:ascii="Arial" w:hAnsi="Arial" w:cs="Arial"/>
                <w:snapToGrid w:val="0"/>
                <w:kern w:val="28"/>
                <w:lang w:val="en-GB"/>
              </w:rPr>
            </w:pPr>
          </w:p>
        </w:tc>
        <w:tc>
          <w:tcPr>
            <w:tcW w:w="405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rPr>
            </w:pPr>
            <w:r>
              <w:rPr>
                <w:rFonts w:ascii="Arial" w:hAnsi="Arial" w:cs="Arial"/>
                <w:sz w:val="22"/>
              </w:rPr>
              <w:t xml:space="preserve">Manufacturer Name: </w:t>
            </w:r>
          </w:p>
          <w:p w:rsidR="00992C5A" w:rsidRDefault="00992C5A" w:rsidP="002F6ED2">
            <w:pPr>
              <w:rPr>
                <w:rFonts w:ascii="Arial" w:hAnsi="Arial" w:cs="Arial"/>
              </w:rPr>
            </w:pPr>
            <w:r w:rsidRPr="002D7933">
              <w:rPr>
                <w:rFonts w:ascii="Arial" w:hAnsi="Arial" w:cs="Arial"/>
                <w:sz w:val="22"/>
              </w:rPr>
              <w:t>Place:</w:t>
            </w:r>
          </w:p>
          <w:p w:rsidR="00992C5A" w:rsidRDefault="00992C5A" w:rsidP="002F6ED2">
            <w:pPr>
              <w:rPr>
                <w:rFonts w:ascii="Arial" w:hAnsi="Arial" w:cs="Arial"/>
              </w:rPr>
            </w:pPr>
            <w:r>
              <w:rPr>
                <w:rFonts w:ascii="Arial" w:hAnsi="Arial" w:cs="Arial"/>
                <w:sz w:val="22"/>
              </w:rPr>
              <w:t>Tel:</w:t>
            </w:r>
          </w:p>
          <w:p w:rsidR="00992C5A" w:rsidRDefault="00992C5A" w:rsidP="002F6ED2">
            <w:pPr>
              <w:rPr>
                <w:rFonts w:ascii="Arial" w:hAnsi="Arial" w:cs="Arial"/>
              </w:rPr>
            </w:pPr>
            <w:r>
              <w:rPr>
                <w:rFonts w:ascii="Arial" w:hAnsi="Arial" w:cs="Arial"/>
                <w:sz w:val="22"/>
              </w:rPr>
              <w:t>Fax:</w:t>
            </w:r>
          </w:p>
          <w:p w:rsidR="00992C5A" w:rsidRPr="002D7933" w:rsidRDefault="00992C5A" w:rsidP="002F6ED2">
            <w:pPr>
              <w:spacing w:before="40" w:after="40"/>
              <w:rPr>
                <w:rFonts w:ascii="Arial" w:hAnsi="Arial" w:cs="Arial"/>
                <w:snapToGrid w:val="0"/>
                <w:kern w:val="28"/>
                <w:lang w:val="en-GB"/>
              </w:rPr>
            </w:pPr>
            <w:r>
              <w:rPr>
                <w:rFonts w:ascii="Arial" w:hAnsi="Arial" w:cs="Arial"/>
                <w:sz w:val="22"/>
              </w:rPr>
              <w:t>Email:</w:t>
            </w: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Sensor type</w:t>
            </w:r>
          </w:p>
        </w:tc>
        <w:tc>
          <w:tcPr>
            <w:tcW w:w="342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silicon photovoltaic or thermopile</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R</w:t>
            </w:r>
            <w:r w:rsidRPr="002D7933">
              <w:rPr>
                <w:rFonts w:ascii="Arial" w:hAnsi="Arial" w:cs="Arial"/>
                <w:snapToGrid w:val="0"/>
                <w:kern w:val="28"/>
                <w:sz w:val="22"/>
                <w:lang w:val="en-GB"/>
              </w:rPr>
              <w:t>ange</w:t>
            </w:r>
          </w:p>
        </w:tc>
        <w:tc>
          <w:tcPr>
            <w:tcW w:w="342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xml:space="preserve">0 to 1500 W/m² </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right w:val="single" w:sz="4" w:space="0" w:color="auto"/>
            </w:tcBorders>
          </w:tcPr>
          <w:p w:rsidR="00992C5A" w:rsidRPr="002C618D" w:rsidDel="001C2543"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A</w:t>
            </w:r>
            <w:r w:rsidRPr="002D7933">
              <w:rPr>
                <w:rFonts w:ascii="Arial" w:hAnsi="Arial" w:cs="Arial"/>
                <w:snapToGrid w:val="0"/>
                <w:kern w:val="28"/>
                <w:sz w:val="22"/>
                <w:lang w:val="en-GB"/>
              </w:rPr>
              <w:t>ccuracy</w:t>
            </w:r>
          </w:p>
        </w:tc>
        <w:tc>
          <w:tcPr>
            <w:tcW w:w="3420" w:type="dxa"/>
            <w:tcBorders>
              <w:top w:val="single" w:sz="4" w:space="0" w:color="auto"/>
              <w:left w:val="single" w:sz="4" w:space="0" w:color="auto"/>
              <w:bottom w:val="single" w:sz="4" w:space="0" w:color="auto"/>
              <w:right w:val="single" w:sz="4" w:space="0" w:color="auto"/>
            </w:tcBorders>
          </w:tcPr>
          <w:p w:rsidR="00992C5A" w:rsidRPr="002D7933" w:rsidDel="001C2543"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5%</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bottom w:val="single" w:sz="4" w:space="0" w:color="auto"/>
              <w:right w:val="single" w:sz="4" w:space="0" w:color="auto"/>
            </w:tcBorders>
          </w:tcPr>
          <w:p w:rsidR="00992C5A" w:rsidRPr="002C618D" w:rsidDel="001C2543"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R</w:t>
            </w:r>
            <w:r w:rsidRPr="001C2543">
              <w:rPr>
                <w:rFonts w:ascii="Arial" w:hAnsi="Arial" w:cs="Arial"/>
                <w:snapToGrid w:val="0"/>
                <w:kern w:val="28"/>
                <w:sz w:val="22"/>
                <w:lang w:val="en-GB"/>
              </w:rPr>
              <w:t>esolution</w:t>
            </w:r>
          </w:p>
        </w:tc>
        <w:tc>
          <w:tcPr>
            <w:tcW w:w="3420" w:type="dxa"/>
            <w:tcBorders>
              <w:top w:val="single" w:sz="4" w:space="0" w:color="auto"/>
              <w:left w:val="single" w:sz="4" w:space="0" w:color="auto"/>
              <w:bottom w:val="single" w:sz="4" w:space="0" w:color="auto"/>
              <w:right w:val="single" w:sz="4" w:space="0" w:color="auto"/>
            </w:tcBorders>
          </w:tcPr>
          <w:p w:rsidR="00992C5A" w:rsidRPr="002D7933" w:rsidDel="001C2543"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5 W/m²</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val="restart"/>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Barometric pressure sensor</w:t>
            </w:r>
            <w:r w:rsidRPr="002C618D" w:rsidDel="001C2543">
              <w:rPr>
                <w:rFonts w:ascii="Arial" w:hAnsi="Arial" w:cs="Arial"/>
                <w:kern w:val="28"/>
                <w:sz w:val="22"/>
                <w:lang w:val="en-GB"/>
              </w:rPr>
              <w:t xml:space="preserve"> </w:t>
            </w: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342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ind w:left="34"/>
              <w:rPr>
                <w:rFonts w:ascii="Arial" w:hAnsi="Arial" w:cs="Arial"/>
                <w:snapToGrid w:val="0"/>
                <w:kern w:val="28"/>
                <w:lang w:val="en-GB"/>
              </w:rPr>
            </w:pPr>
          </w:p>
        </w:tc>
        <w:tc>
          <w:tcPr>
            <w:tcW w:w="405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rPr>
            </w:pPr>
            <w:r>
              <w:rPr>
                <w:rFonts w:ascii="Arial" w:hAnsi="Arial" w:cs="Arial"/>
                <w:sz w:val="22"/>
              </w:rPr>
              <w:t xml:space="preserve">Manufacturer Name: </w:t>
            </w:r>
          </w:p>
          <w:p w:rsidR="00992C5A" w:rsidRDefault="00992C5A" w:rsidP="002F6ED2">
            <w:pPr>
              <w:rPr>
                <w:rFonts w:ascii="Arial" w:hAnsi="Arial" w:cs="Arial"/>
              </w:rPr>
            </w:pPr>
            <w:r w:rsidRPr="002D7933">
              <w:rPr>
                <w:rFonts w:ascii="Arial" w:hAnsi="Arial" w:cs="Arial"/>
                <w:sz w:val="22"/>
              </w:rPr>
              <w:t>Place:</w:t>
            </w:r>
          </w:p>
          <w:p w:rsidR="00992C5A" w:rsidRDefault="00992C5A" w:rsidP="002F6ED2">
            <w:pPr>
              <w:rPr>
                <w:rFonts w:ascii="Arial" w:hAnsi="Arial" w:cs="Arial"/>
              </w:rPr>
            </w:pPr>
            <w:r>
              <w:rPr>
                <w:rFonts w:ascii="Arial" w:hAnsi="Arial" w:cs="Arial"/>
                <w:sz w:val="22"/>
              </w:rPr>
              <w:t>Tel:</w:t>
            </w:r>
          </w:p>
          <w:p w:rsidR="00992C5A" w:rsidRDefault="00992C5A" w:rsidP="002F6ED2">
            <w:pPr>
              <w:rPr>
                <w:rFonts w:ascii="Arial" w:hAnsi="Arial" w:cs="Arial"/>
              </w:rPr>
            </w:pPr>
            <w:r>
              <w:rPr>
                <w:rFonts w:ascii="Arial" w:hAnsi="Arial" w:cs="Arial"/>
                <w:sz w:val="22"/>
              </w:rPr>
              <w:t>Fax:</w:t>
            </w:r>
          </w:p>
          <w:p w:rsidR="00992C5A" w:rsidRPr="002D7933" w:rsidRDefault="00992C5A" w:rsidP="002F6ED2">
            <w:pPr>
              <w:spacing w:before="40" w:after="40"/>
              <w:rPr>
                <w:rFonts w:ascii="Arial" w:hAnsi="Arial" w:cs="Arial"/>
                <w:snapToGrid w:val="0"/>
                <w:kern w:val="28"/>
                <w:lang w:val="en-GB"/>
              </w:rPr>
            </w:pPr>
            <w:r>
              <w:rPr>
                <w:rFonts w:ascii="Arial" w:hAnsi="Arial" w:cs="Arial"/>
                <w:sz w:val="22"/>
              </w:rPr>
              <w:t>Email:</w:t>
            </w: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top w:val="single" w:sz="4" w:space="0" w:color="auto"/>
              <w:left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C618D" w:rsidRDefault="00992C5A" w:rsidP="002F6ED2">
            <w:pPr>
              <w:spacing w:before="40" w:after="40"/>
              <w:rPr>
                <w:rFonts w:ascii="Arial" w:hAnsi="Arial" w:cs="Arial"/>
                <w:kern w:val="28"/>
                <w:lang w:val="en-GB"/>
              </w:rPr>
            </w:pPr>
            <w:r w:rsidRPr="002C618D">
              <w:rPr>
                <w:rFonts w:ascii="Arial" w:hAnsi="Arial" w:cs="Arial"/>
                <w:kern w:val="28"/>
                <w:sz w:val="22"/>
                <w:lang w:val="en-GB"/>
              </w:rPr>
              <w:t>Sensor type</w:t>
            </w:r>
          </w:p>
        </w:tc>
        <w:tc>
          <w:tcPr>
            <w:tcW w:w="342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temperature compensated</w:t>
            </w:r>
          </w:p>
          <w:p w:rsidR="00992C5A" w:rsidRPr="002D7933" w:rsidRDefault="00992C5A" w:rsidP="002F6ED2">
            <w:pPr>
              <w:spacing w:before="40" w:after="40"/>
              <w:rPr>
                <w:rFonts w:ascii="Arial" w:hAnsi="Arial" w:cs="Arial"/>
                <w:snapToGrid w:val="0"/>
                <w:kern w:val="28"/>
                <w:lang w:val="en-GB"/>
              </w:rPr>
            </w:pP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894" w:type="dxa"/>
            <w:vMerge/>
            <w:tcBorders>
              <w:left w:val="single" w:sz="4" w:space="0" w:color="auto"/>
              <w:right w:val="single" w:sz="4" w:space="0" w:color="auto"/>
            </w:tcBorders>
          </w:tcPr>
          <w:p w:rsidR="00992C5A" w:rsidRPr="002C618D" w:rsidDel="001C2543"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R</w:t>
            </w:r>
            <w:r w:rsidRPr="002D7933">
              <w:rPr>
                <w:rFonts w:ascii="Arial" w:hAnsi="Arial" w:cs="Arial"/>
                <w:snapToGrid w:val="0"/>
                <w:kern w:val="28"/>
                <w:sz w:val="22"/>
                <w:lang w:val="en-GB"/>
              </w:rPr>
              <w:t>ange</w:t>
            </w:r>
          </w:p>
        </w:tc>
        <w:tc>
          <w:tcPr>
            <w:tcW w:w="3420" w:type="dxa"/>
            <w:tcBorders>
              <w:top w:val="single" w:sz="4" w:space="0" w:color="auto"/>
              <w:left w:val="single" w:sz="4" w:space="0" w:color="auto"/>
              <w:bottom w:val="single" w:sz="4" w:space="0" w:color="auto"/>
              <w:right w:val="single" w:sz="4" w:space="0" w:color="auto"/>
            </w:tcBorders>
          </w:tcPr>
          <w:p w:rsidR="00992C5A" w:rsidRPr="002D7933" w:rsidDel="001C2543" w:rsidRDefault="00992C5A" w:rsidP="002F6ED2">
            <w:pPr>
              <w:spacing w:before="40" w:after="40"/>
              <w:ind w:left="34"/>
              <w:rPr>
                <w:rFonts w:ascii="Arial" w:hAnsi="Arial" w:cs="Arial"/>
                <w:snapToGrid w:val="0"/>
                <w:kern w:val="28"/>
                <w:lang w:val="en-GB"/>
              </w:rPr>
            </w:pPr>
            <w:r w:rsidRPr="002D7933">
              <w:rPr>
                <w:rFonts w:ascii="Arial" w:hAnsi="Arial" w:cs="Arial"/>
                <w:snapToGrid w:val="0"/>
                <w:kern w:val="28"/>
                <w:sz w:val="22"/>
                <w:lang w:val="en-GB"/>
              </w:rPr>
              <w:t>800 to 1100 h Pa or as determined by sensor elevation</w:t>
            </w: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ind w:left="34"/>
              <w:rPr>
                <w:rFonts w:ascii="Arial" w:hAnsi="Arial" w:cs="Arial"/>
                <w:snapToGrid w:val="0"/>
                <w:kern w:val="28"/>
                <w:lang w:val="en-GB"/>
              </w:rPr>
            </w:pPr>
          </w:p>
        </w:tc>
      </w:tr>
      <w:tr w:rsidR="00992C5A" w:rsidRPr="002D7933" w:rsidTr="00992C5A">
        <w:tc>
          <w:tcPr>
            <w:tcW w:w="1894" w:type="dxa"/>
            <w:vMerge/>
            <w:tcBorders>
              <w:left w:val="single" w:sz="4" w:space="0" w:color="auto"/>
              <w:bottom w:val="single" w:sz="4" w:space="0" w:color="auto"/>
              <w:right w:val="single" w:sz="4" w:space="0" w:color="auto"/>
            </w:tcBorders>
          </w:tcPr>
          <w:p w:rsidR="00992C5A" w:rsidRPr="002C618D" w:rsidDel="001C2543" w:rsidRDefault="00992C5A" w:rsidP="002F6ED2">
            <w:pPr>
              <w:spacing w:before="40" w:after="40"/>
              <w:rPr>
                <w:rFonts w:ascii="Arial" w:hAnsi="Arial" w:cs="Arial"/>
                <w:kern w:val="28"/>
                <w:lang w:val="en-GB"/>
              </w:rPr>
            </w:pPr>
          </w:p>
        </w:tc>
        <w:tc>
          <w:tcPr>
            <w:tcW w:w="2084"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A</w:t>
            </w:r>
            <w:r w:rsidRPr="002D7933">
              <w:rPr>
                <w:rFonts w:ascii="Arial" w:hAnsi="Arial" w:cs="Arial"/>
                <w:snapToGrid w:val="0"/>
                <w:kern w:val="28"/>
                <w:sz w:val="22"/>
                <w:lang w:val="en-GB"/>
              </w:rPr>
              <w:t>ccuracy</w:t>
            </w:r>
          </w:p>
        </w:tc>
        <w:tc>
          <w:tcPr>
            <w:tcW w:w="342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 xml:space="preserve">± 0.5 </w:t>
            </w:r>
            <w:proofErr w:type="spellStart"/>
            <w:r w:rsidRPr="002D7933">
              <w:rPr>
                <w:rFonts w:ascii="Arial" w:hAnsi="Arial" w:cs="Arial"/>
                <w:snapToGrid w:val="0"/>
                <w:kern w:val="28"/>
                <w:sz w:val="22"/>
                <w:lang w:val="en-GB"/>
              </w:rPr>
              <w:t>mb</w:t>
            </w:r>
            <w:proofErr w:type="spellEnd"/>
          </w:p>
          <w:p w:rsidR="00992C5A" w:rsidRPr="002D7933" w:rsidDel="001C2543" w:rsidRDefault="00992C5A" w:rsidP="002F6ED2">
            <w:pPr>
              <w:spacing w:before="40" w:after="40"/>
              <w:ind w:left="34"/>
              <w:rPr>
                <w:rFonts w:ascii="Arial" w:hAnsi="Arial" w:cs="Arial"/>
                <w:snapToGrid w:val="0"/>
                <w:kern w:val="28"/>
                <w:lang w:val="en-GB"/>
              </w:rPr>
            </w:pPr>
          </w:p>
        </w:tc>
        <w:tc>
          <w:tcPr>
            <w:tcW w:w="40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bl>
    <w:p w:rsidR="00992C5A" w:rsidRDefault="00992C5A" w:rsidP="00992C5A">
      <w:pPr>
        <w:tabs>
          <w:tab w:val="left" w:pos="2835"/>
        </w:tabs>
        <w:rPr>
          <w:rFonts w:ascii="Arial" w:hAnsi="Arial" w:cs="Arial"/>
          <w:b/>
          <w:sz w:val="16"/>
          <w:szCs w:val="16"/>
        </w:rPr>
      </w:pPr>
    </w:p>
    <w:p w:rsidR="00992C5A" w:rsidRDefault="00992C5A" w:rsidP="00992C5A">
      <w:pPr>
        <w:tabs>
          <w:tab w:val="left" w:pos="2835"/>
        </w:tabs>
        <w:rPr>
          <w:rFonts w:ascii="Arial" w:hAnsi="Arial" w:cs="Arial"/>
          <w:b/>
          <w:sz w:val="16"/>
          <w:szCs w:val="16"/>
        </w:rPr>
      </w:pPr>
    </w:p>
    <w:p w:rsidR="00992C5A" w:rsidRDefault="00992C5A" w:rsidP="00992C5A">
      <w:pPr>
        <w:pStyle w:val="Heading2"/>
      </w:pPr>
      <w:r>
        <w:t>Data Collection Platform</w:t>
      </w:r>
    </w:p>
    <w:tbl>
      <w:tblPr>
        <w:tblpPr w:leftFromText="180" w:rightFromText="180" w:vertAnchor="text" w:tblpX="-75" w:tblpY="-8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6"/>
      </w:tblGrid>
      <w:tr w:rsidR="00992C5A" w:rsidTr="00992C5A">
        <w:trPr>
          <w:trHeight w:val="17"/>
        </w:trPr>
        <w:tc>
          <w:tcPr>
            <w:tcW w:w="1976" w:type="dxa"/>
          </w:tcPr>
          <w:p w:rsidR="00992C5A" w:rsidRDefault="00992C5A" w:rsidP="00992C5A">
            <w:pPr>
              <w:tabs>
                <w:tab w:val="left" w:pos="2835"/>
              </w:tabs>
              <w:rPr>
                <w:rFonts w:ascii="Arial" w:hAnsi="Arial" w:cs="Arial"/>
                <w:b/>
                <w:sz w:val="16"/>
                <w:szCs w:val="16"/>
              </w:rPr>
            </w:pPr>
          </w:p>
        </w:tc>
      </w:tr>
    </w:tbl>
    <w:p w:rsidR="00992C5A" w:rsidRPr="00992C5A" w:rsidRDefault="00992C5A" w:rsidP="00992C5A">
      <w:pPr>
        <w:pStyle w:val="Heading3"/>
        <w:rPr>
          <w:szCs w:val="16"/>
        </w:rPr>
      </w:pPr>
      <w:r w:rsidRPr="00992C5A">
        <w:t>Mast and Supports</w:t>
      </w:r>
    </w:p>
    <w:tbl>
      <w:tblPr>
        <w:tblpPr w:leftFromText="180" w:rightFromText="180" w:vertAnchor="text" w:tblpX="25" w:tblpY="-8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tblGrid>
      <w:tr w:rsidR="00992C5A" w:rsidTr="00992C5A">
        <w:trPr>
          <w:trHeight w:val="67"/>
        </w:trPr>
        <w:tc>
          <w:tcPr>
            <w:tcW w:w="1993" w:type="dxa"/>
          </w:tcPr>
          <w:p w:rsidR="00992C5A" w:rsidRDefault="00992C5A" w:rsidP="00992C5A">
            <w:pPr>
              <w:tabs>
                <w:tab w:val="left" w:pos="2835"/>
              </w:tabs>
              <w:rPr>
                <w:rFonts w:ascii="Arial" w:hAnsi="Arial" w:cs="Arial"/>
                <w:b/>
                <w:sz w:val="16"/>
                <w:szCs w:val="16"/>
              </w:rPr>
            </w:pPr>
          </w:p>
        </w:tc>
      </w:tr>
    </w:tbl>
    <w:tbl>
      <w:tblPr>
        <w:tblW w:w="0" w:type="auto"/>
        <w:tblLook w:val="01E0"/>
      </w:tblPr>
      <w:tblGrid>
        <w:gridCol w:w="1769"/>
        <w:gridCol w:w="2209"/>
        <w:gridCol w:w="3150"/>
        <w:gridCol w:w="3690"/>
        <w:gridCol w:w="1890"/>
      </w:tblGrid>
      <w:tr w:rsidR="00992C5A" w:rsidRPr="00DE06AF" w:rsidTr="002F6ED2">
        <w:tc>
          <w:tcPr>
            <w:tcW w:w="1769" w:type="dxa"/>
            <w:tcBorders>
              <w:top w:val="single" w:sz="4" w:space="0" w:color="auto"/>
              <w:left w:val="single" w:sz="4" w:space="0" w:color="auto"/>
              <w:bottom w:val="single" w:sz="4" w:space="0" w:color="auto"/>
              <w:right w:val="single" w:sz="4" w:space="0" w:color="auto"/>
            </w:tcBorders>
          </w:tcPr>
          <w:p w:rsidR="00992C5A" w:rsidRPr="00DE06AF"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Item</w:t>
            </w:r>
          </w:p>
        </w:tc>
        <w:tc>
          <w:tcPr>
            <w:tcW w:w="5359" w:type="dxa"/>
            <w:gridSpan w:val="2"/>
            <w:tcBorders>
              <w:top w:val="single" w:sz="4" w:space="0" w:color="auto"/>
              <w:left w:val="single" w:sz="4" w:space="0" w:color="auto"/>
              <w:bottom w:val="single" w:sz="4" w:space="0" w:color="auto"/>
              <w:right w:val="single" w:sz="4" w:space="0" w:color="auto"/>
            </w:tcBorders>
          </w:tcPr>
          <w:p w:rsidR="00992C5A" w:rsidRPr="00DE06AF" w:rsidRDefault="00992C5A" w:rsidP="002F6ED2">
            <w:pPr>
              <w:spacing w:before="40" w:after="40"/>
              <w:jc w:val="center"/>
              <w:rPr>
                <w:rFonts w:ascii="Arial" w:hAnsi="Arial" w:cs="Arial"/>
                <w:kern w:val="28"/>
                <w:lang w:val="en-GB"/>
              </w:rPr>
            </w:pPr>
            <w:r w:rsidRPr="002B7214">
              <w:rPr>
                <w:rFonts w:ascii="Arial" w:hAnsi="Arial" w:cs="Arial"/>
                <w:kern w:val="28"/>
                <w:sz w:val="22"/>
                <w:lang w:val="en-GB"/>
              </w:rPr>
              <w:t>Technical specifications</w:t>
            </w:r>
          </w:p>
        </w:tc>
        <w:tc>
          <w:tcPr>
            <w:tcW w:w="3690" w:type="dxa"/>
            <w:tcBorders>
              <w:top w:val="single" w:sz="4" w:space="0" w:color="auto"/>
              <w:left w:val="single" w:sz="4" w:space="0" w:color="auto"/>
              <w:bottom w:val="single" w:sz="4" w:space="0" w:color="auto"/>
              <w:right w:val="single" w:sz="4" w:space="0" w:color="auto"/>
            </w:tcBorders>
          </w:tcPr>
          <w:p w:rsidR="00992C5A" w:rsidRPr="00DE06AF" w:rsidRDefault="00992C5A" w:rsidP="002F6ED2">
            <w:pPr>
              <w:spacing w:before="40" w:after="40"/>
              <w:jc w:val="center"/>
              <w:rPr>
                <w:rFonts w:ascii="Arial" w:hAnsi="Arial" w:cs="Arial"/>
                <w:kern w:val="28"/>
                <w:lang w:val="en-GB"/>
              </w:rPr>
            </w:pPr>
            <w:r>
              <w:rPr>
                <w:rFonts w:ascii="Arial" w:hAnsi="Arial" w:cs="Arial"/>
                <w:sz w:val="22"/>
              </w:rPr>
              <w:t>Specification offered by bidder with brand and Model No</w:t>
            </w:r>
          </w:p>
        </w:tc>
        <w:tc>
          <w:tcPr>
            <w:tcW w:w="1890" w:type="dxa"/>
            <w:tcBorders>
              <w:top w:val="single" w:sz="4" w:space="0" w:color="auto"/>
              <w:left w:val="single" w:sz="4" w:space="0" w:color="auto"/>
              <w:bottom w:val="single" w:sz="4" w:space="0" w:color="auto"/>
              <w:right w:val="single" w:sz="4" w:space="0" w:color="auto"/>
            </w:tcBorders>
          </w:tcPr>
          <w:p w:rsidR="00992C5A" w:rsidRDefault="00992C5A" w:rsidP="002F6ED2">
            <w:pPr>
              <w:jc w:val="center"/>
              <w:rPr>
                <w:rFonts w:ascii="Arial" w:hAnsi="Arial" w:cs="Arial"/>
              </w:rPr>
            </w:pPr>
            <w:r>
              <w:rPr>
                <w:rFonts w:ascii="Arial" w:hAnsi="Arial" w:cs="Arial"/>
                <w:sz w:val="22"/>
              </w:rPr>
              <w:t>Complied/</w:t>
            </w:r>
          </w:p>
          <w:p w:rsidR="00992C5A" w:rsidRPr="00DE06AF" w:rsidRDefault="00992C5A" w:rsidP="002F6ED2">
            <w:pPr>
              <w:spacing w:before="40" w:after="40"/>
              <w:jc w:val="center"/>
              <w:rPr>
                <w:rFonts w:ascii="Arial" w:hAnsi="Arial" w:cs="Arial"/>
                <w:kern w:val="28"/>
                <w:lang w:val="en-GB"/>
              </w:rPr>
            </w:pPr>
            <w:r>
              <w:rPr>
                <w:rFonts w:ascii="Arial" w:hAnsi="Arial" w:cs="Arial"/>
                <w:sz w:val="22"/>
              </w:rPr>
              <w:t>Not Complied</w:t>
            </w:r>
          </w:p>
        </w:tc>
      </w:tr>
      <w:tr w:rsidR="00992C5A" w:rsidRPr="002D7933" w:rsidTr="002F6ED2">
        <w:tc>
          <w:tcPr>
            <w:tcW w:w="1769" w:type="dxa"/>
            <w:vMerge w:val="restart"/>
            <w:tcBorders>
              <w:left w:val="single" w:sz="4" w:space="0" w:color="auto"/>
              <w:right w:val="single" w:sz="4" w:space="0" w:color="auto"/>
            </w:tcBorders>
          </w:tcPr>
          <w:p w:rsidR="00992C5A" w:rsidRPr="008E6B09" w:rsidRDefault="00992C5A" w:rsidP="002F6ED2">
            <w:pPr>
              <w:spacing w:before="40" w:after="40"/>
              <w:rPr>
                <w:rFonts w:ascii="Arial" w:hAnsi="Arial" w:cs="Arial"/>
                <w:kern w:val="28"/>
                <w:lang w:val="en-GB"/>
              </w:rPr>
            </w:pPr>
            <w:r>
              <w:rPr>
                <w:rFonts w:ascii="Arial" w:hAnsi="Arial" w:cs="Arial"/>
                <w:kern w:val="28"/>
                <w:sz w:val="22"/>
                <w:lang w:val="en-GB"/>
              </w:rPr>
              <w:t>Mast</w:t>
            </w:r>
          </w:p>
        </w:tc>
        <w:tc>
          <w:tcPr>
            <w:tcW w:w="220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H</w:t>
            </w:r>
            <w:r w:rsidRPr="002D7933">
              <w:rPr>
                <w:rFonts w:ascii="Arial" w:hAnsi="Arial" w:cs="Arial"/>
                <w:snapToGrid w:val="0"/>
                <w:kern w:val="28"/>
                <w:sz w:val="22"/>
                <w:lang w:val="en-GB"/>
              </w:rPr>
              <w:t>eight</w:t>
            </w:r>
          </w:p>
        </w:tc>
        <w:tc>
          <w:tcPr>
            <w:tcW w:w="31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sidRPr="002D7933">
              <w:rPr>
                <w:rFonts w:ascii="Arial" w:hAnsi="Arial" w:cs="Arial"/>
                <w:snapToGrid w:val="0"/>
                <w:kern w:val="28"/>
                <w:sz w:val="22"/>
                <w:lang w:val="en-GB"/>
              </w:rPr>
              <w:t>as per need (2-5 m)</w:t>
            </w:r>
          </w:p>
        </w:tc>
        <w:tc>
          <w:tcPr>
            <w:tcW w:w="369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89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RPr="002D7933" w:rsidTr="002F6ED2">
        <w:tc>
          <w:tcPr>
            <w:tcW w:w="1769" w:type="dxa"/>
            <w:vMerge/>
            <w:tcBorders>
              <w:left w:val="single" w:sz="4" w:space="0" w:color="auto"/>
              <w:right w:val="single" w:sz="4" w:space="0" w:color="auto"/>
            </w:tcBorders>
          </w:tcPr>
          <w:p w:rsidR="00992C5A" w:rsidRPr="008E6B09" w:rsidRDefault="00992C5A" w:rsidP="002F6ED2">
            <w:pPr>
              <w:spacing w:before="40" w:after="40"/>
              <w:rPr>
                <w:rFonts w:ascii="Arial" w:hAnsi="Arial" w:cs="Arial"/>
                <w:kern w:val="28"/>
                <w:lang w:val="en-GB"/>
              </w:rPr>
            </w:pPr>
          </w:p>
        </w:tc>
        <w:tc>
          <w:tcPr>
            <w:tcW w:w="220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 xml:space="preserve">Resistance to wind </w:t>
            </w:r>
          </w:p>
        </w:tc>
        <w:tc>
          <w:tcPr>
            <w:tcW w:w="31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roofErr w:type="gramStart"/>
            <w:r w:rsidRPr="002D7933">
              <w:rPr>
                <w:rFonts w:ascii="Arial" w:hAnsi="Arial" w:cs="Arial"/>
                <w:snapToGrid w:val="0"/>
                <w:kern w:val="28"/>
                <w:sz w:val="22"/>
                <w:lang w:val="en-GB"/>
              </w:rPr>
              <w:t>including</w:t>
            </w:r>
            <w:proofErr w:type="gramEnd"/>
            <w:r w:rsidRPr="002D7933">
              <w:rPr>
                <w:rFonts w:ascii="Arial" w:hAnsi="Arial" w:cs="Arial"/>
                <w:snapToGrid w:val="0"/>
                <w:kern w:val="28"/>
                <w:sz w:val="22"/>
                <w:lang w:val="en-GB"/>
              </w:rPr>
              <w:t xml:space="preserve"> guys and all accessories / tools for mast mounting must be able to resist a wind speed of 110 km/hour</w:t>
            </w:r>
            <w:r>
              <w:rPr>
                <w:rFonts w:ascii="Arial" w:hAnsi="Arial" w:cs="Arial"/>
                <w:snapToGrid w:val="0"/>
                <w:kern w:val="28"/>
                <w:sz w:val="22"/>
                <w:lang w:val="en-GB"/>
              </w:rPr>
              <w:t>.</w:t>
            </w:r>
          </w:p>
        </w:tc>
        <w:tc>
          <w:tcPr>
            <w:tcW w:w="369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89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Tr="002F6ED2">
        <w:tc>
          <w:tcPr>
            <w:tcW w:w="1769" w:type="dxa"/>
            <w:vMerge/>
            <w:tcBorders>
              <w:left w:val="single" w:sz="4" w:space="0" w:color="auto"/>
              <w:bottom w:val="single" w:sz="4" w:space="0" w:color="auto"/>
              <w:right w:val="single" w:sz="4" w:space="0" w:color="auto"/>
            </w:tcBorders>
          </w:tcPr>
          <w:p w:rsidR="00992C5A" w:rsidRPr="008E6B09" w:rsidRDefault="00992C5A" w:rsidP="002F6ED2">
            <w:pPr>
              <w:spacing w:before="40" w:after="40"/>
              <w:rPr>
                <w:rFonts w:ascii="Arial" w:hAnsi="Arial" w:cs="Arial"/>
                <w:kern w:val="28"/>
                <w:lang w:val="en-GB"/>
              </w:rPr>
            </w:pPr>
          </w:p>
        </w:tc>
        <w:tc>
          <w:tcPr>
            <w:tcW w:w="2209"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Resistance to corrosion</w:t>
            </w:r>
          </w:p>
        </w:tc>
        <w:tc>
          <w:tcPr>
            <w:tcW w:w="315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Corrosion free.</w:t>
            </w:r>
          </w:p>
        </w:tc>
        <w:tc>
          <w:tcPr>
            <w:tcW w:w="369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p>
        </w:tc>
        <w:tc>
          <w:tcPr>
            <w:tcW w:w="189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p>
        </w:tc>
      </w:tr>
      <w:tr w:rsidR="00992C5A" w:rsidTr="002F6ED2">
        <w:tc>
          <w:tcPr>
            <w:tcW w:w="1769" w:type="dxa"/>
            <w:vMerge w:val="restart"/>
            <w:tcBorders>
              <w:top w:val="single" w:sz="4" w:space="0" w:color="auto"/>
              <w:left w:val="single" w:sz="4" w:space="0" w:color="auto"/>
              <w:right w:val="single" w:sz="4" w:space="0" w:color="auto"/>
            </w:tcBorders>
          </w:tcPr>
          <w:p w:rsidR="00992C5A" w:rsidRPr="008E6B09" w:rsidRDefault="00992C5A" w:rsidP="002F6ED2">
            <w:pPr>
              <w:spacing w:before="40" w:after="40"/>
              <w:rPr>
                <w:rFonts w:ascii="Arial" w:hAnsi="Arial" w:cs="Arial"/>
                <w:kern w:val="28"/>
                <w:lang w:val="en-GB"/>
              </w:rPr>
            </w:pPr>
            <w:r w:rsidRPr="008E6B09">
              <w:rPr>
                <w:rFonts w:ascii="Arial" w:hAnsi="Arial" w:cs="Arial"/>
                <w:kern w:val="28"/>
                <w:sz w:val="22"/>
                <w:lang w:val="en-GB"/>
              </w:rPr>
              <w:t>Sensor Supports</w:t>
            </w:r>
            <w:r>
              <w:rPr>
                <w:rFonts w:ascii="Arial" w:hAnsi="Arial" w:cs="Arial"/>
                <w:kern w:val="28"/>
                <w:sz w:val="22"/>
                <w:lang w:val="en-GB"/>
              </w:rPr>
              <w:t>,</w:t>
            </w:r>
            <w:r w:rsidRPr="008E6B09">
              <w:rPr>
                <w:rFonts w:ascii="Arial" w:hAnsi="Arial" w:cs="Arial"/>
                <w:kern w:val="28"/>
                <w:sz w:val="22"/>
                <w:lang w:val="en-GB"/>
              </w:rPr>
              <w:t xml:space="preserve"> Brackets</w:t>
            </w:r>
            <w:r>
              <w:rPr>
                <w:rFonts w:ascii="Arial" w:hAnsi="Arial" w:cs="Arial"/>
                <w:kern w:val="28"/>
                <w:sz w:val="22"/>
                <w:lang w:val="en-GB"/>
              </w:rPr>
              <w:t xml:space="preserve"> </w:t>
            </w:r>
            <w:r w:rsidRPr="008E6B09">
              <w:rPr>
                <w:rFonts w:ascii="Arial" w:hAnsi="Arial" w:cs="Arial"/>
                <w:kern w:val="28"/>
                <w:sz w:val="22"/>
                <w:lang w:val="en-GB"/>
              </w:rPr>
              <w:t>and</w:t>
            </w:r>
            <w:r>
              <w:rPr>
                <w:rFonts w:ascii="Arial" w:hAnsi="Arial" w:cs="Arial"/>
                <w:kern w:val="28"/>
                <w:sz w:val="22"/>
                <w:lang w:val="en-GB"/>
              </w:rPr>
              <w:t xml:space="preserve"> accessories</w:t>
            </w:r>
          </w:p>
        </w:tc>
        <w:tc>
          <w:tcPr>
            <w:tcW w:w="220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Material</w:t>
            </w:r>
          </w:p>
        </w:tc>
        <w:tc>
          <w:tcPr>
            <w:tcW w:w="3150" w:type="dxa"/>
            <w:tcBorders>
              <w:top w:val="single" w:sz="4" w:space="0" w:color="auto"/>
              <w:left w:val="single" w:sz="4" w:space="0" w:color="auto"/>
              <w:bottom w:val="single" w:sz="4" w:space="0" w:color="auto"/>
              <w:right w:val="single" w:sz="4" w:space="0" w:color="auto"/>
            </w:tcBorders>
          </w:tcPr>
          <w:p w:rsidR="00992C5A" w:rsidRPr="001E3F6F"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A</w:t>
            </w:r>
            <w:r w:rsidRPr="002D7933">
              <w:rPr>
                <w:rFonts w:ascii="Arial" w:hAnsi="Arial" w:cs="Arial"/>
                <w:snapToGrid w:val="0"/>
                <w:kern w:val="28"/>
                <w:sz w:val="22"/>
                <w:lang w:val="en-GB"/>
              </w:rPr>
              <w:t>luminium or stainless steel</w:t>
            </w:r>
            <w:r>
              <w:rPr>
                <w:rFonts w:ascii="Arial" w:hAnsi="Arial" w:cs="Arial"/>
                <w:snapToGrid w:val="0"/>
                <w:kern w:val="28"/>
                <w:sz w:val="22"/>
                <w:lang w:val="en-GB"/>
              </w:rPr>
              <w:t xml:space="preserve"> </w:t>
            </w:r>
          </w:p>
        </w:tc>
        <w:tc>
          <w:tcPr>
            <w:tcW w:w="369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p>
        </w:tc>
        <w:tc>
          <w:tcPr>
            <w:tcW w:w="189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p>
        </w:tc>
      </w:tr>
      <w:tr w:rsidR="00992C5A" w:rsidRPr="002D7933" w:rsidTr="002F6ED2">
        <w:tc>
          <w:tcPr>
            <w:tcW w:w="1769" w:type="dxa"/>
            <w:vMerge/>
            <w:tcBorders>
              <w:left w:val="single" w:sz="4" w:space="0" w:color="auto"/>
              <w:right w:val="single" w:sz="4" w:space="0" w:color="auto"/>
            </w:tcBorders>
          </w:tcPr>
          <w:p w:rsidR="00992C5A" w:rsidRPr="008E6B09" w:rsidRDefault="00992C5A" w:rsidP="002F6ED2">
            <w:pPr>
              <w:spacing w:before="40" w:after="40"/>
              <w:rPr>
                <w:rFonts w:ascii="Arial" w:hAnsi="Arial" w:cs="Arial"/>
                <w:kern w:val="28"/>
                <w:lang w:val="en-GB"/>
              </w:rPr>
            </w:pPr>
          </w:p>
        </w:tc>
        <w:tc>
          <w:tcPr>
            <w:tcW w:w="2209"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 xml:space="preserve">Resistance to wind </w:t>
            </w:r>
          </w:p>
        </w:tc>
        <w:tc>
          <w:tcPr>
            <w:tcW w:w="3150" w:type="dxa"/>
            <w:tcBorders>
              <w:top w:val="single" w:sz="4" w:space="0" w:color="auto"/>
              <w:left w:val="single" w:sz="4" w:space="0" w:color="auto"/>
              <w:bottom w:val="single" w:sz="4" w:space="0" w:color="auto"/>
              <w:right w:val="single" w:sz="4" w:space="0" w:color="auto"/>
            </w:tcBorders>
          </w:tcPr>
          <w:p w:rsidR="00992C5A" w:rsidRPr="002D7933" w:rsidDel="00542F1D" w:rsidRDefault="00992C5A" w:rsidP="002F6ED2">
            <w:pPr>
              <w:spacing w:before="40" w:after="40"/>
              <w:rPr>
                <w:rFonts w:ascii="Arial" w:hAnsi="Arial" w:cs="Arial"/>
                <w:snapToGrid w:val="0"/>
                <w:kern w:val="28"/>
                <w:lang w:val="en-GB"/>
              </w:rPr>
            </w:pPr>
            <w:proofErr w:type="gramStart"/>
            <w:r w:rsidRPr="002D7933">
              <w:rPr>
                <w:rFonts w:ascii="Arial" w:hAnsi="Arial" w:cs="Arial"/>
                <w:snapToGrid w:val="0"/>
                <w:kern w:val="28"/>
                <w:sz w:val="22"/>
                <w:lang w:val="en-GB"/>
              </w:rPr>
              <w:t>able</w:t>
            </w:r>
            <w:proofErr w:type="gramEnd"/>
            <w:r w:rsidRPr="002D7933">
              <w:rPr>
                <w:rFonts w:ascii="Arial" w:hAnsi="Arial" w:cs="Arial"/>
                <w:snapToGrid w:val="0"/>
                <w:kern w:val="28"/>
                <w:sz w:val="22"/>
                <w:lang w:val="en-GB"/>
              </w:rPr>
              <w:t xml:space="preserve"> to resist a wind speed of 110 km/hour</w:t>
            </w:r>
            <w:r>
              <w:rPr>
                <w:rFonts w:ascii="Arial" w:hAnsi="Arial" w:cs="Arial"/>
                <w:snapToGrid w:val="0"/>
                <w:kern w:val="28"/>
                <w:sz w:val="22"/>
                <w:lang w:val="en-GB"/>
              </w:rPr>
              <w:t>.</w:t>
            </w:r>
          </w:p>
        </w:tc>
        <w:tc>
          <w:tcPr>
            <w:tcW w:w="369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c>
          <w:tcPr>
            <w:tcW w:w="189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p>
        </w:tc>
      </w:tr>
      <w:tr w:rsidR="00992C5A" w:rsidTr="002F6ED2">
        <w:tc>
          <w:tcPr>
            <w:tcW w:w="1769" w:type="dxa"/>
            <w:vMerge/>
            <w:tcBorders>
              <w:left w:val="single" w:sz="4" w:space="0" w:color="auto"/>
              <w:bottom w:val="single" w:sz="4" w:space="0" w:color="auto"/>
              <w:right w:val="single" w:sz="4" w:space="0" w:color="auto"/>
            </w:tcBorders>
          </w:tcPr>
          <w:p w:rsidR="00992C5A" w:rsidRPr="008E6B09" w:rsidRDefault="00992C5A" w:rsidP="002F6ED2">
            <w:pPr>
              <w:spacing w:before="40" w:after="40"/>
              <w:rPr>
                <w:rFonts w:ascii="Arial" w:hAnsi="Arial" w:cs="Arial"/>
                <w:kern w:val="28"/>
                <w:lang w:val="en-GB"/>
              </w:rPr>
            </w:pPr>
          </w:p>
        </w:tc>
        <w:tc>
          <w:tcPr>
            <w:tcW w:w="2209"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Resistance to corrosion</w:t>
            </w:r>
          </w:p>
        </w:tc>
        <w:tc>
          <w:tcPr>
            <w:tcW w:w="3150" w:type="dxa"/>
            <w:tcBorders>
              <w:top w:val="single" w:sz="4" w:space="0" w:color="auto"/>
              <w:left w:val="single" w:sz="4" w:space="0" w:color="auto"/>
              <w:bottom w:val="single" w:sz="4" w:space="0" w:color="auto"/>
              <w:right w:val="single" w:sz="4" w:space="0" w:color="auto"/>
            </w:tcBorders>
          </w:tcPr>
          <w:p w:rsidR="00992C5A" w:rsidRPr="002D7933" w:rsidDel="00542F1D"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Corrosion free.</w:t>
            </w:r>
          </w:p>
        </w:tc>
        <w:tc>
          <w:tcPr>
            <w:tcW w:w="369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p>
        </w:tc>
        <w:tc>
          <w:tcPr>
            <w:tcW w:w="1890" w:type="dxa"/>
            <w:tcBorders>
              <w:top w:val="single" w:sz="4" w:space="0" w:color="auto"/>
              <w:left w:val="single" w:sz="4" w:space="0" w:color="auto"/>
              <w:bottom w:val="single" w:sz="4" w:space="0" w:color="auto"/>
              <w:right w:val="single" w:sz="4" w:space="0" w:color="auto"/>
            </w:tcBorders>
          </w:tcPr>
          <w:p w:rsidR="00992C5A" w:rsidRDefault="00992C5A" w:rsidP="002F6ED2">
            <w:pPr>
              <w:spacing w:before="40" w:after="40"/>
              <w:rPr>
                <w:rFonts w:ascii="Arial" w:hAnsi="Arial" w:cs="Arial"/>
                <w:snapToGrid w:val="0"/>
                <w:kern w:val="28"/>
                <w:lang w:val="en-GB"/>
              </w:rPr>
            </w:pPr>
          </w:p>
        </w:tc>
      </w:tr>
      <w:tr w:rsidR="00992C5A" w:rsidRPr="002D7933" w:rsidTr="002F6ED2">
        <w:tc>
          <w:tcPr>
            <w:tcW w:w="1769" w:type="dxa"/>
            <w:tcBorders>
              <w:top w:val="single" w:sz="4" w:space="0" w:color="auto"/>
              <w:left w:val="single" w:sz="4" w:space="0" w:color="auto"/>
              <w:bottom w:val="single" w:sz="4" w:space="0" w:color="auto"/>
              <w:right w:val="single" w:sz="4" w:space="0" w:color="auto"/>
            </w:tcBorders>
          </w:tcPr>
          <w:p w:rsidR="00992C5A" w:rsidRPr="008E6B09" w:rsidRDefault="00992C5A" w:rsidP="002F6ED2">
            <w:pPr>
              <w:spacing w:before="40" w:after="40"/>
              <w:rPr>
                <w:rFonts w:ascii="Arial" w:hAnsi="Arial" w:cs="Arial"/>
                <w:kern w:val="28"/>
                <w:lang w:val="en-GB"/>
              </w:rPr>
            </w:pPr>
            <w:r w:rsidRPr="008E6B09">
              <w:rPr>
                <w:rFonts w:ascii="Arial" w:hAnsi="Arial" w:cs="Arial"/>
                <w:kern w:val="28"/>
                <w:sz w:val="22"/>
                <w:lang w:val="en-GB"/>
              </w:rPr>
              <w:t>Lightning Protection</w:t>
            </w:r>
          </w:p>
        </w:tc>
        <w:tc>
          <w:tcPr>
            <w:tcW w:w="2209"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spacing w:before="40" w:after="40"/>
              <w:rPr>
                <w:rFonts w:ascii="Arial" w:hAnsi="Arial" w:cs="Arial"/>
                <w:snapToGrid w:val="0"/>
                <w:kern w:val="28"/>
                <w:lang w:val="en-GB"/>
              </w:rPr>
            </w:pPr>
            <w:r>
              <w:rPr>
                <w:rFonts w:ascii="Arial" w:hAnsi="Arial" w:cs="Arial"/>
                <w:snapToGrid w:val="0"/>
                <w:kern w:val="28"/>
                <w:sz w:val="22"/>
                <w:lang w:val="en-GB"/>
              </w:rPr>
              <w:t>Components</w:t>
            </w:r>
          </w:p>
        </w:tc>
        <w:tc>
          <w:tcPr>
            <w:tcW w:w="3150" w:type="dxa"/>
            <w:tcBorders>
              <w:top w:val="single" w:sz="4" w:space="0" w:color="auto"/>
              <w:left w:val="single" w:sz="4" w:space="0" w:color="auto"/>
              <w:bottom w:val="single" w:sz="4" w:space="0" w:color="auto"/>
              <w:right w:val="single" w:sz="4" w:space="0" w:color="auto"/>
            </w:tcBorders>
          </w:tcPr>
          <w:p w:rsidR="00992C5A" w:rsidRPr="001E3F6F" w:rsidRDefault="00992C5A" w:rsidP="008A6449">
            <w:pPr>
              <w:numPr>
                <w:ilvl w:val="0"/>
                <w:numId w:val="45"/>
              </w:numPr>
              <w:tabs>
                <w:tab w:val="num" w:pos="317"/>
              </w:tabs>
              <w:spacing w:before="40" w:after="40" w:line="240" w:lineRule="auto"/>
              <w:ind w:left="317" w:hanging="283"/>
              <w:rPr>
                <w:rFonts w:ascii="Arial" w:hAnsi="Arial" w:cs="Arial"/>
                <w:snapToGrid w:val="0"/>
                <w:kern w:val="28"/>
                <w:lang w:val="en-GB"/>
              </w:rPr>
            </w:pPr>
            <w:r w:rsidRPr="002D7933">
              <w:rPr>
                <w:rFonts w:ascii="Arial" w:hAnsi="Arial" w:cs="Arial"/>
                <w:snapToGrid w:val="0"/>
                <w:kern w:val="28"/>
                <w:sz w:val="22"/>
                <w:lang w:val="en-GB"/>
              </w:rPr>
              <w:t>lightning rod, ground rod and conductors</w:t>
            </w:r>
          </w:p>
          <w:p w:rsidR="00992C5A" w:rsidRPr="001E3F6F" w:rsidRDefault="00992C5A" w:rsidP="008A6449">
            <w:pPr>
              <w:numPr>
                <w:ilvl w:val="0"/>
                <w:numId w:val="45"/>
              </w:numPr>
              <w:tabs>
                <w:tab w:val="num" w:pos="317"/>
              </w:tabs>
              <w:spacing w:before="40" w:after="40" w:line="240" w:lineRule="auto"/>
              <w:ind w:left="317" w:hanging="283"/>
              <w:rPr>
                <w:rFonts w:ascii="Arial" w:hAnsi="Arial" w:cs="Arial"/>
                <w:snapToGrid w:val="0"/>
                <w:kern w:val="28"/>
                <w:lang w:val="en-GB"/>
              </w:rPr>
            </w:pPr>
            <w:r w:rsidRPr="002D7933">
              <w:rPr>
                <w:rFonts w:ascii="Arial" w:hAnsi="Arial" w:cs="Arial"/>
                <w:snapToGrid w:val="0"/>
                <w:kern w:val="28"/>
                <w:sz w:val="22"/>
                <w:lang w:val="en-GB"/>
              </w:rPr>
              <w:t>lightning / over voltage protection devices for sensors, data logger, transmitter and solar power supply, as required</w:t>
            </w:r>
          </w:p>
        </w:tc>
        <w:tc>
          <w:tcPr>
            <w:tcW w:w="3690" w:type="dxa"/>
            <w:tcBorders>
              <w:top w:val="single" w:sz="4" w:space="0" w:color="auto"/>
              <w:left w:val="single" w:sz="4" w:space="0" w:color="auto"/>
              <w:bottom w:val="single" w:sz="4" w:space="0" w:color="auto"/>
              <w:right w:val="single" w:sz="4" w:space="0" w:color="auto"/>
            </w:tcBorders>
          </w:tcPr>
          <w:p w:rsidR="00992C5A" w:rsidRPr="002D7933" w:rsidRDefault="00992C5A" w:rsidP="008A6449">
            <w:pPr>
              <w:numPr>
                <w:ilvl w:val="0"/>
                <w:numId w:val="45"/>
              </w:numPr>
              <w:tabs>
                <w:tab w:val="num" w:pos="317"/>
              </w:tabs>
              <w:spacing w:before="40" w:after="40" w:line="240" w:lineRule="auto"/>
              <w:ind w:left="317" w:hanging="283"/>
              <w:rPr>
                <w:rFonts w:ascii="Arial" w:hAnsi="Arial" w:cs="Arial"/>
                <w:snapToGrid w:val="0"/>
                <w:kern w:val="28"/>
                <w:lang w:val="en-GB"/>
              </w:rPr>
            </w:pPr>
          </w:p>
        </w:tc>
        <w:tc>
          <w:tcPr>
            <w:tcW w:w="1890" w:type="dxa"/>
            <w:tcBorders>
              <w:top w:val="single" w:sz="4" w:space="0" w:color="auto"/>
              <w:left w:val="single" w:sz="4" w:space="0" w:color="auto"/>
              <w:bottom w:val="single" w:sz="4" w:space="0" w:color="auto"/>
              <w:right w:val="single" w:sz="4" w:space="0" w:color="auto"/>
            </w:tcBorders>
          </w:tcPr>
          <w:p w:rsidR="00992C5A" w:rsidRPr="002D7933" w:rsidRDefault="00992C5A" w:rsidP="008A6449">
            <w:pPr>
              <w:numPr>
                <w:ilvl w:val="0"/>
                <w:numId w:val="45"/>
              </w:numPr>
              <w:tabs>
                <w:tab w:val="num" w:pos="317"/>
              </w:tabs>
              <w:spacing w:before="40" w:after="40" w:line="240" w:lineRule="auto"/>
              <w:ind w:left="317" w:hanging="283"/>
              <w:rPr>
                <w:rFonts w:ascii="Arial" w:hAnsi="Arial" w:cs="Arial"/>
                <w:snapToGrid w:val="0"/>
                <w:kern w:val="28"/>
                <w:lang w:val="en-GB"/>
              </w:rPr>
            </w:pPr>
          </w:p>
        </w:tc>
      </w:tr>
    </w:tbl>
    <w:p w:rsidR="00992C5A" w:rsidRDefault="00992C5A" w:rsidP="00992C5A">
      <w:pPr>
        <w:tabs>
          <w:tab w:val="left" w:pos="2835"/>
        </w:tabs>
        <w:rPr>
          <w:rFonts w:ascii="Arial" w:hAnsi="Arial" w:cs="Arial"/>
          <w:b/>
          <w:sz w:val="16"/>
          <w:szCs w:val="16"/>
        </w:rPr>
      </w:pPr>
    </w:p>
    <w:p w:rsidR="00992C5A" w:rsidRDefault="00992C5A">
      <w:pPr>
        <w:jc w:val="left"/>
        <w:rPr>
          <w:rFonts w:ascii="Arial" w:hAnsi="Arial" w:cs="Arial"/>
          <w:b/>
          <w:sz w:val="16"/>
          <w:szCs w:val="16"/>
        </w:rPr>
      </w:pPr>
      <w:r>
        <w:rPr>
          <w:rFonts w:ascii="Arial" w:hAnsi="Arial" w:cs="Arial"/>
          <w:b/>
          <w:sz w:val="16"/>
          <w:szCs w:val="16"/>
        </w:rPr>
        <w:lastRenderedPageBreak/>
        <w:br w:type="page"/>
      </w:r>
    </w:p>
    <w:p w:rsidR="00992C5A" w:rsidRDefault="00992C5A" w:rsidP="00992C5A">
      <w:pPr>
        <w:tabs>
          <w:tab w:val="left" w:pos="2835"/>
        </w:tabs>
        <w:rPr>
          <w:rFonts w:ascii="Arial" w:hAnsi="Arial" w:cs="Arial"/>
          <w:b/>
          <w:sz w:val="16"/>
          <w:szCs w:val="16"/>
        </w:rPr>
      </w:pPr>
    </w:p>
    <w:p w:rsidR="00992C5A" w:rsidRPr="00992C5A" w:rsidRDefault="00992C5A" w:rsidP="00992C5A">
      <w:pPr>
        <w:pStyle w:val="Heading3"/>
        <w:rPr>
          <w:szCs w:val="16"/>
        </w:rPr>
      </w:pPr>
      <w:r w:rsidRPr="00992C5A">
        <w:t>Data logger</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1821"/>
        <w:gridCol w:w="3670"/>
        <w:gridCol w:w="4137"/>
        <w:gridCol w:w="1614"/>
      </w:tblGrid>
      <w:tr w:rsidR="00992C5A" w:rsidRPr="002D7933" w:rsidTr="002F6ED2">
        <w:tc>
          <w:tcPr>
            <w:tcW w:w="696" w:type="pct"/>
          </w:tcPr>
          <w:p w:rsidR="00992C5A" w:rsidRPr="008961EA" w:rsidRDefault="00992C5A" w:rsidP="002F6ED2">
            <w:pPr>
              <w:suppressAutoHyphens/>
              <w:spacing w:before="60" w:after="60"/>
              <w:rPr>
                <w:rFonts w:ascii="Arial" w:hAnsi="Arial" w:cs="Arial"/>
                <w:lang w:val="en-GB"/>
              </w:rPr>
            </w:pPr>
            <w:r w:rsidRPr="002B7214">
              <w:rPr>
                <w:rFonts w:ascii="Arial" w:hAnsi="Arial" w:cs="Arial"/>
                <w:kern w:val="28"/>
                <w:sz w:val="22"/>
                <w:lang w:val="en-GB"/>
              </w:rPr>
              <w:t>Item</w:t>
            </w:r>
          </w:p>
        </w:tc>
        <w:tc>
          <w:tcPr>
            <w:tcW w:w="2102" w:type="pct"/>
            <w:gridSpan w:val="2"/>
          </w:tcPr>
          <w:p w:rsidR="00992C5A" w:rsidRPr="008961EA" w:rsidRDefault="00992C5A" w:rsidP="002F6ED2">
            <w:pPr>
              <w:suppressAutoHyphens/>
              <w:spacing w:before="60" w:after="60"/>
              <w:rPr>
                <w:rFonts w:ascii="Arial" w:hAnsi="Arial" w:cs="Arial"/>
                <w:lang w:val="en-GB"/>
              </w:rPr>
            </w:pPr>
            <w:r w:rsidRPr="002B7214">
              <w:rPr>
                <w:rFonts w:ascii="Arial" w:hAnsi="Arial" w:cs="Arial"/>
                <w:kern w:val="28"/>
                <w:sz w:val="22"/>
                <w:lang w:val="en-GB"/>
              </w:rPr>
              <w:t>Technical specifications</w:t>
            </w:r>
          </w:p>
        </w:tc>
        <w:tc>
          <w:tcPr>
            <w:tcW w:w="1584" w:type="pct"/>
          </w:tcPr>
          <w:p w:rsidR="00992C5A" w:rsidRPr="002D7933" w:rsidRDefault="00992C5A" w:rsidP="002F6ED2">
            <w:pPr>
              <w:suppressAutoHyphens/>
              <w:spacing w:before="60" w:after="60"/>
              <w:rPr>
                <w:rFonts w:ascii="Arial" w:hAnsi="Arial" w:cs="Arial"/>
                <w:i/>
                <w:lang w:val="en-GB"/>
              </w:rPr>
            </w:pPr>
            <w:r>
              <w:rPr>
                <w:rFonts w:ascii="Arial" w:hAnsi="Arial" w:cs="Arial"/>
                <w:sz w:val="22"/>
              </w:rPr>
              <w:t>Specification offered by bidder with brand and Model No</w:t>
            </w:r>
          </w:p>
        </w:tc>
        <w:tc>
          <w:tcPr>
            <w:tcW w:w="618" w:type="pct"/>
          </w:tcPr>
          <w:p w:rsidR="00992C5A" w:rsidRDefault="00992C5A" w:rsidP="002F6ED2">
            <w:pPr>
              <w:jc w:val="center"/>
              <w:rPr>
                <w:rFonts w:ascii="Arial" w:hAnsi="Arial" w:cs="Arial"/>
              </w:rPr>
            </w:pPr>
            <w:r>
              <w:rPr>
                <w:rFonts w:ascii="Arial" w:hAnsi="Arial" w:cs="Arial"/>
                <w:sz w:val="22"/>
              </w:rPr>
              <w:t>Complied/</w:t>
            </w:r>
          </w:p>
          <w:p w:rsidR="00992C5A" w:rsidRPr="002D7933" w:rsidRDefault="00992C5A" w:rsidP="002F6ED2">
            <w:pPr>
              <w:suppressAutoHyphens/>
              <w:spacing w:before="60" w:after="60"/>
              <w:rPr>
                <w:rFonts w:ascii="Arial" w:hAnsi="Arial" w:cs="Arial"/>
                <w:i/>
                <w:lang w:val="en-GB"/>
              </w:rPr>
            </w:pPr>
            <w:r>
              <w:rPr>
                <w:rFonts w:ascii="Arial" w:hAnsi="Arial" w:cs="Arial"/>
                <w:sz w:val="22"/>
              </w:rPr>
              <w:t>Not Complied</w:t>
            </w:r>
          </w:p>
        </w:tc>
      </w:tr>
      <w:tr w:rsidR="00992C5A" w:rsidTr="002F6ED2">
        <w:tc>
          <w:tcPr>
            <w:tcW w:w="696" w:type="pct"/>
            <w:vAlign w:val="bottom"/>
          </w:tcPr>
          <w:p w:rsidR="00992C5A" w:rsidRPr="005B52FE" w:rsidRDefault="00992C5A" w:rsidP="002F6ED2">
            <w:pPr>
              <w:rPr>
                <w:rFonts w:ascii="Arial" w:hAnsi="Arial" w:cs="Arial"/>
                <w:lang w:val="en-GB" w:eastAsia="en-GB"/>
              </w:rPr>
            </w:pPr>
          </w:p>
        </w:tc>
        <w:tc>
          <w:tcPr>
            <w:tcW w:w="2102" w:type="pct"/>
            <w:gridSpan w:val="2"/>
          </w:tcPr>
          <w:p w:rsidR="00992C5A" w:rsidRDefault="00992C5A" w:rsidP="002F6ED2">
            <w:pPr>
              <w:spacing w:before="60" w:after="60"/>
              <w:rPr>
                <w:rFonts w:ascii="Arial" w:hAnsi="Arial" w:cs="Arial"/>
                <w:snapToGrid w:val="0"/>
                <w:lang w:val="en-GB"/>
              </w:rPr>
            </w:pPr>
          </w:p>
        </w:tc>
        <w:tc>
          <w:tcPr>
            <w:tcW w:w="1584" w:type="pct"/>
          </w:tcPr>
          <w:p w:rsidR="00992C5A" w:rsidRDefault="00992C5A" w:rsidP="002F6ED2">
            <w:pPr>
              <w:rPr>
                <w:rFonts w:ascii="Arial" w:hAnsi="Arial" w:cs="Arial"/>
              </w:rPr>
            </w:pPr>
            <w:r>
              <w:rPr>
                <w:rFonts w:ascii="Arial" w:hAnsi="Arial" w:cs="Arial"/>
                <w:sz w:val="22"/>
              </w:rPr>
              <w:t xml:space="preserve">Manufacturer Name: </w:t>
            </w:r>
          </w:p>
          <w:p w:rsidR="00992C5A" w:rsidRDefault="00992C5A" w:rsidP="002F6ED2">
            <w:pPr>
              <w:rPr>
                <w:rFonts w:ascii="Arial" w:hAnsi="Arial" w:cs="Arial"/>
              </w:rPr>
            </w:pPr>
            <w:r w:rsidRPr="002D7933">
              <w:rPr>
                <w:rFonts w:ascii="Arial" w:hAnsi="Arial" w:cs="Arial"/>
                <w:sz w:val="22"/>
              </w:rPr>
              <w:t>Place:</w:t>
            </w:r>
          </w:p>
          <w:p w:rsidR="00992C5A" w:rsidRDefault="00992C5A" w:rsidP="002F6ED2">
            <w:pPr>
              <w:rPr>
                <w:rFonts w:ascii="Arial" w:hAnsi="Arial" w:cs="Arial"/>
              </w:rPr>
            </w:pPr>
            <w:r>
              <w:rPr>
                <w:rFonts w:ascii="Arial" w:hAnsi="Arial" w:cs="Arial"/>
                <w:sz w:val="22"/>
              </w:rPr>
              <w:t>Tel:</w:t>
            </w:r>
          </w:p>
          <w:p w:rsidR="00992C5A" w:rsidRDefault="00992C5A" w:rsidP="002F6ED2">
            <w:pPr>
              <w:rPr>
                <w:rFonts w:ascii="Arial" w:hAnsi="Arial" w:cs="Arial"/>
              </w:rPr>
            </w:pPr>
            <w:r>
              <w:rPr>
                <w:rFonts w:ascii="Arial" w:hAnsi="Arial" w:cs="Arial"/>
                <w:sz w:val="22"/>
              </w:rPr>
              <w:t>Fax:</w:t>
            </w:r>
          </w:p>
          <w:p w:rsidR="00992C5A" w:rsidRDefault="00992C5A" w:rsidP="002F6ED2">
            <w:pPr>
              <w:spacing w:before="60" w:after="60"/>
              <w:rPr>
                <w:rFonts w:ascii="Arial" w:hAnsi="Arial" w:cs="Arial"/>
                <w:snapToGrid w:val="0"/>
                <w:lang w:val="en-GB"/>
              </w:rPr>
            </w:pPr>
            <w:r>
              <w:rPr>
                <w:rFonts w:ascii="Arial" w:hAnsi="Arial" w:cs="Arial"/>
                <w:sz w:val="22"/>
              </w:rPr>
              <w:t>Email:</w:t>
            </w:r>
          </w:p>
        </w:tc>
        <w:tc>
          <w:tcPr>
            <w:tcW w:w="618" w:type="pct"/>
          </w:tcPr>
          <w:p w:rsidR="00992C5A" w:rsidRDefault="00992C5A" w:rsidP="002F6ED2">
            <w:pPr>
              <w:spacing w:before="60" w:after="60"/>
              <w:rPr>
                <w:rFonts w:ascii="Arial" w:hAnsi="Arial" w:cs="Arial"/>
                <w:snapToGrid w:val="0"/>
                <w:lang w:val="en-GB"/>
              </w:rPr>
            </w:pPr>
          </w:p>
        </w:tc>
      </w:tr>
      <w:tr w:rsidR="00992C5A" w:rsidTr="002F6ED2">
        <w:tc>
          <w:tcPr>
            <w:tcW w:w="696" w:type="pct"/>
            <w:vMerge w:val="restart"/>
            <w:vAlign w:val="bottom"/>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Site conditions</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p w:rsidR="00992C5A" w:rsidRPr="000857EA" w:rsidRDefault="00992C5A" w:rsidP="002F6ED2">
            <w:pPr>
              <w:suppressAutoHyphens/>
              <w:spacing w:before="60" w:after="60"/>
              <w:rPr>
                <w:rFonts w:ascii="Arial" w:hAnsi="Arial" w:cs="Arial"/>
                <w:lang w:val="en-GB"/>
              </w:rPr>
            </w:pPr>
            <w:r w:rsidRPr="005B52FE">
              <w:rPr>
                <w:rFonts w:ascii="Arial" w:hAnsi="Arial" w:cs="Arial"/>
                <w:sz w:val="22"/>
                <w:lang w:val="en-GB" w:eastAsia="en-GB"/>
              </w:rPr>
              <w:t> </w:t>
            </w: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Ambient temperature</w:t>
            </w:r>
          </w:p>
        </w:tc>
        <w:tc>
          <w:tcPr>
            <w:tcW w:w="1405" w:type="pct"/>
          </w:tcPr>
          <w:p w:rsidR="00992C5A" w:rsidRDefault="00992C5A" w:rsidP="002F6ED2">
            <w:pPr>
              <w:spacing w:before="60" w:after="60"/>
              <w:rPr>
                <w:rFonts w:ascii="Arial" w:hAnsi="Arial" w:cs="Arial"/>
                <w:lang w:val="en-GB"/>
              </w:rPr>
            </w:pPr>
            <w:r>
              <w:rPr>
                <w:rFonts w:ascii="Arial" w:hAnsi="Arial" w:cs="Arial"/>
                <w:snapToGrid w:val="0"/>
                <w:sz w:val="22"/>
                <w:lang w:val="en-GB"/>
              </w:rPr>
              <w:t>10</w:t>
            </w:r>
            <w:r w:rsidRPr="002D7933">
              <w:rPr>
                <w:rFonts w:ascii="Arial" w:hAnsi="Arial" w:cs="Arial"/>
                <w:snapToGrid w:val="0"/>
                <w:sz w:val="22"/>
                <w:lang w:val="en-GB"/>
              </w:rPr>
              <w:t xml:space="preserve"> to </w:t>
            </w:r>
            <w:r>
              <w:rPr>
                <w:rFonts w:ascii="Arial" w:hAnsi="Arial" w:cs="Arial"/>
                <w:snapToGrid w:val="0"/>
                <w:sz w:val="22"/>
                <w:lang w:val="en-GB"/>
              </w:rPr>
              <w:t>50</w:t>
            </w:r>
            <w:r w:rsidRPr="002D7933">
              <w:rPr>
                <w:rFonts w:ascii="Arial" w:hAnsi="Arial" w:cs="Arial"/>
                <w:snapToGrid w:val="0"/>
                <w:sz w:val="22"/>
                <w:lang w:val="en-GB"/>
              </w:rPr>
              <w:t xml:space="preserve"> degrees C</w:t>
            </w:r>
          </w:p>
        </w:tc>
        <w:tc>
          <w:tcPr>
            <w:tcW w:w="1584" w:type="pct"/>
          </w:tcPr>
          <w:p w:rsidR="00992C5A" w:rsidRDefault="00992C5A" w:rsidP="002F6ED2">
            <w:pPr>
              <w:spacing w:before="60" w:after="60"/>
              <w:rPr>
                <w:rFonts w:ascii="Arial" w:hAnsi="Arial" w:cs="Arial"/>
                <w:snapToGrid w:val="0"/>
                <w:lang w:val="en-GB"/>
              </w:rPr>
            </w:pPr>
          </w:p>
        </w:tc>
        <w:tc>
          <w:tcPr>
            <w:tcW w:w="618" w:type="pct"/>
          </w:tcPr>
          <w:p w:rsidR="00992C5A" w:rsidRDefault="00992C5A" w:rsidP="002F6ED2">
            <w:pPr>
              <w:spacing w:before="60" w:after="60"/>
              <w:rPr>
                <w:rFonts w:ascii="Arial" w:hAnsi="Arial" w:cs="Arial"/>
                <w:snapToGrid w:val="0"/>
                <w:lang w:val="en-GB"/>
              </w:rPr>
            </w:pPr>
          </w:p>
        </w:tc>
      </w:tr>
      <w:tr w:rsidR="00992C5A" w:rsidRPr="002D7933" w:rsidTr="002F6ED2">
        <w:tc>
          <w:tcPr>
            <w:tcW w:w="696" w:type="pct"/>
            <w:vMerge/>
            <w:vAlign w:val="bottom"/>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R</w:t>
            </w:r>
            <w:r w:rsidRPr="002D7933">
              <w:rPr>
                <w:rFonts w:ascii="Arial" w:hAnsi="Arial" w:cs="Arial"/>
                <w:snapToGrid w:val="0"/>
                <w:sz w:val="22"/>
                <w:lang w:val="en-GB"/>
              </w:rPr>
              <w:t>elative humidity</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 xml:space="preserve">10% to 100%, </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Tr="002F6ED2">
        <w:tc>
          <w:tcPr>
            <w:tcW w:w="696" w:type="pct"/>
            <w:vMerge/>
            <w:vAlign w:val="bottom"/>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A</w:t>
            </w:r>
            <w:r w:rsidRPr="002D7933">
              <w:rPr>
                <w:rFonts w:ascii="Arial" w:hAnsi="Arial" w:cs="Arial"/>
                <w:snapToGrid w:val="0"/>
                <w:sz w:val="22"/>
                <w:lang w:val="en-GB"/>
              </w:rPr>
              <w:t>ltitude</w:t>
            </w:r>
          </w:p>
        </w:tc>
        <w:tc>
          <w:tcPr>
            <w:tcW w:w="1405"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0</w:t>
            </w:r>
            <w:r w:rsidRPr="002D7933">
              <w:rPr>
                <w:rFonts w:ascii="Arial" w:hAnsi="Arial" w:cs="Arial"/>
                <w:snapToGrid w:val="0"/>
                <w:sz w:val="22"/>
                <w:lang w:val="en-GB"/>
              </w:rPr>
              <w:t xml:space="preserve"> to 1000 m</w:t>
            </w:r>
          </w:p>
        </w:tc>
        <w:tc>
          <w:tcPr>
            <w:tcW w:w="1584" w:type="pct"/>
          </w:tcPr>
          <w:p w:rsidR="00992C5A" w:rsidRDefault="00992C5A" w:rsidP="002F6ED2">
            <w:pPr>
              <w:spacing w:before="60" w:after="60"/>
              <w:rPr>
                <w:rFonts w:ascii="Arial" w:hAnsi="Arial" w:cs="Arial"/>
                <w:snapToGrid w:val="0"/>
                <w:lang w:val="en-GB"/>
              </w:rPr>
            </w:pPr>
          </w:p>
        </w:tc>
        <w:tc>
          <w:tcPr>
            <w:tcW w:w="618" w:type="pct"/>
          </w:tcPr>
          <w:p w:rsidR="00992C5A" w:rsidRDefault="00992C5A" w:rsidP="002F6ED2">
            <w:pPr>
              <w:spacing w:before="60" w:after="60"/>
              <w:rPr>
                <w:rFonts w:ascii="Arial" w:hAnsi="Arial" w:cs="Arial"/>
                <w:snapToGrid w:val="0"/>
                <w:lang w:val="en-GB"/>
              </w:rPr>
            </w:pPr>
          </w:p>
        </w:tc>
      </w:tr>
      <w:tr w:rsidR="00992C5A" w:rsidRPr="002D7933" w:rsidTr="002F6ED2">
        <w:tc>
          <w:tcPr>
            <w:tcW w:w="696" w:type="pct"/>
            <w:vMerge w:val="restart"/>
          </w:tcPr>
          <w:p w:rsidR="00992C5A" w:rsidRPr="000857EA" w:rsidRDefault="00992C5A" w:rsidP="002F6ED2">
            <w:pPr>
              <w:suppressAutoHyphens/>
              <w:spacing w:before="60" w:after="60"/>
              <w:rPr>
                <w:rFonts w:ascii="Arial" w:hAnsi="Arial" w:cs="Arial"/>
                <w:lang w:val="en-GB"/>
              </w:rPr>
            </w:pPr>
            <w:r w:rsidRPr="000857EA">
              <w:rPr>
                <w:rFonts w:ascii="Arial" w:hAnsi="Arial" w:cs="Arial"/>
                <w:sz w:val="22"/>
                <w:lang w:val="en-GB"/>
              </w:rPr>
              <w:t>Data logger</w:t>
            </w:r>
          </w:p>
          <w:p w:rsidR="00992C5A" w:rsidRPr="000857EA" w:rsidRDefault="00992C5A" w:rsidP="002F6ED2">
            <w:pPr>
              <w:suppressAutoHyphens/>
              <w:spacing w:before="60" w:after="60"/>
              <w:rPr>
                <w:rFonts w:ascii="Arial" w:hAnsi="Arial" w:cs="Arial"/>
                <w:lang w:val="en-GB"/>
              </w:rPr>
            </w:pPr>
          </w:p>
          <w:p w:rsidR="00992C5A" w:rsidRPr="000857EA" w:rsidRDefault="00992C5A" w:rsidP="002F6ED2">
            <w:pPr>
              <w:suppressAutoHyphens/>
              <w:spacing w:before="60" w:after="60"/>
              <w:rPr>
                <w:rFonts w:ascii="Arial" w:hAnsi="Arial" w:cs="Arial"/>
                <w:lang w:val="en-GB"/>
              </w:rPr>
            </w:pPr>
          </w:p>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Model</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 xml:space="preserve">Well proven and widely used model, produced by a primary brand name and tested in a large number of installations. Provide manufacturer’s certificate that the model proposed has been in production </w:t>
            </w:r>
            <w:r>
              <w:rPr>
                <w:rFonts w:ascii="Arial" w:hAnsi="Arial" w:cs="Arial"/>
                <w:snapToGrid w:val="0"/>
                <w:sz w:val="22"/>
                <w:lang w:val="en-GB"/>
              </w:rPr>
              <w:t xml:space="preserve">for </w:t>
            </w:r>
            <w:r w:rsidRPr="002D7933">
              <w:rPr>
                <w:rFonts w:ascii="Arial" w:hAnsi="Arial" w:cs="Arial"/>
                <w:snapToGrid w:val="0"/>
                <w:sz w:val="22"/>
                <w:lang w:val="en-GB"/>
              </w:rPr>
              <w:t xml:space="preserve">at least </w:t>
            </w:r>
            <w:r>
              <w:rPr>
                <w:rFonts w:ascii="Arial" w:hAnsi="Arial" w:cs="Arial"/>
                <w:snapToGrid w:val="0"/>
                <w:sz w:val="22"/>
                <w:lang w:val="en-GB"/>
              </w:rPr>
              <w:t>3</w:t>
            </w:r>
            <w:r w:rsidRPr="002D7933">
              <w:rPr>
                <w:rFonts w:ascii="Arial" w:hAnsi="Arial" w:cs="Arial"/>
                <w:snapToGrid w:val="0"/>
                <w:sz w:val="22"/>
                <w:lang w:val="en-GB"/>
              </w:rPr>
              <w:t xml:space="preserve"> year</w:t>
            </w:r>
            <w:r>
              <w:rPr>
                <w:rFonts w:ascii="Arial" w:hAnsi="Arial" w:cs="Arial"/>
                <w:snapToGrid w:val="0"/>
                <w:sz w:val="22"/>
                <w:lang w:val="en-GB"/>
              </w:rPr>
              <w:t>s</w:t>
            </w:r>
            <w:r w:rsidRPr="002D7933">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Design</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Open design, operating with a wide variety of sensors</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Default="00992C5A" w:rsidP="002F6ED2">
            <w:pPr>
              <w:spacing w:before="60" w:after="60"/>
              <w:rPr>
                <w:rFonts w:ascii="Arial" w:hAnsi="Arial" w:cs="Arial"/>
                <w:snapToGrid w:val="0"/>
                <w:lang w:val="en-GB"/>
              </w:rPr>
            </w:pPr>
            <w:r>
              <w:rPr>
                <w:rFonts w:ascii="Arial" w:hAnsi="Arial" w:cs="Arial"/>
                <w:snapToGrid w:val="0"/>
                <w:sz w:val="22"/>
                <w:lang w:val="en-GB"/>
              </w:rPr>
              <w:t>O</w:t>
            </w:r>
            <w:r w:rsidRPr="002D7933">
              <w:rPr>
                <w:rFonts w:ascii="Arial" w:hAnsi="Arial" w:cs="Arial"/>
                <w:snapToGrid w:val="0"/>
                <w:sz w:val="22"/>
                <w:lang w:val="en-GB"/>
              </w:rPr>
              <w:t xml:space="preserve">perating </w:t>
            </w:r>
            <w:r w:rsidRPr="002D7933">
              <w:rPr>
                <w:rFonts w:ascii="Arial" w:hAnsi="Arial" w:cs="Arial"/>
                <w:snapToGrid w:val="0"/>
                <w:sz w:val="22"/>
                <w:lang w:val="en-GB"/>
              </w:rPr>
              <w:lastRenderedPageBreak/>
              <w:t>system</w:t>
            </w:r>
          </w:p>
        </w:tc>
        <w:tc>
          <w:tcPr>
            <w:tcW w:w="1405" w:type="pct"/>
          </w:tcPr>
          <w:p w:rsidR="00992C5A" w:rsidRPr="002D7933" w:rsidRDefault="00992C5A" w:rsidP="002F6ED2">
            <w:pPr>
              <w:spacing w:before="60" w:after="60"/>
              <w:rPr>
                <w:rFonts w:ascii="Arial" w:hAnsi="Arial" w:cs="Arial"/>
                <w:snapToGrid w:val="0"/>
                <w:lang w:val="en-GB"/>
              </w:rPr>
            </w:pPr>
            <w:proofErr w:type="gramStart"/>
            <w:r w:rsidRPr="002D7933">
              <w:rPr>
                <w:rFonts w:ascii="Arial" w:hAnsi="Arial" w:cs="Arial"/>
                <w:snapToGrid w:val="0"/>
                <w:sz w:val="22"/>
                <w:lang w:val="en-GB"/>
              </w:rPr>
              <w:lastRenderedPageBreak/>
              <w:t>multi</w:t>
            </w:r>
            <w:proofErr w:type="gramEnd"/>
            <w:r w:rsidRPr="002D7933">
              <w:rPr>
                <w:rFonts w:ascii="Arial" w:hAnsi="Arial" w:cs="Arial"/>
                <w:snapToGrid w:val="0"/>
                <w:sz w:val="22"/>
                <w:lang w:val="en-GB"/>
              </w:rPr>
              <w:t xml:space="preserve"> tasking operating system </w:t>
            </w:r>
            <w:r w:rsidRPr="002D7933">
              <w:rPr>
                <w:rFonts w:ascii="Arial" w:hAnsi="Arial" w:cs="Arial"/>
                <w:snapToGrid w:val="0"/>
                <w:sz w:val="22"/>
                <w:lang w:val="en-GB"/>
              </w:rPr>
              <w:lastRenderedPageBreak/>
              <w:t>capable of  simultaneous data collection and transmission</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Default="00992C5A" w:rsidP="002F6ED2">
            <w:pPr>
              <w:spacing w:before="60" w:after="60"/>
              <w:rPr>
                <w:rFonts w:ascii="Arial" w:hAnsi="Arial" w:cs="Arial"/>
                <w:snapToGrid w:val="0"/>
                <w:lang w:val="en-GB"/>
              </w:rPr>
            </w:pPr>
            <w:r w:rsidRPr="002D7933">
              <w:rPr>
                <w:rFonts w:ascii="Arial" w:hAnsi="Arial" w:cs="Arial"/>
                <w:snapToGrid w:val="0"/>
                <w:sz w:val="22"/>
                <w:lang w:val="en-GB"/>
              </w:rPr>
              <w:t>change of setup</w:t>
            </w:r>
          </w:p>
        </w:tc>
        <w:tc>
          <w:tcPr>
            <w:tcW w:w="1405" w:type="pct"/>
          </w:tcPr>
          <w:p w:rsidR="00992C5A" w:rsidRPr="002D7933" w:rsidRDefault="00992C5A" w:rsidP="002F6ED2">
            <w:pPr>
              <w:spacing w:before="60" w:after="60"/>
              <w:rPr>
                <w:rFonts w:ascii="Arial" w:hAnsi="Arial" w:cs="Arial"/>
                <w:snapToGrid w:val="0"/>
                <w:lang w:val="en-GB"/>
              </w:rPr>
            </w:pPr>
            <w:proofErr w:type="gramStart"/>
            <w:r w:rsidRPr="002D7933">
              <w:rPr>
                <w:rFonts w:ascii="Arial" w:hAnsi="Arial" w:cs="Arial"/>
                <w:snapToGrid w:val="0"/>
                <w:sz w:val="22"/>
                <w:lang w:val="en-GB"/>
              </w:rPr>
              <w:t>change</w:t>
            </w:r>
            <w:proofErr w:type="gramEnd"/>
            <w:r w:rsidRPr="002D7933">
              <w:rPr>
                <w:rFonts w:ascii="Arial" w:hAnsi="Arial" w:cs="Arial"/>
                <w:snapToGrid w:val="0"/>
                <w:sz w:val="22"/>
                <w:lang w:val="en-GB"/>
              </w:rPr>
              <w:t xml:space="preserve"> of setup do not affect logged data</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Default="00992C5A" w:rsidP="002F6ED2">
            <w:pPr>
              <w:spacing w:before="60" w:after="60"/>
              <w:rPr>
                <w:rFonts w:ascii="Arial" w:hAnsi="Arial" w:cs="Arial"/>
                <w:snapToGrid w:val="0"/>
                <w:lang w:val="en-GB"/>
              </w:rPr>
            </w:pPr>
            <w:r w:rsidRPr="002D7933">
              <w:rPr>
                <w:rFonts w:ascii="Arial" w:hAnsi="Arial" w:cs="Arial"/>
                <w:snapToGrid w:val="0"/>
                <w:sz w:val="22"/>
                <w:lang w:val="en-GB"/>
              </w:rPr>
              <w:t>plug and play</w:t>
            </w:r>
          </w:p>
        </w:tc>
        <w:tc>
          <w:tcPr>
            <w:tcW w:w="1405" w:type="pct"/>
          </w:tcPr>
          <w:p w:rsidR="00992C5A" w:rsidRPr="002D7933" w:rsidRDefault="00992C5A" w:rsidP="002F6ED2">
            <w:pPr>
              <w:spacing w:before="60" w:after="60"/>
              <w:rPr>
                <w:rFonts w:ascii="Arial" w:hAnsi="Arial" w:cs="Arial"/>
                <w:snapToGrid w:val="0"/>
                <w:lang w:val="en-GB"/>
              </w:rPr>
            </w:pPr>
            <w:proofErr w:type="gramStart"/>
            <w:r w:rsidRPr="002D7933">
              <w:rPr>
                <w:rFonts w:ascii="Arial" w:hAnsi="Arial" w:cs="Arial"/>
                <w:snapToGrid w:val="0"/>
                <w:sz w:val="22"/>
                <w:lang w:val="en-GB"/>
              </w:rPr>
              <w:t>plug</w:t>
            </w:r>
            <w:proofErr w:type="gramEnd"/>
            <w:r w:rsidRPr="002D7933">
              <w:rPr>
                <w:rFonts w:ascii="Arial" w:hAnsi="Arial" w:cs="Arial"/>
                <w:snapToGrid w:val="0"/>
                <w:sz w:val="22"/>
                <w:lang w:val="en-GB"/>
              </w:rPr>
              <w:t xml:space="preserve"> and play ease of setup using a windows based graphical views</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Flash memory</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Non-volatile Flash memory that can one store year of data and</w:t>
            </w:r>
            <w:r>
              <w:rPr>
                <w:rFonts w:ascii="Arial" w:hAnsi="Arial" w:cs="Arial"/>
                <w:snapToGrid w:val="0"/>
                <w:sz w:val="22"/>
                <w:lang w:val="en-GB"/>
              </w:rPr>
              <w:t xml:space="preserve"> expandable to a minimum of 1GB.</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resolution</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ADC resolution ≥ 16 bit</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recording intervals</w:t>
            </w:r>
          </w:p>
        </w:tc>
        <w:tc>
          <w:tcPr>
            <w:tcW w:w="1405"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User defined</w:t>
            </w:r>
            <w:r w:rsidRPr="002D7933">
              <w:rPr>
                <w:rFonts w:ascii="Arial" w:hAnsi="Arial" w:cs="Arial"/>
                <w:snapToGrid w:val="0"/>
                <w:sz w:val="22"/>
                <w:lang w:val="en-GB"/>
              </w:rPr>
              <w:t xml:space="preserve"> recording intervals</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triggering</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user configurable alarms (triggering)</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1E3F6F" w:rsidRDefault="00992C5A" w:rsidP="002F6ED2">
            <w:pPr>
              <w:spacing w:before="60" w:after="60"/>
              <w:rPr>
                <w:rFonts w:ascii="Arial" w:hAnsi="Arial" w:cs="Arial"/>
                <w:snapToGrid w:val="0"/>
                <w:lang w:val="en-GB"/>
              </w:rPr>
            </w:pPr>
            <w:r w:rsidRPr="002D7933">
              <w:rPr>
                <w:rFonts w:ascii="Arial" w:hAnsi="Arial" w:cs="Arial"/>
                <w:snapToGrid w:val="0"/>
                <w:sz w:val="22"/>
                <w:lang w:val="en-GB"/>
              </w:rPr>
              <w:t>voltage level</w:t>
            </w:r>
          </w:p>
          <w:p w:rsidR="00992C5A" w:rsidRPr="002D7933" w:rsidRDefault="00992C5A" w:rsidP="002F6ED2">
            <w:pPr>
              <w:spacing w:before="60" w:after="60"/>
              <w:rPr>
                <w:rFonts w:ascii="Arial" w:hAnsi="Arial" w:cs="Arial"/>
                <w:snapToGrid w:val="0"/>
                <w:lang w:val="en-GB"/>
              </w:rPr>
            </w:pPr>
          </w:p>
        </w:tc>
        <w:tc>
          <w:tcPr>
            <w:tcW w:w="1405" w:type="pct"/>
          </w:tcPr>
          <w:p w:rsidR="00992C5A" w:rsidRPr="001E3F6F" w:rsidRDefault="00992C5A" w:rsidP="002F6ED2">
            <w:pPr>
              <w:spacing w:before="60" w:after="60"/>
              <w:rPr>
                <w:rFonts w:ascii="Arial" w:hAnsi="Arial" w:cs="Arial"/>
                <w:snapToGrid w:val="0"/>
                <w:lang w:val="en-GB"/>
              </w:rPr>
            </w:pPr>
            <w:proofErr w:type="gramStart"/>
            <w:r w:rsidRPr="002D7933">
              <w:rPr>
                <w:rFonts w:ascii="Arial" w:hAnsi="Arial" w:cs="Arial"/>
                <w:snapToGrid w:val="0"/>
                <w:sz w:val="22"/>
                <w:lang w:val="en-GB"/>
              </w:rPr>
              <w:t>monitoring</w:t>
            </w:r>
            <w:proofErr w:type="gramEnd"/>
            <w:r w:rsidRPr="002D7933">
              <w:rPr>
                <w:rFonts w:ascii="Arial" w:hAnsi="Arial" w:cs="Arial"/>
                <w:snapToGrid w:val="0"/>
                <w:sz w:val="22"/>
                <w:lang w:val="en-GB"/>
              </w:rPr>
              <w:t xml:space="preserve"> of voltage level</w:t>
            </w:r>
            <w:r>
              <w:rPr>
                <w:rFonts w:ascii="Arial" w:hAnsi="Arial" w:cs="Arial"/>
                <w:snapToGrid w:val="0"/>
                <w:sz w:val="22"/>
                <w:lang w:val="en-GB"/>
              </w:rPr>
              <w:t>.</w:t>
            </w:r>
          </w:p>
          <w:p w:rsidR="00992C5A" w:rsidRPr="002D7933" w:rsidRDefault="00992C5A" w:rsidP="002F6ED2">
            <w:pPr>
              <w:spacing w:before="60" w:after="60"/>
              <w:rPr>
                <w:rFonts w:ascii="Arial" w:hAnsi="Arial" w:cs="Arial"/>
                <w:snapToGrid w:val="0"/>
                <w:lang w:val="en-GB"/>
              </w:rPr>
            </w:pP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z w:val="22"/>
              </w:rPr>
              <w:t>Internal clock</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z w:val="22"/>
              </w:rPr>
              <w:t>Internal clock with drift less than 2 seconds per day (can be accomplished with GPS specified below)</w:t>
            </w:r>
          </w:p>
        </w:tc>
        <w:tc>
          <w:tcPr>
            <w:tcW w:w="1584" w:type="pct"/>
          </w:tcPr>
          <w:p w:rsidR="00992C5A" w:rsidRPr="002D7933" w:rsidRDefault="00992C5A" w:rsidP="002F6ED2">
            <w:pPr>
              <w:spacing w:before="60" w:after="60"/>
              <w:rPr>
                <w:rFonts w:ascii="Arial" w:hAnsi="Arial" w:cs="Arial"/>
              </w:rPr>
            </w:pPr>
          </w:p>
        </w:tc>
        <w:tc>
          <w:tcPr>
            <w:tcW w:w="618" w:type="pct"/>
          </w:tcPr>
          <w:p w:rsidR="00992C5A" w:rsidRPr="002D7933" w:rsidRDefault="00992C5A" w:rsidP="002F6ED2">
            <w:pPr>
              <w:spacing w:before="60" w:after="60"/>
              <w:rPr>
                <w:rFonts w:ascii="Arial" w:hAnsi="Arial" w:cs="Arial"/>
              </w:rPr>
            </w:pPr>
          </w:p>
        </w:tc>
      </w:tr>
      <w:tr w:rsidR="00992C5A"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Input Interface</w:t>
            </w:r>
          </w:p>
        </w:tc>
        <w:tc>
          <w:tcPr>
            <w:tcW w:w="1405" w:type="pct"/>
          </w:tcPr>
          <w:p w:rsidR="00992C5A" w:rsidRPr="001E3F6F" w:rsidRDefault="00992C5A" w:rsidP="002F6ED2">
            <w:pPr>
              <w:spacing w:before="60" w:after="60"/>
              <w:rPr>
                <w:rFonts w:ascii="Arial" w:hAnsi="Arial" w:cs="Arial"/>
                <w:snapToGrid w:val="0"/>
                <w:lang w:val="en-GB"/>
              </w:rPr>
            </w:pPr>
            <w:r>
              <w:rPr>
                <w:rFonts w:ascii="Arial" w:hAnsi="Arial" w:cs="Arial"/>
                <w:snapToGrid w:val="0"/>
                <w:sz w:val="22"/>
                <w:lang w:val="en-GB"/>
              </w:rPr>
              <w:t>As required for the sensors</w:t>
            </w:r>
          </w:p>
        </w:tc>
        <w:tc>
          <w:tcPr>
            <w:tcW w:w="1584" w:type="pct"/>
          </w:tcPr>
          <w:p w:rsidR="00992C5A" w:rsidRDefault="00992C5A" w:rsidP="002F6ED2">
            <w:pPr>
              <w:spacing w:before="60" w:after="60"/>
              <w:rPr>
                <w:rFonts w:ascii="Arial" w:hAnsi="Arial" w:cs="Arial"/>
                <w:snapToGrid w:val="0"/>
                <w:lang w:val="en-GB"/>
              </w:rPr>
            </w:pPr>
          </w:p>
        </w:tc>
        <w:tc>
          <w:tcPr>
            <w:tcW w:w="618" w:type="pct"/>
          </w:tcPr>
          <w:p w:rsidR="00992C5A"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tabs>
                <w:tab w:val="num" w:pos="1080"/>
              </w:tabs>
              <w:spacing w:after="80"/>
              <w:rPr>
                <w:rFonts w:ascii="Arial" w:hAnsi="Arial" w:cs="Arial"/>
              </w:rPr>
            </w:pPr>
            <w:r w:rsidRPr="000857EA">
              <w:rPr>
                <w:rFonts w:ascii="Arial" w:hAnsi="Arial" w:cs="Arial"/>
                <w:sz w:val="22"/>
                <w:lang w:val="en-GB"/>
              </w:rPr>
              <w:t>GSM/GPRS</w:t>
            </w:r>
            <w:r>
              <w:rPr>
                <w:rFonts w:ascii="Arial" w:hAnsi="Arial" w:cs="Arial"/>
                <w:sz w:val="22"/>
              </w:rPr>
              <w:t xml:space="preserve"> Protocol</w:t>
            </w:r>
          </w:p>
        </w:tc>
        <w:tc>
          <w:tcPr>
            <w:tcW w:w="1405" w:type="pct"/>
          </w:tcPr>
          <w:p w:rsidR="00992C5A" w:rsidRPr="001E3F6F" w:rsidRDefault="00992C5A" w:rsidP="002F6ED2">
            <w:pPr>
              <w:tabs>
                <w:tab w:val="num" w:pos="1080"/>
              </w:tabs>
              <w:spacing w:after="80"/>
              <w:rPr>
                <w:rFonts w:ascii="Arial" w:hAnsi="Arial" w:cs="Arial"/>
              </w:rPr>
            </w:pPr>
            <w:r w:rsidRPr="002D7933">
              <w:rPr>
                <w:rFonts w:ascii="Arial" w:hAnsi="Arial" w:cs="Arial"/>
                <w:sz w:val="22"/>
              </w:rPr>
              <w:t xml:space="preserve">TCP/IP type capable of sending data based on threshold </w:t>
            </w:r>
            <w:proofErr w:type="spellStart"/>
            <w:r w:rsidRPr="002D7933">
              <w:rPr>
                <w:rFonts w:ascii="Arial" w:hAnsi="Arial" w:cs="Arial"/>
                <w:sz w:val="22"/>
              </w:rPr>
              <w:t>exceedence</w:t>
            </w:r>
            <w:proofErr w:type="spellEnd"/>
            <w:r w:rsidRPr="002D7933">
              <w:rPr>
                <w:rFonts w:ascii="Arial" w:hAnsi="Arial" w:cs="Arial"/>
                <w:sz w:val="22"/>
              </w:rPr>
              <w:t xml:space="preserve"> as well as responding to queries through GPRS</w:t>
            </w:r>
            <w:r>
              <w:rPr>
                <w:rFonts w:ascii="Arial" w:hAnsi="Arial" w:cs="Arial"/>
                <w:sz w:val="22"/>
              </w:rPr>
              <w:t>.</w:t>
            </w:r>
          </w:p>
        </w:tc>
        <w:tc>
          <w:tcPr>
            <w:tcW w:w="1584" w:type="pct"/>
          </w:tcPr>
          <w:p w:rsidR="00992C5A" w:rsidRPr="002D7933" w:rsidRDefault="00992C5A" w:rsidP="002F6ED2">
            <w:pPr>
              <w:tabs>
                <w:tab w:val="num" w:pos="1080"/>
              </w:tabs>
              <w:spacing w:after="80"/>
              <w:rPr>
                <w:rFonts w:ascii="Arial" w:hAnsi="Arial" w:cs="Arial"/>
              </w:rPr>
            </w:pPr>
          </w:p>
        </w:tc>
        <w:tc>
          <w:tcPr>
            <w:tcW w:w="618" w:type="pct"/>
          </w:tcPr>
          <w:p w:rsidR="00992C5A" w:rsidRPr="002D7933" w:rsidRDefault="00992C5A" w:rsidP="002F6ED2">
            <w:pPr>
              <w:tabs>
                <w:tab w:val="num" w:pos="1080"/>
              </w:tabs>
              <w:spacing w:after="80"/>
              <w:rPr>
                <w:rFonts w:ascii="Arial" w:hAnsi="Arial" w:cs="Arial"/>
              </w:rPr>
            </w:pPr>
          </w:p>
        </w:tc>
      </w:tr>
      <w:tr w:rsidR="00992C5A" w:rsidRPr="002D7933" w:rsidTr="002F6ED2">
        <w:trPr>
          <w:trHeight w:val="4130"/>
        </w:trPr>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0857EA">
              <w:rPr>
                <w:rFonts w:ascii="Arial" w:hAnsi="Arial" w:cs="Arial"/>
                <w:sz w:val="22"/>
                <w:lang w:val="en-GB"/>
              </w:rPr>
              <w:t>Input/ Output</w:t>
            </w:r>
            <w:r>
              <w:rPr>
                <w:rFonts w:ascii="Arial" w:hAnsi="Arial" w:cs="Arial"/>
                <w:sz w:val="22"/>
                <w:lang w:val="en-GB"/>
              </w:rPr>
              <w:t xml:space="preserve"> interface</w:t>
            </w:r>
          </w:p>
        </w:tc>
        <w:tc>
          <w:tcPr>
            <w:tcW w:w="1405" w:type="pct"/>
          </w:tcPr>
          <w:p w:rsidR="00992C5A" w:rsidRPr="001E3F6F" w:rsidRDefault="00992C5A" w:rsidP="002F6ED2">
            <w:pPr>
              <w:spacing w:before="60" w:after="60"/>
              <w:rPr>
                <w:rFonts w:ascii="Arial" w:hAnsi="Arial" w:cs="Arial"/>
                <w:snapToGrid w:val="0"/>
                <w:lang w:val="en-GB"/>
              </w:rPr>
            </w:pPr>
            <w:r w:rsidRPr="002D7933">
              <w:rPr>
                <w:rFonts w:ascii="Arial" w:hAnsi="Arial" w:cs="Arial"/>
                <w:snapToGrid w:val="0"/>
                <w:sz w:val="22"/>
                <w:lang w:val="en-GB"/>
              </w:rPr>
              <w:t xml:space="preserve">Should  match minimum requirements of particular application: </w:t>
            </w:r>
          </w:p>
          <w:p w:rsidR="00992C5A" w:rsidRPr="001E3F6F" w:rsidRDefault="00992C5A" w:rsidP="008A6449">
            <w:pPr>
              <w:numPr>
                <w:ilvl w:val="0"/>
                <w:numId w:val="45"/>
              </w:numPr>
              <w:tabs>
                <w:tab w:val="num" w:pos="317"/>
              </w:tabs>
              <w:spacing w:before="60" w:after="60" w:line="240" w:lineRule="auto"/>
              <w:ind w:left="317" w:hanging="283"/>
              <w:rPr>
                <w:rFonts w:ascii="Arial" w:hAnsi="Arial" w:cs="Arial"/>
                <w:snapToGrid w:val="0"/>
                <w:lang w:val="en-GB"/>
              </w:rPr>
            </w:pPr>
            <w:r w:rsidRPr="002D7933">
              <w:rPr>
                <w:rFonts w:ascii="Arial" w:hAnsi="Arial" w:cs="Arial"/>
                <w:snapToGrid w:val="0"/>
                <w:sz w:val="22"/>
                <w:lang w:val="en-GB"/>
              </w:rPr>
              <w:t>for use with AWS, 8 analogue channels and 8 digital input / output channels needed</w:t>
            </w:r>
          </w:p>
          <w:p w:rsidR="00992C5A" w:rsidRPr="001E3F6F" w:rsidRDefault="00992C5A" w:rsidP="008A6449">
            <w:pPr>
              <w:numPr>
                <w:ilvl w:val="0"/>
                <w:numId w:val="45"/>
              </w:numPr>
              <w:tabs>
                <w:tab w:val="num" w:pos="317"/>
              </w:tabs>
              <w:spacing w:before="60" w:after="60" w:line="240" w:lineRule="auto"/>
              <w:ind w:left="317" w:hanging="283"/>
              <w:rPr>
                <w:rFonts w:ascii="Arial" w:hAnsi="Arial" w:cs="Arial"/>
                <w:snapToGrid w:val="0"/>
                <w:lang w:val="en-GB"/>
              </w:rPr>
            </w:pPr>
            <w:r w:rsidRPr="002D7933">
              <w:rPr>
                <w:rFonts w:ascii="Arial" w:hAnsi="Arial" w:cs="Arial"/>
                <w:snapToGrid w:val="0"/>
                <w:sz w:val="22"/>
                <w:lang w:val="en-GB"/>
              </w:rPr>
              <w:t>for use with only rain gauge single counter input might be sufficient</w:t>
            </w:r>
          </w:p>
          <w:p w:rsidR="00992C5A" w:rsidRPr="001E3F6F" w:rsidRDefault="00992C5A" w:rsidP="008A6449">
            <w:pPr>
              <w:numPr>
                <w:ilvl w:val="0"/>
                <w:numId w:val="45"/>
              </w:numPr>
              <w:tabs>
                <w:tab w:val="num" w:pos="317"/>
              </w:tabs>
              <w:spacing w:before="60" w:after="60" w:line="240" w:lineRule="auto"/>
              <w:ind w:left="317" w:hanging="283"/>
              <w:rPr>
                <w:rFonts w:ascii="Arial" w:hAnsi="Arial" w:cs="Arial"/>
                <w:snapToGrid w:val="0"/>
                <w:lang w:val="en-GB"/>
              </w:rPr>
            </w:pPr>
            <w:r w:rsidRPr="002D7933">
              <w:rPr>
                <w:rFonts w:ascii="Arial" w:hAnsi="Arial" w:cs="Arial"/>
                <w:snapToGrid w:val="0"/>
                <w:sz w:val="22"/>
                <w:lang w:val="en-GB"/>
              </w:rPr>
              <w:t>for water level recorder  digital input through SDI-</w:t>
            </w:r>
            <w:smartTag w:uri="urn:schemas-microsoft-com:office:smarttags" w:element="PersonName">
              <w:r w:rsidRPr="002D7933">
                <w:rPr>
                  <w:rFonts w:ascii="Arial" w:hAnsi="Arial" w:cs="Arial"/>
                  <w:snapToGrid w:val="0"/>
                  <w:sz w:val="22"/>
                  <w:lang w:val="en-GB"/>
                </w:rPr>
                <w:t>1</w:t>
              </w:r>
            </w:smartTag>
            <w:r w:rsidRPr="002D7933">
              <w:rPr>
                <w:rFonts w:ascii="Arial" w:hAnsi="Arial" w:cs="Arial"/>
                <w:snapToGrid w:val="0"/>
                <w:sz w:val="22"/>
                <w:lang w:val="en-GB"/>
              </w:rPr>
              <w:t>2</w:t>
            </w:r>
          </w:p>
          <w:p w:rsidR="00992C5A" w:rsidRPr="002C49FB" w:rsidRDefault="00992C5A" w:rsidP="008A6449">
            <w:pPr>
              <w:numPr>
                <w:ilvl w:val="0"/>
                <w:numId w:val="45"/>
              </w:numPr>
              <w:tabs>
                <w:tab w:val="num" w:pos="317"/>
              </w:tabs>
              <w:spacing w:before="60" w:after="60" w:line="240" w:lineRule="auto"/>
              <w:ind w:left="317" w:hanging="283"/>
              <w:rPr>
                <w:rFonts w:ascii="Arial" w:hAnsi="Arial" w:cs="Arial"/>
                <w:snapToGrid w:val="0"/>
                <w:color w:val="FF0000"/>
                <w:lang w:val="en-GB"/>
              </w:rPr>
            </w:pPr>
            <w:r w:rsidRPr="002C49FB">
              <w:rPr>
                <w:rFonts w:ascii="Arial" w:hAnsi="Arial" w:cs="Arial"/>
                <w:snapToGrid w:val="0"/>
                <w:color w:val="FF0000"/>
                <w:sz w:val="22"/>
                <w:lang w:val="en-GB"/>
              </w:rPr>
              <w:t xml:space="preserve">The SDI-12, RS232 and USB interfaces are required to connect to different </w:t>
            </w:r>
            <w:r>
              <w:rPr>
                <w:rFonts w:ascii="Arial" w:hAnsi="Arial" w:cs="Arial"/>
                <w:snapToGrid w:val="0"/>
                <w:color w:val="FF0000"/>
                <w:sz w:val="22"/>
                <w:lang w:val="en-GB"/>
              </w:rPr>
              <w:t>purposes</w:t>
            </w:r>
            <w:r w:rsidRPr="002C49FB">
              <w:rPr>
                <w:rFonts w:ascii="Arial" w:hAnsi="Arial" w:cs="Arial"/>
                <w:snapToGrid w:val="0"/>
                <w:color w:val="FF0000"/>
                <w:sz w:val="22"/>
                <w:lang w:val="en-GB"/>
              </w:rPr>
              <w:t>.</w:t>
            </w:r>
          </w:p>
          <w:p w:rsidR="00992C5A" w:rsidRPr="001E3F6F" w:rsidRDefault="00992C5A" w:rsidP="008A6449">
            <w:pPr>
              <w:numPr>
                <w:ilvl w:val="0"/>
                <w:numId w:val="45"/>
              </w:numPr>
              <w:tabs>
                <w:tab w:val="num" w:pos="317"/>
              </w:tabs>
              <w:spacing w:before="60" w:after="60" w:line="240" w:lineRule="auto"/>
              <w:ind w:left="317" w:hanging="283"/>
              <w:rPr>
                <w:rFonts w:ascii="Arial" w:hAnsi="Arial" w:cs="Arial"/>
                <w:snapToGrid w:val="0"/>
                <w:lang w:val="en-GB"/>
              </w:rPr>
            </w:pPr>
            <w:r w:rsidRPr="002D7933">
              <w:rPr>
                <w:rFonts w:ascii="Arial" w:hAnsi="Arial" w:cs="Arial"/>
                <w:snapToGrid w:val="0"/>
                <w:sz w:val="22"/>
                <w:lang w:val="en-GB"/>
              </w:rPr>
              <w:t>output needed for:</w:t>
            </w:r>
          </w:p>
          <w:p w:rsidR="00992C5A" w:rsidRPr="001E3F6F" w:rsidRDefault="00992C5A" w:rsidP="008A6449">
            <w:pPr>
              <w:numPr>
                <w:ilvl w:val="0"/>
                <w:numId w:val="46"/>
              </w:numPr>
              <w:tabs>
                <w:tab w:val="left" w:pos="702"/>
              </w:tabs>
              <w:spacing w:before="60" w:after="60" w:line="240" w:lineRule="auto"/>
              <w:ind w:left="702"/>
              <w:rPr>
                <w:rFonts w:ascii="Arial" w:hAnsi="Arial" w:cs="Arial"/>
                <w:snapToGrid w:val="0"/>
                <w:lang w:val="en-GB"/>
              </w:rPr>
            </w:pPr>
            <w:proofErr w:type="gramStart"/>
            <w:r w:rsidRPr="002D7933">
              <w:rPr>
                <w:rFonts w:ascii="Arial" w:hAnsi="Arial" w:cs="Arial"/>
                <w:snapToGrid w:val="0"/>
                <w:sz w:val="22"/>
                <w:lang w:val="en-GB"/>
              </w:rPr>
              <w:t>permanent</w:t>
            </w:r>
            <w:proofErr w:type="gramEnd"/>
            <w:r w:rsidRPr="002D7933">
              <w:rPr>
                <w:rFonts w:ascii="Arial" w:hAnsi="Arial" w:cs="Arial"/>
                <w:snapToGrid w:val="0"/>
                <w:sz w:val="22"/>
                <w:lang w:val="en-GB"/>
              </w:rPr>
              <w:t xml:space="preserve"> connection to transmission unit</w:t>
            </w:r>
            <w:r>
              <w:rPr>
                <w:rFonts w:ascii="Arial" w:hAnsi="Arial" w:cs="Arial"/>
                <w:snapToGrid w:val="0"/>
                <w:sz w:val="22"/>
                <w:lang w:val="en-GB"/>
              </w:rPr>
              <w:t>.</w:t>
            </w:r>
          </w:p>
          <w:p w:rsidR="00992C5A" w:rsidRDefault="00992C5A" w:rsidP="008A6449">
            <w:pPr>
              <w:numPr>
                <w:ilvl w:val="0"/>
                <w:numId w:val="46"/>
              </w:numPr>
              <w:tabs>
                <w:tab w:val="left" w:pos="702"/>
              </w:tabs>
              <w:spacing w:before="60" w:after="60" w:line="240" w:lineRule="auto"/>
              <w:ind w:left="702"/>
              <w:rPr>
                <w:rFonts w:ascii="Arial" w:hAnsi="Arial" w:cs="Arial"/>
                <w:snapToGrid w:val="0"/>
                <w:lang w:val="en-GB"/>
              </w:rPr>
            </w:pPr>
            <w:proofErr w:type="gramStart"/>
            <w:r w:rsidRPr="002D7933">
              <w:rPr>
                <w:rFonts w:ascii="Arial" w:hAnsi="Arial" w:cs="Arial"/>
                <w:snapToGrid w:val="0"/>
                <w:sz w:val="22"/>
                <w:lang w:val="en-GB"/>
              </w:rPr>
              <w:t>manual</w:t>
            </w:r>
            <w:proofErr w:type="gramEnd"/>
            <w:r w:rsidRPr="002D7933">
              <w:rPr>
                <w:rFonts w:ascii="Arial" w:hAnsi="Arial" w:cs="Arial"/>
                <w:snapToGrid w:val="0"/>
                <w:sz w:val="22"/>
                <w:lang w:val="en-GB"/>
              </w:rPr>
              <w:t xml:space="preserve"> readout</w:t>
            </w:r>
            <w:r>
              <w:rPr>
                <w:rFonts w:ascii="Arial" w:hAnsi="Arial" w:cs="Arial"/>
                <w:snapToGrid w:val="0"/>
                <w:sz w:val="22"/>
                <w:lang w:val="en-GB"/>
              </w:rPr>
              <w:t>.</w:t>
            </w:r>
          </w:p>
          <w:p w:rsidR="00992C5A" w:rsidRPr="00845CE6" w:rsidRDefault="00992C5A" w:rsidP="008A6449">
            <w:pPr>
              <w:numPr>
                <w:ilvl w:val="0"/>
                <w:numId w:val="46"/>
              </w:numPr>
              <w:tabs>
                <w:tab w:val="left" w:pos="702"/>
              </w:tabs>
              <w:spacing w:before="60" w:after="60" w:line="240" w:lineRule="auto"/>
              <w:ind w:left="702"/>
              <w:rPr>
                <w:rFonts w:ascii="Arial" w:hAnsi="Arial" w:cs="Arial"/>
                <w:snapToGrid w:val="0"/>
                <w:color w:val="FF0000"/>
                <w:lang w:val="en-GB"/>
              </w:rPr>
            </w:pPr>
            <w:proofErr w:type="gramStart"/>
            <w:r>
              <w:rPr>
                <w:rFonts w:ascii="Arial" w:hAnsi="Arial" w:cs="Arial"/>
                <w:snapToGrid w:val="0"/>
                <w:color w:val="FF0000"/>
                <w:sz w:val="22"/>
                <w:lang w:val="en-GB"/>
              </w:rPr>
              <w:t>direct</w:t>
            </w:r>
            <w:proofErr w:type="gramEnd"/>
            <w:r>
              <w:rPr>
                <w:rFonts w:ascii="Arial" w:hAnsi="Arial" w:cs="Arial"/>
                <w:snapToGrid w:val="0"/>
                <w:color w:val="FF0000"/>
                <w:sz w:val="22"/>
                <w:lang w:val="en-GB"/>
              </w:rPr>
              <w:t xml:space="preserve"> data downloading</w:t>
            </w:r>
            <w:r w:rsidRPr="00845CE6">
              <w:rPr>
                <w:rFonts w:ascii="Arial" w:hAnsi="Arial" w:cs="Arial"/>
                <w:snapToGrid w:val="0"/>
                <w:color w:val="FF0000"/>
                <w:sz w:val="22"/>
                <w:lang w:val="en-GB"/>
              </w:rPr>
              <w:t xml:space="preserve"> to a USB flash drive without the need for a laptop or data retrieval device.</w:t>
            </w:r>
          </w:p>
          <w:p w:rsidR="00992C5A" w:rsidRPr="001E3F6F" w:rsidRDefault="00992C5A" w:rsidP="002F6ED2">
            <w:pPr>
              <w:spacing w:before="60" w:after="60"/>
              <w:ind w:left="720"/>
              <w:rPr>
                <w:rFonts w:ascii="Arial" w:hAnsi="Arial" w:cs="Arial"/>
                <w:snapToGrid w:val="0"/>
                <w:lang w:val="en-GB"/>
              </w:rPr>
            </w:pP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rPr>
          <w:trHeight w:val="854"/>
        </w:trPr>
        <w:tc>
          <w:tcPr>
            <w:tcW w:w="696" w:type="pct"/>
          </w:tcPr>
          <w:p w:rsidR="00992C5A" w:rsidRPr="000857EA" w:rsidRDefault="00992C5A" w:rsidP="002F6ED2">
            <w:pPr>
              <w:suppressAutoHyphens/>
              <w:spacing w:before="60" w:after="60"/>
              <w:rPr>
                <w:rFonts w:ascii="Arial" w:hAnsi="Arial" w:cs="Arial"/>
                <w:lang w:val="en-GB"/>
              </w:rPr>
            </w:pPr>
            <w:r w:rsidRPr="000857EA">
              <w:rPr>
                <w:rFonts w:ascii="Arial" w:hAnsi="Arial" w:cs="Arial"/>
                <w:sz w:val="22"/>
                <w:lang w:val="en-GB"/>
              </w:rPr>
              <w:t>Housing for equipment</w:t>
            </w: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Enclosure</w:t>
            </w:r>
          </w:p>
        </w:tc>
        <w:tc>
          <w:tcPr>
            <w:tcW w:w="1405" w:type="pct"/>
          </w:tcPr>
          <w:p w:rsidR="00992C5A" w:rsidRPr="001E3F6F" w:rsidRDefault="00992C5A" w:rsidP="002F6ED2">
            <w:pPr>
              <w:spacing w:before="60" w:after="60"/>
              <w:rPr>
                <w:rFonts w:ascii="Arial" w:hAnsi="Arial" w:cs="Arial"/>
                <w:snapToGrid w:val="0"/>
                <w:lang w:val="en-GB"/>
              </w:rPr>
            </w:pPr>
            <w:proofErr w:type="gramStart"/>
            <w:r w:rsidRPr="002D7933">
              <w:rPr>
                <w:rFonts w:ascii="Arial" w:hAnsi="Arial" w:cs="Arial"/>
                <w:snapToGrid w:val="0"/>
                <w:sz w:val="22"/>
                <w:lang w:val="en-GB"/>
              </w:rPr>
              <w:t>for</w:t>
            </w:r>
            <w:proofErr w:type="gramEnd"/>
            <w:r w:rsidRPr="002D7933">
              <w:rPr>
                <w:rFonts w:ascii="Arial" w:hAnsi="Arial" w:cs="Arial"/>
                <w:snapToGrid w:val="0"/>
                <w:sz w:val="22"/>
                <w:lang w:val="en-GB"/>
              </w:rPr>
              <w:t xml:space="preserve"> wall-mounting in a shelter / enclosure</w:t>
            </w:r>
            <w:r>
              <w:rPr>
                <w:rFonts w:ascii="Arial" w:hAnsi="Arial" w:cs="Arial"/>
                <w:snapToGrid w:val="0"/>
                <w:sz w:val="22"/>
                <w:lang w:val="en-GB"/>
              </w:rPr>
              <w:t xml:space="preserve">. </w:t>
            </w:r>
          </w:p>
          <w:p w:rsidR="00992C5A" w:rsidRPr="001E3F6F" w:rsidRDefault="00992C5A" w:rsidP="002F6ED2">
            <w:pPr>
              <w:spacing w:before="60" w:after="60"/>
              <w:rPr>
                <w:rFonts w:ascii="Arial" w:hAnsi="Arial" w:cs="Arial"/>
                <w:snapToGrid w:val="0"/>
                <w:lang w:val="en-GB"/>
              </w:rPr>
            </w:pPr>
            <w:r w:rsidRPr="002D7933">
              <w:rPr>
                <w:rFonts w:ascii="Arial" w:hAnsi="Arial" w:cs="Arial"/>
                <w:snapToGrid w:val="0"/>
                <w:sz w:val="22"/>
                <w:lang w:val="en-GB"/>
              </w:rPr>
              <w:t>protection IP65 (NEMA 4) or better</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rPr>
          <w:trHeight w:val="683"/>
        </w:trPr>
        <w:tc>
          <w:tcPr>
            <w:tcW w:w="696" w:type="pct"/>
            <w:vMerge w:val="restart"/>
          </w:tcPr>
          <w:p w:rsidR="00992C5A" w:rsidRPr="000857EA" w:rsidRDefault="00992C5A" w:rsidP="002F6ED2">
            <w:pPr>
              <w:suppressAutoHyphens/>
              <w:spacing w:before="60" w:after="60"/>
              <w:rPr>
                <w:rFonts w:ascii="Arial" w:hAnsi="Arial" w:cs="Arial"/>
                <w:lang w:val="en-GB"/>
              </w:rPr>
            </w:pPr>
            <w:r w:rsidRPr="000857EA">
              <w:rPr>
                <w:rFonts w:ascii="Arial" w:hAnsi="Arial" w:cs="Arial"/>
                <w:sz w:val="22"/>
                <w:lang w:val="en-GB"/>
              </w:rPr>
              <w:t>Software</w:t>
            </w:r>
          </w:p>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Operating System</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Windows software for system configuration / communication</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rPr>
          <w:trHeight w:val="341"/>
        </w:trPr>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language</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English version</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rPr>
          <w:trHeight w:val="413"/>
        </w:trPr>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licenses</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All required licenses included</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rPr>
          <w:trHeight w:val="854"/>
        </w:trPr>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User levels privileges</w:t>
            </w:r>
          </w:p>
        </w:tc>
        <w:tc>
          <w:tcPr>
            <w:tcW w:w="1405"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Different user levels, system of user rights / passwords, access restricted to authorised personnel</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Data security</w:t>
            </w:r>
          </w:p>
        </w:tc>
        <w:tc>
          <w:tcPr>
            <w:tcW w:w="1405" w:type="pct"/>
          </w:tcPr>
          <w:p w:rsidR="00992C5A" w:rsidRPr="001E3F6F" w:rsidRDefault="00992C5A" w:rsidP="002F6ED2">
            <w:pPr>
              <w:spacing w:before="60" w:after="60"/>
              <w:rPr>
                <w:rFonts w:ascii="Arial" w:hAnsi="Arial" w:cs="Arial"/>
                <w:snapToGrid w:val="0"/>
                <w:lang w:val="en-GB"/>
              </w:rPr>
            </w:pPr>
            <w:r w:rsidRPr="002D7933">
              <w:rPr>
                <w:rFonts w:ascii="Arial" w:hAnsi="Arial" w:cs="Arial"/>
                <w:snapToGrid w:val="0"/>
                <w:sz w:val="22"/>
                <w:lang w:val="en-GB"/>
              </w:rPr>
              <w:t>Redundant storage, periodic automatic backup procedures</w:t>
            </w:r>
            <w:r>
              <w:rPr>
                <w:rFonts w:ascii="Arial" w:hAnsi="Arial" w:cs="Arial"/>
                <w:snapToGrid w:val="0"/>
                <w:sz w:val="22"/>
                <w:lang w:val="en-GB"/>
              </w:rPr>
              <w:t>.</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vMerge/>
          </w:tcPr>
          <w:p w:rsidR="00992C5A" w:rsidRPr="000857EA" w:rsidDel="00AB76CC" w:rsidRDefault="00992C5A" w:rsidP="002F6ED2">
            <w:pPr>
              <w:suppressAutoHyphens/>
              <w:spacing w:before="60" w:after="60"/>
              <w:rPr>
                <w:rFonts w:ascii="Arial" w:hAnsi="Arial" w:cs="Arial"/>
                <w:lang w:val="en-GB"/>
              </w:rPr>
            </w:pPr>
          </w:p>
        </w:tc>
        <w:tc>
          <w:tcPr>
            <w:tcW w:w="697" w:type="pct"/>
          </w:tcPr>
          <w:p w:rsidR="00992C5A" w:rsidRPr="002D7933" w:rsidRDefault="00992C5A" w:rsidP="002F6ED2">
            <w:pPr>
              <w:spacing w:before="60" w:after="60"/>
              <w:rPr>
                <w:rFonts w:ascii="Arial" w:hAnsi="Arial" w:cs="Arial"/>
                <w:snapToGrid w:val="0"/>
                <w:lang w:val="en-GB"/>
              </w:rPr>
            </w:pPr>
            <w:r w:rsidRPr="002D7933">
              <w:rPr>
                <w:rFonts w:ascii="Arial" w:hAnsi="Arial" w:cs="Arial"/>
                <w:snapToGrid w:val="0"/>
                <w:sz w:val="22"/>
                <w:lang w:val="en-GB"/>
              </w:rPr>
              <w:t>System integrity</w:t>
            </w:r>
          </w:p>
        </w:tc>
        <w:tc>
          <w:tcPr>
            <w:tcW w:w="1405" w:type="pct"/>
          </w:tcPr>
          <w:p w:rsidR="00992C5A" w:rsidRPr="002D7933" w:rsidDel="00AB76CC" w:rsidRDefault="00992C5A" w:rsidP="002F6ED2">
            <w:pPr>
              <w:spacing w:before="60" w:after="60"/>
              <w:rPr>
                <w:rFonts w:ascii="Arial" w:hAnsi="Arial" w:cs="Arial"/>
                <w:snapToGrid w:val="0"/>
                <w:lang w:val="en-GB"/>
              </w:rPr>
            </w:pPr>
            <w:r w:rsidRPr="002D7933">
              <w:rPr>
                <w:rFonts w:ascii="Arial" w:hAnsi="Arial" w:cs="Arial"/>
                <w:snapToGrid w:val="0"/>
                <w:sz w:val="22"/>
                <w:lang w:val="en-GB"/>
              </w:rPr>
              <w:t>System integrity check procedures</w:t>
            </w:r>
          </w:p>
        </w:tc>
        <w:tc>
          <w:tcPr>
            <w:tcW w:w="1584" w:type="pct"/>
          </w:tcPr>
          <w:p w:rsidR="00992C5A" w:rsidRPr="002D7933" w:rsidRDefault="00992C5A" w:rsidP="002F6ED2">
            <w:pPr>
              <w:spacing w:before="60" w:after="60"/>
              <w:rPr>
                <w:rFonts w:ascii="Arial" w:hAnsi="Arial" w:cs="Arial"/>
                <w:snapToGrid w:val="0"/>
                <w:lang w:val="en-GB"/>
              </w:rPr>
            </w:pPr>
          </w:p>
        </w:tc>
        <w:tc>
          <w:tcPr>
            <w:tcW w:w="618" w:type="pct"/>
          </w:tcPr>
          <w:p w:rsidR="00992C5A" w:rsidRPr="002D7933" w:rsidRDefault="00992C5A" w:rsidP="002F6ED2">
            <w:pPr>
              <w:spacing w:before="60" w:after="60"/>
              <w:rPr>
                <w:rFonts w:ascii="Arial" w:hAnsi="Arial" w:cs="Arial"/>
                <w:snapToGrid w:val="0"/>
                <w:lang w:val="en-GB"/>
              </w:rPr>
            </w:pPr>
          </w:p>
        </w:tc>
      </w:tr>
      <w:tr w:rsidR="00992C5A" w:rsidRPr="002D7933" w:rsidTr="002F6ED2">
        <w:tc>
          <w:tcPr>
            <w:tcW w:w="696" w:type="pct"/>
          </w:tcPr>
          <w:p w:rsidR="00992C5A" w:rsidRPr="000857EA" w:rsidRDefault="00992C5A" w:rsidP="002F6ED2">
            <w:pPr>
              <w:suppressAutoHyphens/>
              <w:spacing w:before="60" w:after="60"/>
              <w:rPr>
                <w:rFonts w:ascii="Arial" w:hAnsi="Arial" w:cs="Arial"/>
                <w:lang w:val="en-GB"/>
              </w:rPr>
            </w:pPr>
            <w:r w:rsidRPr="000857EA">
              <w:rPr>
                <w:rFonts w:ascii="Arial" w:hAnsi="Arial" w:cs="Arial"/>
                <w:sz w:val="22"/>
                <w:lang w:val="en-GB"/>
              </w:rPr>
              <w:t>Accessories</w:t>
            </w:r>
          </w:p>
        </w:tc>
        <w:tc>
          <w:tcPr>
            <w:tcW w:w="697" w:type="pct"/>
          </w:tcPr>
          <w:p w:rsidR="00992C5A" w:rsidRPr="002D7933" w:rsidRDefault="00992C5A" w:rsidP="002F6ED2">
            <w:pPr>
              <w:spacing w:before="60" w:after="60"/>
              <w:rPr>
                <w:rFonts w:ascii="Arial" w:hAnsi="Arial" w:cs="Arial"/>
                <w:snapToGrid w:val="0"/>
                <w:lang w:val="en-GB"/>
              </w:rPr>
            </w:pPr>
            <w:r>
              <w:rPr>
                <w:rFonts w:ascii="Arial" w:hAnsi="Arial" w:cs="Arial"/>
                <w:snapToGrid w:val="0"/>
                <w:sz w:val="22"/>
                <w:lang w:val="en-GB"/>
              </w:rPr>
              <w:t>Accessories</w:t>
            </w:r>
          </w:p>
        </w:tc>
        <w:tc>
          <w:tcPr>
            <w:tcW w:w="1405" w:type="pct"/>
          </w:tcPr>
          <w:p w:rsidR="00992C5A" w:rsidRPr="001E3F6F" w:rsidRDefault="00992C5A" w:rsidP="002F6ED2">
            <w:pPr>
              <w:spacing w:before="60" w:after="60"/>
              <w:ind w:left="34"/>
              <w:rPr>
                <w:rFonts w:ascii="Arial" w:hAnsi="Arial" w:cs="Arial"/>
                <w:snapToGrid w:val="0"/>
                <w:lang w:val="en-GB"/>
              </w:rPr>
            </w:pPr>
            <w:r w:rsidRPr="002D7933">
              <w:rPr>
                <w:rFonts w:ascii="Arial" w:hAnsi="Arial" w:cs="Arial"/>
                <w:snapToGrid w:val="0"/>
                <w:sz w:val="22"/>
                <w:lang w:val="en-GB"/>
              </w:rPr>
              <w:t>Serial cable + adaptor (if required) for notebook connection</w:t>
            </w:r>
            <w:r>
              <w:rPr>
                <w:rFonts w:ascii="Arial" w:hAnsi="Arial" w:cs="Arial"/>
                <w:snapToGrid w:val="0"/>
                <w:sz w:val="22"/>
                <w:lang w:val="en-GB"/>
              </w:rPr>
              <w:t>. A</w:t>
            </w:r>
            <w:r w:rsidRPr="002D7933">
              <w:rPr>
                <w:rFonts w:ascii="Arial" w:hAnsi="Arial" w:cs="Arial"/>
                <w:snapToGrid w:val="0"/>
                <w:sz w:val="22"/>
                <w:lang w:val="en-GB"/>
              </w:rPr>
              <w:t>ll accessories (fixing units, etc.) as required</w:t>
            </w:r>
          </w:p>
        </w:tc>
        <w:tc>
          <w:tcPr>
            <w:tcW w:w="1584" w:type="pct"/>
          </w:tcPr>
          <w:p w:rsidR="00992C5A" w:rsidRPr="002D7933" w:rsidRDefault="00992C5A" w:rsidP="002F6ED2">
            <w:pPr>
              <w:spacing w:before="60" w:after="60"/>
              <w:ind w:left="34"/>
              <w:rPr>
                <w:rFonts w:ascii="Arial" w:hAnsi="Arial" w:cs="Arial"/>
                <w:snapToGrid w:val="0"/>
                <w:lang w:val="en-GB"/>
              </w:rPr>
            </w:pPr>
          </w:p>
        </w:tc>
        <w:tc>
          <w:tcPr>
            <w:tcW w:w="618" w:type="pct"/>
          </w:tcPr>
          <w:p w:rsidR="00992C5A" w:rsidRPr="002D7933" w:rsidRDefault="00992C5A" w:rsidP="002F6ED2">
            <w:pPr>
              <w:spacing w:before="60" w:after="60"/>
              <w:ind w:left="34"/>
              <w:rPr>
                <w:rFonts w:ascii="Arial" w:hAnsi="Arial" w:cs="Arial"/>
                <w:snapToGrid w:val="0"/>
                <w:lang w:val="en-GB"/>
              </w:rPr>
            </w:pPr>
          </w:p>
        </w:tc>
      </w:tr>
    </w:tbl>
    <w:p w:rsidR="00892C91" w:rsidRDefault="00892C91" w:rsidP="00992C5A">
      <w:pPr>
        <w:tabs>
          <w:tab w:val="left" w:pos="2835"/>
        </w:tabs>
        <w:rPr>
          <w:rFonts w:ascii="Arial" w:hAnsi="Arial" w:cs="Arial"/>
          <w:b/>
          <w:sz w:val="16"/>
          <w:szCs w:val="16"/>
        </w:rPr>
      </w:pPr>
    </w:p>
    <w:p w:rsidR="00892C91" w:rsidRDefault="00892C91">
      <w:pPr>
        <w:jc w:val="left"/>
        <w:rPr>
          <w:rFonts w:ascii="Arial" w:hAnsi="Arial" w:cs="Arial"/>
          <w:b/>
          <w:sz w:val="16"/>
          <w:szCs w:val="16"/>
        </w:rPr>
      </w:pPr>
      <w:r>
        <w:rPr>
          <w:rFonts w:ascii="Arial" w:hAnsi="Arial" w:cs="Arial"/>
          <w:b/>
          <w:sz w:val="16"/>
          <w:szCs w:val="16"/>
        </w:rPr>
        <w:br w:type="page"/>
      </w:r>
    </w:p>
    <w:p w:rsidR="00992C5A" w:rsidRDefault="00992C5A" w:rsidP="00992C5A">
      <w:pPr>
        <w:tabs>
          <w:tab w:val="left" w:pos="2835"/>
        </w:tabs>
        <w:rPr>
          <w:rFonts w:ascii="Arial" w:hAnsi="Arial" w:cs="Arial"/>
          <w:b/>
          <w:sz w:val="16"/>
          <w:szCs w:val="16"/>
        </w:rPr>
      </w:pPr>
    </w:p>
    <w:p w:rsidR="00892C91" w:rsidRDefault="00892C91" w:rsidP="00892C91">
      <w:pPr>
        <w:pStyle w:val="Heading3"/>
        <w:rPr>
          <w:szCs w:val="16"/>
        </w:rPr>
      </w:pPr>
      <w:r w:rsidRPr="00892C91">
        <w:t>Power Supply</w:t>
      </w:r>
      <w:r w:rsidRPr="00892C91">
        <w:rPr>
          <w:szCs w:val="16"/>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6"/>
        <w:gridCol w:w="1963"/>
        <w:gridCol w:w="3487"/>
        <w:gridCol w:w="4239"/>
        <w:gridCol w:w="2163"/>
      </w:tblGrid>
      <w:tr w:rsidR="00892C91" w:rsidRPr="00A05EF2" w:rsidTr="002F6ED2">
        <w:tc>
          <w:tcPr>
            <w:tcW w:w="677" w:type="pct"/>
          </w:tcPr>
          <w:p w:rsidR="00892C91" w:rsidRPr="00A05EF2" w:rsidRDefault="00892C91" w:rsidP="002F6ED2">
            <w:pPr>
              <w:suppressAutoHyphens/>
              <w:spacing w:before="60" w:after="60"/>
              <w:rPr>
                <w:rFonts w:ascii="Arial" w:hAnsi="Arial" w:cs="Arial"/>
                <w:lang w:val="en-GB"/>
              </w:rPr>
            </w:pPr>
            <w:r w:rsidRPr="002B7214">
              <w:rPr>
                <w:rFonts w:ascii="Arial" w:hAnsi="Arial" w:cs="Arial"/>
                <w:kern w:val="28"/>
                <w:sz w:val="22"/>
                <w:lang w:val="en-GB"/>
              </w:rPr>
              <w:t>Item</w:t>
            </w:r>
          </w:p>
        </w:tc>
        <w:tc>
          <w:tcPr>
            <w:tcW w:w="1988" w:type="pct"/>
            <w:gridSpan w:val="2"/>
          </w:tcPr>
          <w:p w:rsidR="00892C91" w:rsidRPr="00A05EF2" w:rsidRDefault="00892C91" w:rsidP="002F6ED2">
            <w:pPr>
              <w:suppressAutoHyphens/>
              <w:spacing w:before="60" w:after="60"/>
              <w:jc w:val="center"/>
              <w:rPr>
                <w:rFonts w:ascii="Arial" w:hAnsi="Arial" w:cs="Arial"/>
                <w:lang w:val="en-GB"/>
              </w:rPr>
            </w:pPr>
            <w:r w:rsidRPr="002B7214">
              <w:rPr>
                <w:rFonts w:ascii="Arial" w:hAnsi="Arial" w:cs="Arial"/>
                <w:kern w:val="28"/>
                <w:sz w:val="22"/>
                <w:lang w:val="en-GB"/>
              </w:rPr>
              <w:t>Technical specifications</w:t>
            </w:r>
          </w:p>
        </w:tc>
        <w:tc>
          <w:tcPr>
            <w:tcW w:w="1546" w:type="pct"/>
          </w:tcPr>
          <w:p w:rsidR="00892C91" w:rsidRPr="00A05EF2" w:rsidRDefault="00892C91" w:rsidP="002F6ED2">
            <w:pPr>
              <w:suppressAutoHyphens/>
              <w:spacing w:before="60" w:after="60"/>
              <w:jc w:val="center"/>
              <w:rPr>
                <w:rFonts w:ascii="Arial" w:hAnsi="Arial" w:cs="Arial"/>
                <w:lang w:val="en-GB"/>
              </w:rPr>
            </w:pPr>
            <w:r>
              <w:rPr>
                <w:rFonts w:ascii="Arial" w:hAnsi="Arial" w:cs="Arial"/>
                <w:sz w:val="22"/>
              </w:rPr>
              <w:t>Specification offered by bidder with brand and Model No</w:t>
            </w:r>
          </w:p>
        </w:tc>
        <w:tc>
          <w:tcPr>
            <w:tcW w:w="789" w:type="pct"/>
          </w:tcPr>
          <w:p w:rsidR="00892C91" w:rsidRDefault="00892C91" w:rsidP="002F6ED2">
            <w:pPr>
              <w:jc w:val="center"/>
              <w:rPr>
                <w:rFonts w:ascii="Arial" w:hAnsi="Arial" w:cs="Arial"/>
              </w:rPr>
            </w:pPr>
            <w:r>
              <w:rPr>
                <w:rFonts w:ascii="Arial" w:hAnsi="Arial" w:cs="Arial"/>
                <w:sz w:val="22"/>
              </w:rPr>
              <w:t>Complied/</w:t>
            </w:r>
          </w:p>
          <w:p w:rsidR="00892C91" w:rsidRPr="00A05EF2" w:rsidRDefault="00892C91" w:rsidP="002F6ED2">
            <w:pPr>
              <w:suppressAutoHyphens/>
              <w:spacing w:before="60" w:after="60"/>
              <w:jc w:val="center"/>
              <w:rPr>
                <w:rFonts w:ascii="Arial" w:hAnsi="Arial" w:cs="Arial"/>
                <w:lang w:val="en-GB"/>
              </w:rPr>
            </w:pPr>
            <w:r>
              <w:rPr>
                <w:rFonts w:ascii="Arial" w:hAnsi="Arial" w:cs="Arial"/>
                <w:sz w:val="22"/>
              </w:rPr>
              <w:t>Not Complied</w:t>
            </w:r>
          </w:p>
        </w:tc>
      </w:tr>
      <w:tr w:rsidR="00892C91" w:rsidTr="002F6ED2">
        <w:trPr>
          <w:trHeight w:val="530"/>
        </w:trPr>
        <w:tc>
          <w:tcPr>
            <w:tcW w:w="677" w:type="pct"/>
          </w:tcPr>
          <w:p w:rsidR="00892C91" w:rsidRPr="005B52FE" w:rsidRDefault="00892C91" w:rsidP="002F6ED2">
            <w:pPr>
              <w:rPr>
                <w:rFonts w:ascii="Arial" w:hAnsi="Arial" w:cs="Arial"/>
                <w:lang w:val="en-GB" w:eastAsia="en-GB"/>
              </w:rPr>
            </w:pPr>
          </w:p>
        </w:tc>
        <w:tc>
          <w:tcPr>
            <w:tcW w:w="1988" w:type="pct"/>
            <w:gridSpan w:val="2"/>
          </w:tcPr>
          <w:p w:rsidR="00892C91" w:rsidRDefault="00892C91" w:rsidP="002F6ED2">
            <w:pPr>
              <w:spacing w:before="60" w:after="60"/>
              <w:rPr>
                <w:rFonts w:ascii="Arial" w:hAnsi="Arial" w:cs="Arial"/>
                <w:snapToGrid w:val="0"/>
                <w:lang w:val="en-GB"/>
              </w:rPr>
            </w:pPr>
          </w:p>
        </w:tc>
        <w:tc>
          <w:tcPr>
            <w:tcW w:w="1546" w:type="pct"/>
          </w:tcPr>
          <w:p w:rsidR="00892C91" w:rsidRDefault="00892C91" w:rsidP="002F6ED2">
            <w:pPr>
              <w:rPr>
                <w:rFonts w:ascii="Arial" w:hAnsi="Arial" w:cs="Arial"/>
              </w:rPr>
            </w:pPr>
            <w:r>
              <w:rPr>
                <w:rFonts w:ascii="Arial" w:hAnsi="Arial" w:cs="Arial"/>
                <w:sz w:val="22"/>
              </w:rPr>
              <w:t xml:space="preserve">Manufacturer Name: </w:t>
            </w:r>
          </w:p>
          <w:p w:rsidR="00892C91" w:rsidRDefault="00892C91" w:rsidP="002F6ED2">
            <w:pPr>
              <w:rPr>
                <w:rFonts w:ascii="Arial" w:hAnsi="Arial" w:cs="Arial"/>
              </w:rPr>
            </w:pPr>
            <w:r w:rsidRPr="002D7933">
              <w:rPr>
                <w:rFonts w:ascii="Arial" w:hAnsi="Arial" w:cs="Arial"/>
                <w:sz w:val="22"/>
              </w:rPr>
              <w:t>Place:</w:t>
            </w:r>
          </w:p>
          <w:p w:rsidR="00892C91" w:rsidRDefault="00892C91" w:rsidP="002F6ED2">
            <w:pPr>
              <w:rPr>
                <w:rFonts w:ascii="Arial" w:hAnsi="Arial" w:cs="Arial"/>
              </w:rPr>
            </w:pPr>
            <w:r>
              <w:rPr>
                <w:rFonts w:ascii="Arial" w:hAnsi="Arial" w:cs="Arial"/>
                <w:sz w:val="22"/>
              </w:rPr>
              <w:t>Tel:</w:t>
            </w:r>
          </w:p>
          <w:p w:rsidR="00892C91" w:rsidRDefault="00892C91" w:rsidP="002F6ED2">
            <w:pPr>
              <w:rPr>
                <w:rFonts w:ascii="Arial" w:hAnsi="Arial" w:cs="Arial"/>
              </w:rPr>
            </w:pPr>
            <w:r>
              <w:rPr>
                <w:rFonts w:ascii="Arial" w:hAnsi="Arial" w:cs="Arial"/>
                <w:sz w:val="22"/>
              </w:rPr>
              <w:t>Fax:</w:t>
            </w:r>
          </w:p>
          <w:p w:rsidR="00892C91" w:rsidRDefault="00892C91" w:rsidP="002F6ED2">
            <w:pPr>
              <w:spacing w:before="60" w:after="60"/>
              <w:rPr>
                <w:rFonts w:ascii="Arial" w:hAnsi="Arial" w:cs="Arial"/>
                <w:snapToGrid w:val="0"/>
                <w:lang w:val="en-GB"/>
              </w:rPr>
            </w:pPr>
            <w:r>
              <w:rPr>
                <w:rFonts w:ascii="Arial" w:hAnsi="Arial" w:cs="Arial"/>
                <w:sz w:val="22"/>
              </w:rPr>
              <w:t>Email:</w:t>
            </w:r>
          </w:p>
        </w:tc>
        <w:tc>
          <w:tcPr>
            <w:tcW w:w="789" w:type="pct"/>
          </w:tcPr>
          <w:p w:rsidR="00892C91" w:rsidRDefault="00892C91" w:rsidP="002F6ED2">
            <w:pPr>
              <w:spacing w:before="60" w:after="60"/>
              <w:rPr>
                <w:rFonts w:ascii="Arial" w:hAnsi="Arial" w:cs="Arial"/>
                <w:snapToGrid w:val="0"/>
                <w:lang w:val="en-GB"/>
              </w:rPr>
            </w:pPr>
          </w:p>
        </w:tc>
      </w:tr>
      <w:tr w:rsidR="00892C91" w:rsidTr="002F6ED2">
        <w:trPr>
          <w:trHeight w:val="530"/>
        </w:trPr>
        <w:tc>
          <w:tcPr>
            <w:tcW w:w="677" w:type="pct"/>
            <w:vMerge w:val="restart"/>
          </w:tcPr>
          <w:p w:rsidR="00892C91" w:rsidRPr="00ED0598" w:rsidRDefault="00892C91" w:rsidP="002F6ED2">
            <w:pPr>
              <w:rPr>
                <w:rFonts w:ascii="Arial" w:hAnsi="Arial" w:cs="Arial"/>
                <w:lang w:val="en-GB"/>
              </w:rPr>
            </w:pPr>
            <w:r w:rsidRPr="005B52FE">
              <w:rPr>
                <w:rFonts w:ascii="Arial" w:hAnsi="Arial" w:cs="Arial"/>
                <w:sz w:val="22"/>
                <w:lang w:val="en-GB" w:eastAsia="en-GB"/>
              </w:rPr>
              <w:t>Site conditions </w:t>
            </w:r>
          </w:p>
        </w:tc>
        <w:tc>
          <w:tcPr>
            <w:tcW w:w="716"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Ambient temperature</w:t>
            </w:r>
          </w:p>
        </w:tc>
        <w:tc>
          <w:tcPr>
            <w:tcW w:w="1272"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10</w:t>
            </w:r>
            <w:r w:rsidRPr="002D7933">
              <w:rPr>
                <w:rFonts w:ascii="Arial" w:hAnsi="Arial" w:cs="Arial"/>
                <w:snapToGrid w:val="0"/>
                <w:sz w:val="22"/>
                <w:lang w:val="en-GB"/>
              </w:rPr>
              <w:t xml:space="preserve"> to </w:t>
            </w:r>
            <w:r>
              <w:rPr>
                <w:rFonts w:ascii="Arial" w:hAnsi="Arial" w:cs="Arial"/>
                <w:snapToGrid w:val="0"/>
                <w:sz w:val="22"/>
                <w:lang w:val="en-GB"/>
              </w:rPr>
              <w:t>50</w:t>
            </w:r>
            <w:r w:rsidRPr="002D7933">
              <w:rPr>
                <w:rFonts w:ascii="Arial" w:hAnsi="Arial" w:cs="Arial"/>
                <w:snapToGrid w:val="0"/>
                <w:sz w:val="22"/>
                <w:lang w:val="en-GB"/>
              </w:rPr>
              <w:t xml:space="preserve"> degrees C</w:t>
            </w:r>
          </w:p>
        </w:tc>
        <w:tc>
          <w:tcPr>
            <w:tcW w:w="1546" w:type="pct"/>
          </w:tcPr>
          <w:p w:rsidR="00892C91" w:rsidRDefault="00892C91" w:rsidP="002F6ED2">
            <w:pPr>
              <w:spacing w:before="60" w:after="60"/>
              <w:rPr>
                <w:rFonts w:ascii="Arial" w:hAnsi="Arial" w:cs="Arial"/>
                <w:snapToGrid w:val="0"/>
                <w:lang w:val="en-GB"/>
              </w:rPr>
            </w:pPr>
          </w:p>
        </w:tc>
        <w:tc>
          <w:tcPr>
            <w:tcW w:w="789" w:type="pct"/>
          </w:tcPr>
          <w:p w:rsidR="00892C91" w:rsidRDefault="00892C91" w:rsidP="002F6ED2">
            <w:pPr>
              <w:spacing w:before="60" w:after="60"/>
              <w:rPr>
                <w:rFonts w:ascii="Arial" w:hAnsi="Arial" w:cs="Arial"/>
                <w:snapToGrid w:val="0"/>
                <w:lang w:val="en-GB"/>
              </w:rPr>
            </w:pPr>
          </w:p>
        </w:tc>
      </w:tr>
      <w:tr w:rsidR="00892C91" w:rsidRPr="002D7933" w:rsidTr="002F6ED2">
        <w:tc>
          <w:tcPr>
            <w:tcW w:w="677" w:type="pct"/>
            <w:vMerge/>
            <w:vAlign w:val="bottom"/>
          </w:tcPr>
          <w:p w:rsidR="00892C91" w:rsidRPr="00ED0598" w:rsidRDefault="00892C91" w:rsidP="002F6ED2">
            <w:pPr>
              <w:suppressAutoHyphens/>
              <w:spacing w:before="60" w:after="60"/>
              <w:rPr>
                <w:rFonts w:ascii="Arial" w:hAnsi="Arial" w:cs="Arial"/>
                <w:lang w:val="en-GB"/>
              </w:rPr>
            </w:pPr>
          </w:p>
        </w:tc>
        <w:tc>
          <w:tcPr>
            <w:tcW w:w="716"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R</w:t>
            </w:r>
            <w:r w:rsidRPr="002D7933">
              <w:rPr>
                <w:rFonts w:ascii="Arial" w:hAnsi="Arial" w:cs="Arial"/>
                <w:snapToGrid w:val="0"/>
                <w:sz w:val="22"/>
                <w:lang w:val="en-GB"/>
              </w:rPr>
              <w:t>elative humidity</w:t>
            </w:r>
          </w:p>
        </w:tc>
        <w:tc>
          <w:tcPr>
            <w:tcW w:w="1272" w:type="pct"/>
          </w:tcPr>
          <w:p w:rsidR="00892C91" w:rsidRPr="002D7933" w:rsidRDefault="00892C91" w:rsidP="002F6ED2">
            <w:pPr>
              <w:spacing w:before="60" w:after="60"/>
              <w:rPr>
                <w:rFonts w:ascii="Arial" w:hAnsi="Arial" w:cs="Arial"/>
                <w:snapToGrid w:val="0"/>
                <w:lang w:val="en-GB"/>
              </w:rPr>
            </w:pPr>
            <w:r w:rsidRPr="002D7933">
              <w:rPr>
                <w:rFonts w:ascii="Arial" w:hAnsi="Arial" w:cs="Arial"/>
                <w:snapToGrid w:val="0"/>
                <w:sz w:val="22"/>
                <w:lang w:val="en-GB"/>
              </w:rPr>
              <w:t xml:space="preserve">10% to 100%, </w:t>
            </w:r>
          </w:p>
        </w:tc>
        <w:tc>
          <w:tcPr>
            <w:tcW w:w="1546" w:type="pct"/>
          </w:tcPr>
          <w:p w:rsidR="00892C91" w:rsidRPr="002D7933" w:rsidRDefault="00892C91" w:rsidP="002F6ED2">
            <w:pPr>
              <w:spacing w:before="60" w:after="60"/>
              <w:rPr>
                <w:rFonts w:ascii="Arial" w:hAnsi="Arial" w:cs="Arial"/>
                <w:snapToGrid w:val="0"/>
                <w:lang w:val="en-GB"/>
              </w:rPr>
            </w:pPr>
          </w:p>
        </w:tc>
        <w:tc>
          <w:tcPr>
            <w:tcW w:w="789" w:type="pct"/>
          </w:tcPr>
          <w:p w:rsidR="00892C91" w:rsidRPr="002D7933" w:rsidRDefault="00892C91" w:rsidP="002F6ED2">
            <w:pPr>
              <w:spacing w:before="60" w:after="60"/>
              <w:rPr>
                <w:rFonts w:ascii="Arial" w:hAnsi="Arial" w:cs="Arial"/>
                <w:snapToGrid w:val="0"/>
                <w:lang w:val="en-GB"/>
              </w:rPr>
            </w:pPr>
          </w:p>
        </w:tc>
      </w:tr>
      <w:tr w:rsidR="00892C91" w:rsidTr="002F6ED2">
        <w:tc>
          <w:tcPr>
            <w:tcW w:w="677" w:type="pct"/>
            <w:vMerge/>
            <w:vAlign w:val="bottom"/>
          </w:tcPr>
          <w:p w:rsidR="00892C91" w:rsidRPr="00ED0598" w:rsidRDefault="00892C91" w:rsidP="002F6ED2">
            <w:pPr>
              <w:suppressAutoHyphens/>
              <w:spacing w:before="60" w:after="60"/>
              <w:rPr>
                <w:rFonts w:ascii="Arial" w:hAnsi="Arial" w:cs="Arial"/>
                <w:lang w:val="en-GB"/>
              </w:rPr>
            </w:pPr>
          </w:p>
        </w:tc>
        <w:tc>
          <w:tcPr>
            <w:tcW w:w="716"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A</w:t>
            </w:r>
            <w:r w:rsidRPr="002D7933">
              <w:rPr>
                <w:rFonts w:ascii="Arial" w:hAnsi="Arial" w:cs="Arial"/>
                <w:snapToGrid w:val="0"/>
                <w:sz w:val="22"/>
                <w:lang w:val="en-GB"/>
              </w:rPr>
              <w:t>ltitude</w:t>
            </w:r>
          </w:p>
        </w:tc>
        <w:tc>
          <w:tcPr>
            <w:tcW w:w="1272"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0</w:t>
            </w:r>
            <w:r w:rsidRPr="002D7933">
              <w:rPr>
                <w:rFonts w:ascii="Arial" w:hAnsi="Arial" w:cs="Arial"/>
                <w:snapToGrid w:val="0"/>
                <w:sz w:val="22"/>
                <w:lang w:val="en-GB"/>
              </w:rPr>
              <w:t xml:space="preserve"> to 1000 m</w:t>
            </w:r>
          </w:p>
        </w:tc>
        <w:tc>
          <w:tcPr>
            <w:tcW w:w="1546" w:type="pct"/>
          </w:tcPr>
          <w:p w:rsidR="00892C91" w:rsidRDefault="00892C91" w:rsidP="002F6ED2">
            <w:pPr>
              <w:spacing w:before="60" w:after="60"/>
              <w:rPr>
                <w:rFonts w:ascii="Arial" w:hAnsi="Arial" w:cs="Arial"/>
                <w:snapToGrid w:val="0"/>
                <w:lang w:val="en-GB"/>
              </w:rPr>
            </w:pPr>
          </w:p>
        </w:tc>
        <w:tc>
          <w:tcPr>
            <w:tcW w:w="789" w:type="pct"/>
          </w:tcPr>
          <w:p w:rsidR="00892C91" w:rsidRDefault="00892C91" w:rsidP="002F6ED2">
            <w:pPr>
              <w:spacing w:before="60" w:after="60"/>
              <w:rPr>
                <w:rFonts w:ascii="Arial" w:hAnsi="Arial" w:cs="Arial"/>
                <w:snapToGrid w:val="0"/>
                <w:lang w:val="en-GB"/>
              </w:rPr>
            </w:pPr>
          </w:p>
        </w:tc>
      </w:tr>
      <w:tr w:rsidR="00892C91" w:rsidRPr="002D7933" w:rsidTr="002F6ED2">
        <w:tc>
          <w:tcPr>
            <w:tcW w:w="677" w:type="pct"/>
            <w:vMerge w:val="restart"/>
          </w:tcPr>
          <w:p w:rsidR="00892C91" w:rsidRPr="00ED0598" w:rsidRDefault="00892C91" w:rsidP="002F6ED2">
            <w:pPr>
              <w:suppressAutoHyphens/>
              <w:spacing w:before="60" w:after="60"/>
              <w:rPr>
                <w:rFonts w:ascii="Arial" w:hAnsi="Arial" w:cs="Arial"/>
                <w:lang w:val="en-GB"/>
              </w:rPr>
            </w:pPr>
            <w:r>
              <w:rPr>
                <w:rFonts w:ascii="Arial" w:hAnsi="Arial" w:cs="Arial"/>
                <w:sz w:val="22"/>
                <w:lang w:val="en-GB"/>
              </w:rPr>
              <w:t>P</w:t>
            </w:r>
            <w:r w:rsidRPr="00ED0598">
              <w:rPr>
                <w:rFonts w:ascii="Arial" w:hAnsi="Arial" w:cs="Arial"/>
                <w:sz w:val="22"/>
                <w:lang w:val="en-GB"/>
              </w:rPr>
              <w:t>ower supply</w:t>
            </w:r>
          </w:p>
          <w:p w:rsidR="00892C91" w:rsidRPr="00ED0598" w:rsidRDefault="00892C91" w:rsidP="002F6ED2">
            <w:pPr>
              <w:suppressAutoHyphens/>
              <w:spacing w:before="60" w:after="60"/>
              <w:rPr>
                <w:rFonts w:ascii="Arial" w:hAnsi="Arial" w:cs="Arial"/>
                <w:lang w:val="en-GB"/>
              </w:rPr>
            </w:pPr>
          </w:p>
        </w:tc>
        <w:tc>
          <w:tcPr>
            <w:tcW w:w="716"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Common</w:t>
            </w:r>
          </w:p>
        </w:tc>
        <w:tc>
          <w:tcPr>
            <w:tcW w:w="1272" w:type="pct"/>
          </w:tcPr>
          <w:p w:rsidR="00892C91" w:rsidRPr="002D7933" w:rsidRDefault="00892C91" w:rsidP="002F6ED2">
            <w:pPr>
              <w:spacing w:before="60" w:after="60"/>
              <w:rPr>
                <w:rFonts w:ascii="Arial" w:hAnsi="Arial" w:cs="Arial"/>
                <w:snapToGrid w:val="0"/>
                <w:lang w:val="en-GB"/>
              </w:rPr>
            </w:pPr>
            <w:r w:rsidRPr="002D7933">
              <w:rPr>
                <w:rFonts w:ascii="Arial" w:hAnsi="Arial" w:cs="Arial"/>
                <w:snapToGrid w:val="0"/>
                <w:sz w:val="22"/>
                <w:lang w:val="en-GB"/>
              </w:rPr>
              <w:t xml:space="preserve">Common power supply for </w:t>
            </w:r>
            <w:r>
              <w:rPr>
                <w:rFonts w:ascii="Arial" w:hAnsi="Arial" w:cs="Arial"/>
                <w:snapToGrid w:val="0"/>
                <w:sz w:val="22"/>
                <w:lang w:val="en-GB"/>
              </w:rPr>
              <w:t>data</w:t>
            </w:r>
            <w:r w:rsidRPr="002D7933">
              <w:rPr>
                <w:rFonts w:ascii="Arial" w:hAnsi="Arial" w:cs="Arial"/>
                <w:snapToGrid w:val="0"/>
                <w:sz w:val="22"/>
                <w:lang w:val="en-GB"/>
              </w:rPr>
              <w:t xml:space="preserve"> logger, sensors, and transmitter</w:t>
            </w:r>
            <w:r>
              <w:rPr>
                <w:rFonts w:ascii="Arial" w:hAnsi="Arial" w:cs="Arial"/>
                <w:snapToGrid w:val="0"/>
                <w:sz w:val="22"/>
                <w:lang w:val="en-GB"/>
              </w:rPr>
              <w:t>.</w:t>
            </w:r>
          </w:p>
        </w:tc>
        <w:tc>
          <w:tcPr>
            <w:tcW w:w="1546" w:type="pct"/>
          </w:tcPr>
          <w:p w:rsidR="00892C91" w:rsidRPr="002D7933" w:rsidRDefault="00892C91" w:rsidP="002F6ED2">
            <w:pPr>
              <w:spacing w:before="60" w:after="60"/>
              <w:rPr>
                <w:rFonts w:ascii="Arial" w:hAnsi="Arial" w:cs="Arial"/>
                <w:snapToGrid w:val="0"/>
                <w:lang w:val="en-GB"/>
              </w:rPr>
            </w:pPr>
          </w:p>
        </w:tc>
        <w:tc>
          <w:tcPr>
            <w:tcW w:w="789" w:type="pct"/>
          </w:tcPr>
          <w:p w:rsidR="00892C91" w:rsidRPr="002D7933" w:rsidRDefault="00892C91" w:rsidP="002F6ED2">
            <w:pPr>
              <w:spacing w:before="60" w:after="60"/>
              <w:rPr>
                <w:rFonts w:ascii="Arial" w:hAnsi="Arial" w:cs="Arial"/>
                <w:snapToGrid w:val="0"/>
                <w:lang w:val="en-GB"/>
              </w:rPr>
            </w:pPr>
          </w:p>
        </w:tc>
      </w:tr>
      <w:tr w:rsidR="00892C91" w:rsidRPr="002D7933" w:rsidTr="002F6ED2">
        <w:tc>
          <w:tcPr>
            <w:tcW w:w="677" w:type="pct"/>
            <w:vMerge/>
          </w:tcPr>
          <w:p w:rsidR="00892C91" w:rsidRPr="00ED0598" w:rsidRDefault="00892C91" w:rsidP="002F6ED2">
            <w:pPr>
              <w:suppressAutoHyphens/>
              <w:spacing w:before="60" w:after="60"/>
              <w:rPr>
                <w:rFonts w:ascii="Arial" w:hAnsi="Arial" w:cs="Arial"/>
                <w:lang w:val="en-GB"/>
              </w:rPr>
            </w:pPr>
          </w:p>
        </w:tc>
        <w:tc>
          <w:tcPr>
            <w:tcW w:w="716"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Input</w:t>
            </w:r>
          </w:p>
        </w:tc>
        <w:tc>
          <w:tcPr>
            <w:tcW w:w="1272" w:type="pct"/>
          </w:tcPr>
          <w:p w:rsidR="00892C91" w:rsidRPr="002D7933" w:rsidRDefault="00892C91" w:rsidP="002F6ED2">
            <w:pPr>
              <w:spacing w:before="60" w:after="60"/>
              <w:rPr>
                <w:rFonts w:ascii="Arial" w:hAnsi="Arial" w:cs="Arial"/>
                <w:snapToGrid w:val="0"/>
                <w:lang w:val="en-GB"/>
              </w:rPr>
            </w:pPr>
            <w:proofErr w:type="gramStart"/>
            <w:r w:rsidRPr="002D7933">
              <w:rPr>
                <w:rFonts w:ascii="Arial" w:hAnsi="Arial" w:cs="Arial"/>
                <w:snapToGrid w:val="0"/>
                <w:sz w:val="22"/>
                <w:lang w:val="en-GB"/>
              </w:rPr>
              <w:t>input</w:t>
            </w:r>
            <w:proofErr w:type="gramEnd"/>
            <w:r w:rsidRPr="002D7933">
              <w:rPr>
                <w:rFonts w:ascii="Arial" w:hAnsi="Arial" w:cs="Arial"/>
                <w:snapToGrid w:val="0"/>
                <w:sz w:val="22"/>
                <w:lang w:val="en-GB"/>
              </w:rPr>
              <w:t xml:space="preserve"> power 12 V solar photo voltaic system with the capacity to power all equipments associated with the station</w:t>
            </w:r>
            <w:r>
              <w:rPr>
                <w:rFonts w:ascii="Arial" w:hAnsi="Arial" w:cs="Arial"/>
                <w:snapToGrid w:val="0"/>
                <w:sz w:val="22"/>
                <w:lang w:val="en-GB"/>
              </w:rPr>
              <w:t>.</w:t>
            </w:r>
          </w:p>
        </w:tc>
        <w:tc>
          <w:tcPr>
            <w:tcW w:w="1546" w:type="pct"/>
          </w:tcPr>
          <w:p w:rsidR="00892C91" w:rsidRPr="002D7933" w:rsidRDefault="00892C91" w:rsidP="002F6ED2">
            <w:pPr>
              <w:spacing w:before="60" w:after="60"/>
              <w:rPr>
                <w:rFonts w:ascii="Arial" w:hAnsi="Arial" w:cs="Arial"/>
                <w:snapToGrid w:val="0"/>
                <w:lang w:val="en-GB"/>
              </w:rPr>
            </w:pPr>
          </w:p>
        </w:tc>
        <w:tc>
          <w:tcPr>
            <w:tcW w:w="789" w:type="pct"/>
          </w:tcPr>
          <w:p w:rsidR="00892C91" w:rsidRPr="002D7933" w:rsidRDefault="00892C91" w:rsidP="002F6ED2">
            <w:pPr>
              <w:spacing w:before="60" w:after="60"/>
              <w:rPr>
                <w:rFonts w:ascii="Arial" w:hAnsi="Arial" w:cs="Arial"/>
                <w:snapToGrid w:val="0"/>
                <w:lang w:val="en-GB"/>
              </w:rPr>
            </w:pPr>
          </w:p>
        </w:tc>
      </w:tr>
      <w:tr w:rsidR="00892C91" w:rsidRPr="002D7933" w:rsidTr="002F6ED2">
        <w:tc>
          <w:tcPr>
            <w:tcW w:w="677" w:type="pct"/>
            <w:vMerge/>
          </w:tcPr>
          <w:p w:rsidR="00892C91" w:rsidRPr="00ED0598" w:rsidRDefault="00892C91" w:rsidP="002F6ED2">
            <w:pPr>
              <w:suppressAutoHyphens/>
              <w:spacing w:before="60" w:after="60"/>
              <w:rPr>
                <w:rFonts w:ascii="Arial" w:hAnsi="Arial" w:cs="Arial"/>
                <w:lang w:val="en-GB"/>
              </w:rPr>
            </w:pPr>
          </w:p>
        </w:tc>
        <w:tc>
          <w:tcPr>
            <w:tcW w:w="716"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Capacity</w:t>
            </w:r>
          </w:p>
        </w:tc>
        <w:tc>
          <w:tcPr>
            <w:tcW w:w="1272" w:type="pct"/>
          </w:tcPr>
          <w:p w:rsidR="00892C91" w:rsidRPr="002D7933" w:rsidRDefault="00892C91" w:rsidP="002F6ED2">
            <w:pPr>
              <w:spacing w:before="60" w:after="60"/>
              <w:rPr>
                <w:rFonts w:ascii="Arial" w:hAnsi="Arial" w:cs="Arial"/>
                <w:snapToGrid w:val="0"/>
                <w:lang w:val="en-GB"/>
              </w:rPr>
            </w:pPr>
            <w:r w:rsidRPr="002D7933">
              <w:rPr>
                <w:rFonts w:ascii="Arial" w:hAnsi="Arial" w:cs="Arial"/>
                <w:snapToGrid w:val="0"/>
                <w:sz w:val="22"/>
                <w:lang w:val="en-GB"/>
              </w:rPr>
              <w:t xml:space="preserve">the solar panel and battery must be sized according to the needs of the equipment provided and ensure </w:t>
            </w:r>
            <w:r w:rsidRPr="002D7933">
              <w:rPr>
                <w:rFonts w:ascii="Arial" w:hAnsi="Arial" w:cs="Arial"/>
                <w:snapToGrid w:val="0"/>
                <w:color w:val="003366"/>
                <w:sz w:val="22"/>
                <w:lang w:val="en-GB"/>
              </w:rPr>
              <w:t>at least 30 days</w:t>
            </w:r>
            <w:r w:rsidRPr="002D7933">
              <w:rPr>
                <w:rFonts w:ascii="Arial" w:hAnsi="Arial" w:cs="Arial"/>
                <w:snapToGrid w:val="0"/>
                <w:sz w:val="22"/>
                <w:lang w:val="en-GB"/>
              </w:rPr>
              <w:t xml:space="preserve"> of full operation without recharge. </w:t>
            </w:r>
            <w:r>
              <w:rPr>
                <w:rFonts w:ascii="Arial" w:hAnsi="Arial" w:cs="Arial"/>
                <w:snapToGrid w:val="0"/>
                <w:sz w:val="22"/>
                <w:lang w:val="en-GB"/>
              </w:rPr>
              <w:t>A</w:t>
            </w:r>
            <w:r w:rsidRPr="002D7933">
              <w:rPr>
                <w:rFonts w:ascii="Arial" w:hAnsi="Arial" w:cs="Arial"/>
                <w:snapToGrid w:val="0"/>
                <w:sz w:val="22"/>
                <w:lang w:val="en-GB"/>
              </w:rPr>
              <w:t xml:space="preserve"> </w:t>
            </w:r>
            <w:r w:rsidRPr="002D7933">
              <w:rPr>
                <w:rFonts w:ascii="Arial" w:hAnsi="Arial" w:cs="Arial"/>
                <w:snapToGrid w:val="0"/>
                <w:sz w:val="22"/>
                <w:lang w:val="en-GB"/>
              </w:rPr>
              <w:lastRenderedPageBreak/>
              <w:t>power budget indicating how this requirement will be met</w:t>
            </w:r>
            <w:r>
              <w:rPr>
                <w:rFonts w:ascii="Arial" w:hAnsi="Arial" w:cs="Arial"/>
                <w:snapToGrid w:val="0"/>
                <w:sz w:val="22"/>
                <w:lang w:val="en-GB"/>
              </w:rPr>
              <w:t xml:space="preserve"> should be attached.</w:t>
            </w:r>
          </w:p>
        </w:tc>
        <w:tc>
          <w:tcPr>
            <w:tcW w:w="1546" w:type="pct"/>
          </w:tcPr>
          <w:p w:rsidR="00892C91" w:rsidRPr="002D7933" w:rsidRDefault="00892C91" w:rsidP="002F6ED2">
            <w:pPr>
              <w:spacing w:before="60" w:after="60"/>
              <w:rPr>
                <w:rFonts w:ascii="Arial" w:hAnsi="Arial" w:cs="Arial"/>
                <w:snapToGrid w:val="0"/>
                <w:lang w:val="en-GB"/>
              </w:rPr>
            </w:pPr>
          </w:p>
        </w:tc>
        <w:tc>
          <w:tcPr>
            <w:tcW w:w="789" w:type="pct"/>
          </w:tcPr>
          <w:p w:rsidR="00892C91" w:rsidRPr="002D7933" w:rsidRDefault="00892C91" w:rsidP="002F6ED2">
            <w:pPr>
              <w:spacing w:before="60" w:after="60"/>
              <w:rPr>
                <w:rFonts w:ascii="Arial" w:hAnsi="Arial" w:cs="Arial"/>
                <w:snapToGrid w:val="0"/>
                <w:lang w:val="en-GB"/>
              </w:rPr>
            </w:pPr>
          </w:p>
        </w:tc>
      </w:tr>
      <w:tr w:rsidR="00892C91" w:rsidRPr="002D7933" w:rsidTr="002F6ED2">
        <w:tc>
          <w:tcPr>
            <w:tcW w:w="677" w:type="pct"/>
            <w:vMerge/>
          </w:tcPr>
          <w:p w:rsidR="00892C91" w:rsidRPr="00ED0598" w:rsidRDefault="00892C91" w:rsidP="002F6ED2">
            <w:pPr>
              <w:suppressAutoHyphens/>
              <w:spacing w:before="60" w:after="60"/>
              <w:rPr>
                <w:rFonts w:ascii="Arial" w:hAnsi="Arial" w:cs="Arial"/>
                <w:lang w:val="en-GB"/>
              </w:rPr>
            </w:pPr>
          </w:p>
        </w:tc>
        <w:tc>
          <w:tcPr>
            <w:tcW w:w="716"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Regulator</w:t>
            </w:r>
          </w:p>
        </w:tc>
        <w:tc>
          <w:tcPr>
            <w:tcW w:w="1272" w:type="pct"/>
          </w:tcPr>
          <w:p w:rsidR="00892C91" w:rsidRPr="002D7933" w:rsidRDefault="00892C91" w:rsidP="002F6ED2">
            <w:pPr>
              <w:spacing w:before="60" w:after="60"/>
              <w:rPr>
                <w:rFonts w:ascii="Arial" w:hAnsi="Arial" w:cs="Arial"/>
                <w:snapToGrid w:val="0"/>
                <w:lang w:val="en-GB"/>
              </w:rPr>
            </w:pPr>
            <w:proofErr w:type="gramStart"/>
            <w:r w:rsidRPr="002D7933">
              <w:rPr>
                <w:rFonts w:ascii="Arial" w:hAnsi="Arial" w:cs="Arial"/>
                <w:snapToGrid w:val="0"/>
                <w:sz w:val="22"/>
                <w:lang w:val="en-GB"/>
              </w:rPr>
              <w:t>including</w:t>
            </w:r>
            <w:proofErr w:type="gramEnd"/>
            <w:r w:rsidRPr="002D7933">
              <w:rPr>
                <w:rFonts w:ascii="Arial" w:hAnsi="Arial" w:cs="Arial"/>
                <w:snapToGrid w:val="0"/>
                <w:sz w:val="22"/>
                <w:lang w:val="en-GB"/>
              </w:rPr>
              <w:t xml:space="preserve"> voltage / charge regulator, a solar regulator for each station to regulate power and maintain optimum battery and data collection platform operation</w:t>
            </w:r>
            <w:r>
              <w:rPr>
                <w:rFonts w:ascii="Arial" w:hAnsi="Arial" w:cs="Arial"/>
                <w:snapToGrid w:val="0"/>
                <w:sz w:val="22"/>
                <w:lang w:val="en-GB"/>
              </w:rPr>
              <w:t>.</w:t>
            </w:r>
          </w:p>
        </w:tc>
        <w:tc>
          <w:tcPr>
            <w:tcW w:w="1546" w:type="pct"/>
          </w:tcPr>
          <w:p w:rsidR="00892C91" w:rsidRPr="002D7933" w:rsidRDefault="00892C91" w:rsidP="002F6ED2">
            <w:pPr>
              <w:spacing w:before="60" w:after="60"/>
              <w:rPr>
                <w:rFonts w:ascii="Arial" w:hAnsi="Arial" w:cs="Arial"/>
                <w:snapToGrid w:val="0"/>
                <w:lang w:val="en-GB"/>
              </w:rPr>
            </w:pPr>
          </w:p>
        </w:tc>
        <w:tc>
          <w:tcPr>
            <w:tcW w:w="789" w:type="pct"/>
          </w:tcPr>
          <w:p w:rsidR="00892C91" w:rsidRPr="002D7933" w:rsidRDefault="00892C91" w:rsidP="002F6ED2">
            <w:pPr>
              <w:spacing w:before="60" w:after="60"/>
              <w:rPr>
                <w:rFonts w:ascii="Arial" w:hAnsi="Arial" w:cs="Arial"/>
                <w:snapToGrid w:val="0"/>
                <w:lang w:val="en-GB"/>
              </w:rPr>
            </w:pPr>
          </w:p>
        </w:tc>
      </w:tr>
      <w:tr w:rsidR="00892C91" w:rsidRPr="002D7933" w:rsidTr="002F6ED2">
        <w:tc>
          <w:tcPr>
            <w:tcW w:w="677" w:type="pct"/>
            <w:vMerge/>
          </w:tcPr>
          <w:p w:rsidR="00892C91" w:rsidRPr="00ED0598" w:rsidRDefault="00892C91" w:rsidP="002F6ED2">
            <w:pPr>
              <w:suppressAutoHyphens/>
              <w:spacing w:before="60" w:after="60"/>
              <w:rPr>
                <w:rFonts w:ascii="Arial" w:hAnsi="Arial" w:cs="Arial"/>
                <w:lang w:val="en-GB"/>
              </w:rPr>
            </w:pPr>
          </w:p>
        </w:tc>
        <w:tc>
          <w:tcPr>
            <w:tcW w:w="716" w:type="pct"/>
          </w:tcPr>
          <w:p w:rsidR="00892C91" w:rsidRPr="002D7933" w:rsidRDefault="00892C91" w:rsidP="002F6ED2">
            <w:pPr>
              <w:spacing w:before="60" w:after="60"/>
              <w:rPr>
                <w:rFonts w:ascii="Arial" w:hAnsi="Arial" w:cs="Arial"/>
                <w:snapToGrid w:val="0"/>
                <w:lang w:val="en-GB"/>
              </w:rPr>
            </w:pPr>
            <w:r w:rsidRPr="002D7933">
              <w:rPr>
                <w:rFonts w:ascii="Arial" w:hAnsi="Arial" w:cs="Arial"/>
                <w:snapToGrid w:val="0"/>
                <w:sz w:val="22"/>
                <w:lang w:val="en-GB"/>
              </w:rPr>
              <w:t>battery test indicator</w:t>
            </w:r>
          </w:p>
        </w:tc>
        <w:tc>
          <w:tcPr>
            <w:tcW w:w="1272" w:type="pct"/>
          </w:tcPr>
          <w:p w:rsidR="00892C91" w:rsidRPr="002D7933" w:rsidRDefault="00892C91" w:rsidP="002F6ED2">
            <w:pPr>
              <w:spacing w:before="60" w:after="60"/>
              <w:rPr>
                <w:rFonts w:ascii="Arial" w:hAnsi="Arial" w:cs="Arial"/>
                <w:snapToGrid w:val="0"/>
                <w:lang w:val="en-GB"/>
              </w:rPr>
            </w:pPr>
            <w:r w:rsidRPr="002D7933">
              <w:rPr>
                <w:rFonts w:ascii="Arial" w:hAnsi="Arial" w:cs="Arial"/>
                <w:snapToGrid w:val="0"/>
                <w:sz w:val="22"/>
                <w:lang w:val="en-GB"/>
              </w:rPr>
              <w:t>with battery test indicator</w:t>
            </w:r>
          </w:p>
        </w:tc>
        <w:tc>
          <w:tcPr>
            <w:tcW w:w="1546" w:type="pct"/>
          </w:tcPr>
          <w:p w:rsidR="00892C91" w:rsidRPr="002D7933" w:rsidRDefault="00892C91" w:rsidP="002F6ED2">
            <w:pPr>
              <w:spacing w:before="60" w:after="60"/>
              <w:rPr>
                <w:rFonts w:ascii="Arial" w:hAnsi="Arial" w:cs="Arial"/>
                <w:snapToGrid w:val="0"/>
                <w:lang w:val="en-GB"/>
              </w:rPr>
            </w:pPr>
          </w:p>
        </w:tc>
        <w:tc>
          <w:tcPr>
            <w:tcW w:w="789" w:type="pct"/>
          </w:tcPr>
          <w:p w:rsidR="00892C91" w:rsidRPr="002D7933" w:rsidRDefault="00892C91" w:rsidP="002F6ED2">
            <w:pPr>
              <w:spacing w:before="60" w:after="60"/>
              <w:rPr>
                <w:rFonts w:ascii="Arial" w:hAnsi="Arial" w:cs="Arial"/>
                <w:snapToGrid w:val="0"/>
                <w:lang w:val="en-GB"/>
              </w:rPr>
            </w:pPr>
          </w:p>
        </w:tc>
      </w:tr>
      <w:tr w:rsidR="00892C91" w:rsidTr="002F6ED2">
        <w:tc>
          <w:tcPr>
            <w:tcW w:w="677" w:type="pct"/>
            <w:vMerge/>
          </w:tcPr>
          <w:p w:rsidR="00892C91" w:rsidRPr="00ED0598" w:rsidRDefault="00892C91" w:rsidP="002F6ED2">
            <w:pPr>
              <w:suppressAutoHyphens/>
              <w:spacing w:before="60" w:after="60"/>
              <w:rPr>
                <w:rFonts w:ascii="Arial" w:hAnsi="Arial" w:cs="Arial"/>
                <w:lang w:val="en-GB"/>
              </w:rPr>
            </w:pPr>
          </w:p>
        </w:tc>
        <w:tc>
          <w:tcPr>
            <w:tcW w:w="716"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On line Status reporting</w:t>
            </w:r>
          </w:p>
        </w:tc>
        <w:tc>
          <w:tcPr>
            <w:tcW w:w="1272" w:type="pct"/>
          </w:tcPr>
          <w:p w:rsidR="00892C91" w:rsidRPr="001E3F6F" w:rsidRDefault="00892C91" w:rsidP="002F6ED2">
            <w:pPr>
              <w:spacing w:before="60" w:after="60"/>
              <w:rPr>
                <w:rFonts w:ascii="Arial" w:hAnsi="Arial" w:cs="Arial"/>
                <w:snapToGrid w:val="0"/>
                <w:lang w:val="en-GB"/>
              </w:rPr>
            </w:pPr>
            <w:r>
              <w:rPr>
                <w:rFonts w:ascii="Arial" w:hAnsi="Arial" w:cs="Arial"/>
                <w:snapToGrid w:val="0"/>
                <w:sz w:val="22"/>
                <w:lang w:val="en-GB"/>
              </w:rPr>
              <w:t>The balance battery charge available and the number of days it can support all the equipment at a site should be reported everyday live to the Data Centre.</w:t>
            </w:r>
          </w:p>
        </w:tc>
        <w:tc>
          <w:tcPr>
            <w:tcW w:w="1546" w:type="pct"/>
          </w:tcPr>
          <w:p w:rsidR="00892C91" w:rsidRDefault="00892C91" w:rsidP="002F6ED2">
            <w:pPr>
              <w:spacing w:before="60" w:after="60"/>
              <w:rPr>
                <w:rFonts w:ascii="Arial" w:hAnsi="Arial" w:cs="Arial"/>
                <w:snapToGrid w:val="0"/>
                <w:lang w:val="en-GB"/>
              </w:rPr>
            </w:pPr>
          </w:p>
        </w:tc>
        <w:tc>
          <w:tcPr>
            <w:tcW w:w="789" w:type="pct"/>
          </w:tcPr>
          <w:p w:rsidR="00892C91" w:rsidRDefault="00892C91" w:rsidP="002F6ED2">
            <w:pPr>
              <w:spacing w:before="60" w:after="60"/>
              <w:rPr>
                <w:rFonts w:ascii="Arial" w:hAnsi="Arial" w:cs="Arial"/>
                <w:snapToGrid w:val="0"/>
                <w:lang w:val="en-GB"/>
              </w:rPr>
            </w:pPr>
          </w:p>
        </w:tc>
      </w:tr>
      <w:tr w:rsidR="00892C91" w:rsidRPr="002D7933" w:rsidTr="002F6ED2">
        <w:tc>
          <w:tcPr>
            <w:tcW w:w="677" w:type="pct"/>
            <w:vMerge/>
          </w:tcPr>
          <w:p w:rsidR="00892C91" w:rsidRPr="00ED0598" w:rsidRDefault="00892C91" w:rsidP="002F6ED2">
            <w:pPr>
              <w:suppressAutoHyphens/>
              <w:spacing w:before="60" w:after="60"/>
              <w:rPr>
                <w:rFonts w:ascii="Arial" w:hAnsi="Arial" w:cs="Arial"/>
                <w:lang w:val="en-GB"/>
              </w:rPr>
            </w:pPr>
          </w:p>
        </w:tc>
        <w:tc>
          <w:tcPr>
            <w:tcW w:w="716" w:type="pct"/>
          </w:tcPr>
          <w:p w:rsidR="00892C91" w:rsidRDefault="00892C91" w:rsidP="002F6ED2">
            <w:pPr>
              <w:spacing w:before="60" w:after="60"/>
              <w:rPr>
                <w:rFonts w:ascii="Arial" w:hAnsi="Arial" w:cs="Arial"/>
                <w:snapToGrid w:val="0"/>
                <w:lang w:val="en-GB"/>
              </w:rPr>
            </w:pPr>
            <w:r w:rsidRPr="002D7933">
              <w:rPr>
                <w:rFonts w:ascii="Arial" w:hAnsi="Arial" w:cs="Arial"/>
                <w:snapToGrid w:val="0"/>
                <w:sz w:val="22"/>
                <w:lang w:val="en-GB"/>
              </w:rPr>
              <w:t>battery chargers</w:t>
            </w:r>
          </w:p>
        </w:tc>
        <w:tc>
          <w:tcPr>
            <w:tcW w:w="1272" w:type="pct"/>
          </w:tcPr>
          <w:p w:rsidR="00892C91" w:rsidRDefault="00892C91" w:rsidP="002F6ED2">
            <w:pPr>
              <w:spacing w:before="60" w:after="60"/>
              <w:rPr>
                <w:rFonts w:ascii="Arial" w:hAnsi="Arial" w:cs="Arial"/>
                <w:snapToGrid w:val="0"/>
                <w:lang w:val="en-GB"/>
              </w:rPr>
            </w:pPr>
            <w:r w:rsidRPr="002D7933">
              <w:rPr>
                <w:rFonts w:ascii="Arial" w:hAnsi="Arial" w:cs="Arial"/>
                <w:snapToGrid w:val="0"/>
                <w:sz w:val="22"/>
                <w:lang w:val="en-GB"/>
              </w:rPr>
              <w:t>include battery chargers (in: 230 V AC / out: 12 V DC)</w:t>
            </w:r>
          </w:p>
        </w:tc>
        <w:tc>
          <w:tcPr>
            <w:tcW w:w="1546" w:type="pct"/>
          </w:tcPr>
          <w:p w:rsidR="00892C91" w:rsidRPr="002D7933" w:rsidRDefault="00892C91" w:rsidP="002F6ED2">
            <w:pPr>
              <w:spacing w:before="60" w:after="60"/>
              <w:rPr>
                <w:rFonts w:ascii="Arial" w:hAnsi="Arial" w:cs="Arial"/>
                <w:snapToGrid w:val="0"/>
                <w:lang w:val="en-GB"/>
              </w:rPr>
            </w:pPr>
          </w:p>
        </w:tc>
        <w:tc>
          <w:tcPr>
            <w:tcW w:w="789" w:type="pct"/>
          </w:tcPr>
          <w:p w:rsidR="00892C91" w:rsidRPr="002D7933" w:rsidRDefault="00892C91" w:rsidP="002F6ED2">
            <w:pPr>
              <w:spacing w:before="60" w:after="60"/>
              <w:rPr>
                <w:rFonts w:ascii="Arial" w:hAnsi="Arial" w:cs="Arial"/>
                <w:snapToGrid w:val="0"/>
                <w:lang w:val="en-GB"/>
              </w:rPr>
            </w:pPr>
          </w:p>
        </w:tc>
      </w:tr>
    </w:tbl>
    <w:p w:rsidR="00892C91" w:rsidRDefault="00892C91" w:rsidP="00892C91">
      <w:pPr>
        <w:rPr>
          <w:rFonts w:asciiTheme="majorHAnsi" w:eastAsiaTheme="majorEastAsia" w:hAnsiTheme="majorHAnsi" w:cstheme="majorBidi"/>
          <w:color w:val="4F81BD" w:themeColor="accent1"/>
        </w:rPr>
      </w:pPr>
      <w:r>
        <w:br w:type="page"/>
      </w:r>
    </w:p>
    <w:p w:rsidR="00892C91" w:rsidRDefault="00892C91" w:rsidP="00892C91">
      <w:pPr>
        <w:pStyle w:val="Heading3"/>
        <w:rPr>
          <w:szCs w:val="16"/>
        </w:rPr>
      </w:pPr>
      <w:r w:rsidRPr="00892C91">
        <w:lastRenderedPageBreak/>
        <w:t>Enclosure / Shelter</w:t>
      </w:r>
      <w:r w:rsidRPr="00892C91">
        <w:rPr>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2"/>
        <w:gridCol w:w="2127"/>
        <w:gridCol w:w="2954"/>
        <w:gridCol w:w="2954"/>
        <w:gridCol w:w="2949"/>
      </w:tblGrid>
      <w:tr w:rsidR="00892C91" w:rsidRPr="005C6974" w:rsidTr="002F6ED2">
        <w:tc>
          <w:tcPr>
            <w:tcW w:w="832" w:type="pct"/>
          </w:tcPr>
          <w:p w:rsidR="00892C91" w:rsidRPr="005C6974" w:rsidRDefault="00892C91" w:rsidP="002F6ED2">
            <w:pPr>
              <w:suppressAutoHyphens/>
              <w:spacing w:before="60" w:after="60"/>
              <w:rPr>
                <w:rFonts w:ascii="Arial" w:hAnsi="Arial" w:cs="Arial"/>
                <w:lang w:val="en-GB"/>
              </w:rPr>
            </w:pPr>
            <w:r w:rsidRPr="002B7214">
              <w:rPr>
                <w:rFonts w:ascii="Arial" w:hAnsi="Arial" w:cs="Arial"/>
                <w:kern w:val="28"/>
                <w:sz w:val="22"/>
                <w:lang w:val="en-GB"/>
              </w:rPr>
              <w:t>Item</w:t>
            </w:r>
          </w:p>
        </w:tc>
        <w:tc>
          <w:tcPr>
            <w:tcW w:w="1928" w:type="pct"/>
            <w:gridSpan w:val="2"/>
          </w:tcPr>
          <w:p w:rsidR="00892C91" w:rsidRPr="005C6974" w:rsidRDefault="00892C91" w:rsidP="002F6ED2">
            <w:pPr>
              <w:suppressAutoHyphens/>
              <w:spacing w:before="60" w:after="60"/>
              <w:rPr>
                <w:rFonts w:ascii="Arial" w:hAnsi="Arial" w:cs="Arial"/>
                <w:lang w:val="en-GB"/>
              </w:rPr>
            </w:pPr>
            <w:r w:rsidRPr="002B7214">
              <w:rPr>
                <w:rFonts w:ascii="Arial" w:hAnsi="Arial" w:cs="Arial"/>
                <w:kern w:val="28"/>
                <w:sz w:val="22"/>
                <w:lang w:val="en-GB"/>
              </w:rPr>
              <w:t>Technical specifications</w:t>
            </w:r>
          </w:p>
        </w:tc>
        <w:tc>
          <w:tcPr>
            <w:tcW w:w="1121" w:type="pct"/>
          </w:tcPr>
          <w:p w:rsidR="00892C91" w:rsidRPr="005C6974" w:rsidRDefault="00892C91" w:rsidP="002F6ED2">
            <w:pPr>
              <w:suppressAutoHyphens/>
              <w:spacing w:before="60" w:after="60"/>
              <w:rPr>
                <w:rFonts w:ascii="Arial" w:hAnsi="Arial" w:cs="Arial"/>
                <w:lang w:val="en-GB"/>
              </w:rPr>
            </w:pPr>
            <w:r>
              <w:rPr>
                <w:rFonts w:ascii="Arial" w:hAnsi="Arial" w:cs="Arial"/>
                <w:sz w:val="22"/>
              </w:rPr>
              <w:t>Specification offered by bidder with brand and Model No</w:t>
            </w:r>
          </w:p>
        </w:tc>
        <w:tc>
          <w:tcPr>
            <w:tcW w:w="1119" w:type="pct"/>
          </w:tcPr>
          <w:p w:rsidR="00892C91" w:rsidRDefault="00892C91" w:rsidP="002F6ED2">
            <w:pPr>
              <w:jc w:val="center"/>
              <w:rPr>
                <w:rFonts w:ascii="Arial" w:hAnsi="Arial" w:cs="Arial"/>
              </w:rPr>
            </w:pPr>
            <w:r>
              <w:rPr>
                <w:rFonts w:ascii="Arial" w:hAnsi="Arial" w:cs="Arial"/>
                <w:sz w:val="22"/>
              </w:rPr>
              <w:t>Complied/</w:t>
            </w:r>
          </w:p>
          <w:p w:rsidR="00892C91" w:rsidRPr="005C6974" w:rsidRDefault="00892C91" w:rsidP="002F6ED2">
            <w:pPr>
              <w:suppressAutoHyphens/>
              <w:spacing w:before="60" w:after="60"/>
              <w:jc w:val="center"/>
              <w:rPr>
                <w:rFonts w:ascii="Arial" w:hAnsi="Arial" w:cs="Arial"/>
                <w:lang w:val="en-GB"/>
              </w:rPr>
            </w:pPr>
            <w:r>
              <w:rPr>
                <w:rFonts w:ascii="Arial" w:hAnsi="Arial" w:cs="Arial"/>
                <w:sz w:val="22"/>
              </w:rPr>
              <w:t>Not Complied</w:t>
            </w:r>
          </w:p>
        </w:tc>
      </w:tr>
      <w:tr w:rsidR="00892C91" w:rsidTr="002F6ED2">
        <w:tc>
          <w:tcPr>
            <w:tcW w:w="832" w:type="pct"/>
          </w:tcPr>
          <w:p w:rsidR="00892C91" w:rsidRPr="005B52FE" w:rsidRDefault="00892C91" w:rsidP="002F6ED2">
            <w:pPr>
              <w:suppressAutoHyphens/>
              <w:spacing w:before="60" w:after="60"/>
              <w:rPr>
                <w:rFonts w:ascii="Arial" w:hAnsi="Arial" w:cs="Arial"/>
                <w:lang w:val="en-GB" w:eastAsia="en-GB"/>
              </w:rPr>
            </w:pPr>
          </w:p>
        </w:tc>
        <w:tc>
          <w:tcPr>
            <w:tcW w:w="1928" w:type="pct"/>
            <w:gridSpan w:val="2"/>
          </w:tcPr>
          <w:p w:rsidR="00892C91" w:rsidRDefault="00892C91" w:rsidP="002F6ED2">
            <w:pPr>
              <w:pStyle w:val="ListParagraph"/>
              <w:numPr>
                <w:ilvl w:val="0"/>
                <w:numId w:val="0"/>
              </w:numPr>
              <w:suppressAutoHyphens/>
              <w:spacing w:before="60" w:after="60"/>
              <w:ind w:left="600" w:hanging="600"/>
              <w:rPr>
                <w:rFonts w:cs="Arial"/>
                <w:snapToGrid w:val="0"/>
                <w:szCs w:val="22"/>
                <w:lang w:val="en-GB"/>
              </w:rPr>
            </w:pPr>
          </w:p>
        </w:tc>
        <w:tc>
          <w:tcPr>
            <w:tcW w:w="1121" w:type="pct"/>
          </w:tcPr>
          <w:p w:rsidR="00892C91" w:rsidRDefault="00892C91" w:rsidP="002F6ED2">
            <w:pPr>
              <w:rPr>
                <w:rFonts w:ascii="Arial" w:hAnsi="Arial" w:cs="Arial"/>
              </w:rPr>
            </w:pPr>
            <w:r>
              <w:rPr>
                <w:rFonts w:ascii="Arial" w:hAnsi="Arial" w:cs="Arial"/>
                <w:sz w:val="22"/>
              </w:rPr>
              <w:t xml:space="preserve">Manufacturer Name: </w:t>
            </w:r>
          </w:p>
          <w:p w:rsidR="00892C91" w:rsidRDefault="00892C91" w:rsidP="002F6ED2">
            <w:pPr>
              <w:rPr>
                <w:rFonts w:ascii="Arial" w:hAnsi="Arial" w:cs="Arial"/>
              </w:rPr>
            </w:pPr>
            <w:r w:rsidRPr="002D7933">
              <w:rPr>
                <w:rFonts w:ascii="Arial" w:hAnsi="Arial" w:cs="Arial"/>
                <w:sz w:val="22"/>
              </w:rPr>
              <w:t>Place:</w:t>
            </w:r>
          </w:p>
          <w:p w:rsidR="00892C91" w:rsidRDefault="00892C91" w:rsidP="002F6ED2">
            <w:pPr>
              <w:rPr>
                <w:rFonts w:ascii="Arial" w:hAnsi="Arial" w:cs="Arial"/>
              </w:rPr>
            </w:pPr>
            <w:r>
              <w:rPr>
                <w:rFonts w:ascii="Arial" w:hAnsi="Arial" w:cs="Arial"/>
                <w:sz w:val="22"/>
              </w:rPr>
              <w:t>Tel:</w:t>
            </w:r>
          </w:p>
          <w:p w:rsidR="00892C91" w:rsidRDefault="00892C91" w:rsidP="002F6ED2">
            <w:pPr>
              <w:rPr>
                <w:rFonts w:ascii="Arial" w:hAnsi="Arial" w:cs="Arial"/>
              </w:rPr>
            </w:pPr>
            <w:r>
              <w:rPr>
                <w:rFonts w:ascii="Arial" w:hAnsi="Arial" w:cs="Arial"/>
                <w:sz w:val="22"/>
              </w:rPr>
              <w:t>Fax:</w:t>
            </w:r>
          </w:p>
          <w:p w:rsidR="00892C91" w:rsidRDefault="00892C91" w:rsidP="002F6ED2">
            <w:pPr>
              <w:pStyle w:val="ListParagraph"/>
              <w:numPr>
                <w:ilvl w:val="0"/>
                <w:numId w:val="0"/>
              </w:numPr>
              <w:suppressAutoHyphens/>
              <w:spacing w:before="60" w:after="60"/>
              <w:ind w:left="600" w:hanging="600"/>
              <w:rPr>
                <w:rFonts w:cs="Arial"/>
                <w:snapToGrid w:val="0"/>
                <w:szCs w:val="22"/>
                <w:lang w:val="en-GB"/>
              </w:rPr>
            </w:pPr>
            <w:r>
              <w:rPr>
                <w:rFonts w:cs="Arial"/>
                <w:szCs w:val="22"/>
              </w:rPr>
              <w:t>Email:</w:t>
            </w:r>
          </w:p>
        </w:tc>
        <w:tc>
          <w:tcPr>
            <w:tcW w:w="1119" w:type="pct"/>
          </w:tcPr>
          <w:p w:rsidR="00892C91" w:rsidRDefault="00892C91" w:rsidP="002F6ED2">
            <w:pPr>
              <w:pStyle w:val="ListParagraph"/>
              <w:numPr>
                <w:ilvl w:val="0"/>
                <w:numId w:val="0"/>
              </w:numPr>
              <w:suppressAutoHyphens/>
              <w:spacing w:before="60" w:after="60"/>
              <w:ind w:left="600" w:hanging="600"/>
              <w:rPr>
                <w:rFonts w:cs="Arial"/>
                <w:snapToGrid w:val="0"/>
                <w:szCs w:val="22"/>
                <w:lang w:val="en-GB"/>
              </w:rPr>
            </w:pPr>
          </w:p>
        </w:tc>
      </w:tr>
      <w:tr w:rsidR="00892C91" w:rsidTr="002F6ED2">
        <w:tc>
          <w:tcPr>
            <w:tcW w:w="832" w:type="pct"/>
            <w:vMerge w:val="restart"/>
          </w:tcPr>
          <w:p w:rsidR="00892C91" w:rsidRPr="00ED0598" w:rsidRDefault="00892C91" w:rsidP="002F6ED2">
            <w:pPr>
              <w:suppressAutoHyphens/>
              <w:spacing w:before="60" w:after="60"/>
              <w:rPr>
                <w:rFonts w:ascii="Arial" w:hAnsi="Arial" w:cs="Arial"/>
                <w:lang w:val="en-GB"/>
              </w:rPr>
            </w:pPr>
            <w:r w:rsidRPr="005B52FE">
              <w:rPr>
                <w:rFonts w:ascii="Arial" w:hAnsi="Arial" w:cs="Arial"/>
                <w:sz w:val="22"/>
                <w:lang w:val="en-GB" w:eastAsia="en-GB"/>
              </w:rPr>
              <w:t>Site conditions </w:t>
            </w:r>
          </w:p>
        </w:tc>
        <w:tc>
          <w:tcPr>
            <w:tcW w:w="807" w:type="pct"/>
          </w:tcPr>
          <w:p w:rsidR="00892C91" w:rsidRPr="00E217E9" w:rsidRDefault="00892C91" w:rsidP="002F6ED2">
            <w:pPr>
              <w:spacing w:before="60" w:after="60"/>
              <w:rPr>
                <w:rFonts w:ascii="Arial" w:hAnsi="Arial" w:cs="Arial"/>
                <w:snapToGrid w:val="0"/>
                <w:lang w:val="en-GB"/>
              </w:rPr>
            </w:pPr>
            <w:r>
              <w:rPr>
                <w:rFonts w:ascii="Arial" w:hAnsi="Arial" w:cs="Arial"/>
                <w:snapToGrid w:val="0"/>
                <w:sz w:val="22"/>
                <w:lang w:val="en-GB"/>
              </w:rPr>
              <w:t>Ambient temperature</w:t>
            </w:r>
          </w:p>
        </w:tc>
        <w:tc>
          <w:tcPr>
            <w:tcW w:w="1121" w:type="pct"/>
          </w:tcPr>
          <w:p w:rsidR="00892C91" w:rsidRDefault="00892C91" w:rsidP="002F6ED2">
            <w:pPr>
              <w:pStyle w:val="ListParagraph"/>
              <w:numPr>
                <w:ilvl w:val="0"/>
                <w:numId w:val="0"/>
              </w:numPr>
              <w:suppressAutoHyphens/>
              <w:spacing w:before="60" w:after="60"/>
              <w:ind w:left="600" w:hanging="600"/>
              <w:rPr>
                <w:rFonts w:cs="Arial"/>
                <w:szCs w:val="22"/>
                <w:lang w:val="en-GB"/>
              </w:rPr>
            </w:pPr>
            <w:r>
              <w:rPr>
                <w:rFonts w:cs="Arial"/>
                <w:snapToGrid w:val="0"/>
                <w:szCs w:val="22"/>
                <w:lang w:val="en-GB"/>
              </w:rPr>
              <w:t>10</w:t>
            </w:r>
            <w:r w:rsidRPr="002D7933">
              <w:rPr>
                <w:rFonts w:cs="Arial"/>
                <w:snapToGrid w:val="0"/>
                <w:szCs w:val="22"/>
                <w:lang w:val="en-GB"/>
              </w:rPr>
              <w:t xml:space="preserve"> to </w:t>
            </w:r>
            <w:r>
              <w:rPr>
                <w:rFonts w:cs="Arial"/>
                <w:snapToGrid w:val="0"/>
                <w:szCs w:val="22"/>
                <w:lang w:val="en-GB"/>
              </w:rPr>
              <w:t>50</w:t>
            </w:r>
            <w:r w:rsidRPr="002D7933">
              <w:rPr>
                <w:rFonts w:cs="Arial"/>
                <w:snapToGrid w:val="0"/>
                <w:szCs w:val="22"/>
                <w:lang w:val="en-GB"/>
              </w:rPr>
              <w:t xml:space="preserve"> degrees C</w:t>
            </w:r>
          </w:p>
        </w:tc>
        <w:tc>
          <w:tcPr>
            <w:tcW w:w="1121" w:type="pct"/>
          </w:tcPr>
          <w:p w:rsidR="00892C91" w:rsidRDefault="00892C91" w:rsidP="002F6ED2">
            <w:pPr>
              <w:pStyle w:val="ListParagraph"/>
              <w:numPr>
                <w:ilvl w:val="0"/>
                <w:numId w:val="0"/>
              </w:numPr>
              <w:suppressAutoHyphens/>
              <w:spacing w:before="60" w:after="60"/>
              <w:ind w:left="600" w:hanging="600"/>
              <w:rPr>
                <w:rFonts w:cs="Arial"/>
                <w:snapToGrid w:val="0"/>
                <w:szCs w:val="22"/>
                <w:lang w:val="en-GB"/>
              </w:rPr>
            </w:pPr>
          </w:p>
        </w:tc>
        <w:tc>
          <w:tcPr>
            <w:tcW w:w="1119" w:type="pct"/>
          </w:tcPr>
          <w:p w:rsidR="00892C91" w:rsidRDefault="00892C91" w:rsidP="002F6ED2">
            <w:pPr>
              <w:pStyle w:val="ListParagraph"/>
              <w:numPr>
                <w:ilvl w:val="0"/>
                <w:numId w:val="0"/>
              </w:numPr>
              <w:suppressAutoHyphens/>
              <w:spacing w:before="60" w:after="60"/>
              <w:ind w:left="600" w:hanging="600"/>
              <w:rPr>
                <w:rFonts w:cs="Arial"/>
                <w:snapToGrid w:val="0"/>
                <w:szCs w:val="22"/>
                <w:lang w:val="en-GB"/>
              </w:rPr>
            </w:pPr>
          </w:p>
        </w:tc>
      </w:tr>
      <w:tr w:rsidR="00892C91" w:rsidRPr="002D7933" w:rsidTr="002F6ED2">
        <w:tc>
          <w:tcPr>
            <w:tcW w:w="832" w:type="pct"/>
            <w:vMerge/>
            <w:vAlign w:val="bottom"/>
          </w:tcPr>
          <w:p w:rsidR="00892C91" w:rsidRPr="00ED0598" w:rsidRDefault="00892C91" w:rsidP="002F6ED2">
            <w:pPr>
              <w:suppressAutoHyphens/>
              <w:spacing w:before="60" w:after="60"/>
              <w:rPr>
                <w:rFonts w:ascii="Arial" w:hAnsi="Arial" w:cs="Arial"/>
                <w:lang w:val="en-GB"/>
              </w:rPr>
            </w:pPr>
          </w:p>
        </w:tc>
        <w:tc>
          <w:tcPr>
            <w:tcW w:w="807" w:type="pct"/>
          </w:tcPr>
          <w:p w:rsidR="00892C91" w:rsidRPr="00E217E9" w:rsidRDefault="00892C91" w:rsidP="002F6ED2">
            <w:pPr>
              <w:spacing w:before="60" w:after="60"/>
              <w:rPr>
                <w:rFonts w:ascii="Arial" w:hAnsi="Arial" w:cs="Arial"/>
                <w:snapToGrid w:val="0"/>
                <w:lang w:val="en-GB"/>
              </w:rPr>
            </w:pPr>
            <w:r>
              <w:rPr>
                <w:rFonts w:ascii="Arial" w:hAnsi="Arial" w:cs="Arial"/>
                <w:snapToGrid w:val="0"/>
                <w:sz w:val="22"/>
                <w:lang w:val="en-GB"/>
              </w:rPr>
              <w:t>R</w:t>
            </w:r>
            <w:r w:rsidRPr="002D7933">
              <w:rPr>
                <w:rFonts w:ascii="Arial" w:hAnsi="Arial" w:cs="Arial"/>
                <w:snapToGrid w:val="0"/>
                <w:sz w:val="22"/>
                <w:lang w:val="en-GB"/>
              </w:rPr>
              <w:t>elative humidity</w:t>
            </w:r>
          </w:p>
        </w:tc>
        <w:tc>
          <w:tcPr>
            <w:tcW w:w="1121" w:type="pct"/>
          </w:tcPr>
          <w:p w:rsidR="00892C91" w:rsidRPr="00E217E9" w:rsidRDefault="00892C91" w:rsidP="002F6ED2">
            <w:pPr>
              <w:spacing w:before="60" w:after="60"/>
              <w:ind w:left="34"/>
              <w:rPr>
                <w:rFonts w:ascii="Arial" w:hAnsi="Arial" w:cs="Arial"/>
                <w:snapToGrid w:val="0"/>
                <w:lang w:val="en-GB"/>
              </w:rPr>
            </w:pPr>
            <w:r w:rsidRPr="002D7933">
              <w:rPr>
                <w:rFonts w:ascii="Arial" w:hAnsi="Arial" w:cs="Arial"/>
                <w:snapToGrid w:val="0"/>
                <w:sz w:val="22"/>
                <w:lang w:val="en-GB"/>
              </w:rPr>
              <w:t xml:space="preserve">10% to 100%, </w:t>
            </w:r>
          </w:p>
        </w:tc>
        <w:tc>
          <w:tcPr>
            <w:tcW w:w="1121" w:type="pct"/>
          </w:tcPr>
          <w:p w:rsidR="00892C91" w:rsidRPr="002D7933" w:rsidRDefault="00892C91" w:rsidP="002F6ED2">
            <w:pPr>
              <w:spacing w:before="60" w:after="60"/>
              <w:ind w:left="34"/>
              <w:rPr>
                <w:rFonts w:ascii="Arial" w:hAnsi="Arial" w:cs="Arial"/>
                <w:snapToGrid w:val="0"/>
                <w:lang w:val="en-GB"/>
              </w:rPr>
            </w:pPr>
          </w:p>
        </w:tc>
        <w:tc>
          <w:tcPr>
            <w:tcW w:w="1119" w:type="pct"/>
          </w:tcPr>
          <w:p w:rsidR="00892C91" w:rsidRPr="002D7933" w:rsidRDefault="00892C91" w:rsidP="002F6ED2">
            <w:pPr>
              <w:spacing w:before="60" w:after="60"/>
              <w:ind w:left="34"/>
              <w:rPr>
                <w:rFonts w:ascii="Arial" w:hAnsi="Arial" w:cs="Arial"/>
                <w:snapToGrid w:val="0"/>
                <w:lang w:val="en-GB"/>
              </w:rPr>
            </w:pPr>
          </w:p>
        </w:tc>
      </w:tr>
      <w:tr w:rsidR="00892C91" w:rsidTr="002F6ED2">
        <w:tc>
          <w:tcPr>
            <w:tcW w:w="832" w:type="pct"/>
            <w:vMerge/>
            <w:vAlign w:val="bottom"/>
          </w:tcPr>
          <w:p w:rsidR="00892C91" w:rsidRPr="00ED0598" w:rsidRDefault="00892C91" w:rsidP="002F6ED2">
            <w:pPr>
              <w:suppressAutoHyphens/>
              <w:spacing w:before="60" w:after="60"/>
              <w:rPr>
                <w:rFonts w:ascii="Arial" w:hAnsi="Arial" w:cs="Arial"/>
                <w:lang w:val="en-GB"/>
              </w:rPr>
            </w:pPr>
          </w:p>
        </w:tc>
        <w:tc>
          <w:tcPr>
            <w:tcW w:w="807" w:type="pct"/>
          </w:tcPr>
          <w:p w:rsidR="00892C91" w:rsidRPr="00E217E9" w:rsidRDefault="00892C91" w:rsidP="002F6ED2">
            <w:pPr>
              <w:spacing w:before="60" w:after="60"/>
              <w:rPr>
                <w:rFonts w:ascii="Arial" w:hAnsi="Arial" w:cs="Arial"/>
                <w:snapToGrid w:val="0"/>
                <w:lang w:val="en-GB"/>
              </w:rPr>
            </w:pPr>
            <w:r>
              <w:rPr>
                <w:rFonts w:ascii="Arial" w:hAnsi="Arial" w:cs="Arial"/>
                <w:snapToGrid w:val="0"/>
                <w:sz w:val="22"/>
                <w:lang w:val="en-GB"/>
              </w:rPr>
              <w:t>A</w:t>
            </w:r>
            <w:r w:rsidRPr="002D7933">
              <w:rPr>
                <w:rFonts w:ascii="Arial" w:hAnsi="Arial" w:cs="Arial"/>
                <w:snapToGrid w:val="0"/>
                <w:sz w:val="22"/>
                <w:lang w:val="en-GB"/>
              </w:rPr>
              <w:t>ltitude</w:t>
            </w:r>
          </w:p>
        </w:tc>
        <w:tc>
          <w:tcPr>
            <w:tcW w:w="1121" w:type="pct"/>
          </w:tcPr>
          <w:p w:rsidR="00892C91" w:rsidRPr="00E217E9" w:rsidRDefault="00892C91" w:rsidP="002F6ED2">
            <w:pPr>
              <w:spacing w:before="60" w:after="60"/>
              <w:ind w:left="34"/>
              <w:rPr>
                <w:rFonts w:ascii="Arial" w:hAnsi="Arial" w:cs="Arial"/>
                <w:snapToGrid w:val="0"/>
                <w:lang w:val="en-GB"/>
              </w:rPr>
            </w:pPr>
            <w:r>
              <w:rPr>
                <w:rFonts w:ascii="Arial" w:hAnsi="Arial" w:cs="Arial"/>
                <w:snapToGrid w:val="0"/>
                <w:sz w:val="22"/>
                <w:lang w:val="en-GB"/>
              </w:rPr>
              <w:t>0</w:t>
            </w:r>
            <w:r w:rsidRPr="002D7933">
              <w:rPr>
                <w:rFonts w:ascii="Arial" w:hAnsi="Arial" w:cs="Arial"/>
                <w:snapToGrid w:val="0"/>
                <w:sz w:val="22"/>
                <w:lang w:val="en-GB"/>
              </w:rPr>
              <w:t xml:space="preserve"> to 1000 m</w:t>
            </w:r>
          </w:p>
        </w:tc>
        <w:tc>
          <w:tcPr>
            <w:tcW w:w="1121" w:type="pct"/>
          </w:tcPr>
          <w:p w:rsidR="00892C91" w:rsidRDefault="00892C91" w:rsidP="002F6ED2">
            <w:pPr>
              <w:spacing w:before="60" w:after="60"/>
              <w:ind w:left="34"/>
              <w:rPr>
                <w:rFonts w:ascii="Arial" w:hAnsi="Arial" w:cs="Arial"/>
                <w:snapToGrid w:val="0"/>
                <w:lang w:val="en-GB"/>
              </w:rPr>
            </w:pPr>
          </w:p>
        </w:tc>
        <w:tc>
          <w:tcPr>
            <w:tcW w:w="1119" w:type="pct"/>
          </w:tcPr>
          <w:p w:rsidR="00892C91" w:rsidRDefault="00892C91" w:rsidP="002F6ED2">
            <w:pPr>
              <w:spacing w:before="60" w:after="60"/>
              <w:ind w:left="34"/>
              <w:rPr>
                <w:rFonts w:ascii="Arial" w:hAnsi="Arial" w:cs="Arial"/>
                <w:snapToGrid w:val="0"/>
                <w:lang w:val="en-GB"/>
              </w:rPr>
            </w:pPr>
          </w:p>
        </w:tc>
      </w:tr>
      <w:tr w:rsidR="00892C91" w:rsidRPr="002D7933" w:rsidTr="002F6ED2">
        <w:tc>
          <w:tcPr>
            <w:tcW w:w="832" w:type="pct"/>
            <w:vMerge w:val="restart"/>
          </w:tcPr>
          <w:p w:rsidR="00892C91" w:rsidRPr="00ED0598" w:rsidRDefault="00892C91" w:rsidP="002F6ED2">
            <w:pPr>
              <w:suppressAutoHyphens/>
              <w:spacing w:before="60" w:after="60"/>
              <w:rPr>
                <w:rFonts w:ascii="Arial" w:hAnsi="Arial" w:cs="Arial"/>
                <w:lang w:val="en-GB"/>
              </w:rPr>
            </w:pPr>
            <w:r w:rsidRPr="00ED0598">
              <w:rPr>
                <w:rFonts w:ascii="Arial" w:hAnsi="Arial" w:cs="Arial"/>
                <w:sz w:val="22"/>
                <w:lang w:val="en-GB"/>
              </w:rPr>
              <w:t>Enclosure for equipment</w:t>
            </w:r>
          </w:p>
          <w:p w:rsidR="00892C91" w:rsidRPr="00ED0598" w:rsidRDefault="00892C91" w:rsidP="002F6ED2">
            <w:pPr>
              <w:suppressAutoHyphens/>
              <w:spacing w:before="60" w:after="60"/>
              <w:rPr>
                <w:rFonts w:ascii="Arial" w:hAnsi="Arial" w:cs="Arial"/>
                <w:lang w:val="en-GB"/>
              </w:rPr>
            </w:pPr>
          </w:p>
        </w:tc>
        <w:tc>
          <w:tcPr>
            <w:tcW w:w="807" w:type="pct"/>
          </w:tcPr>
          <w:p w:rsidR="00892C91" w:rsidRPr="00E217E9" w:rsidRDefault="00892C91" w:rsidP="002F6ED2">
            <w:pPr>
              <w:spacing w:before="60" w:after="60"/>
              <w:rPr>
                <w:rFonts w:ascii="Arial" w:hAnsi="Arial" w:cs="Arial"/>
                <w:snapToGrid w:val="0"/>
                <w:lang w:val="en-GB"/>
              </w:rPr>
            </w:pPr>
            <w:r w:rsidRPr="00ED0598">
              <w:rPr>
                <w:rFonts w:ascii="Arial" w:hAnsi="Arial" w:cs="Arial"/>
                <w:sz w:val="22"/>
                <w:lang w:val="en-GB"/>
              </w:rPr>
              <w:t>equipment</w:t>
            </w:r>
          </w:p>
        </w:tc>
        <w:tc>
          <w:tcPr>
            <w:tcW w:w="1121" w:type="pct"/>
          </w:tcPr>
          <w:p w:rsidR="00892C91" w:rsidRPr="00E217E9" w:rsidRDefault="00892C91" w:rsidP="002F6ED2">
            <w:pPr>
              <w:spacing w:before="60" w:after="60"/>
              <w:rPr>
                <w:rFonts w:ascii="Arial" w:hAnsi="Arial" w:cs="Arial"/>
                <w:snapToGrid w:val="0"/>
                <w:lang w:val="en-GB"/>
              </w:rPr>
            </w:pPr>
            <w:r w:rsidRPr="002D7933">
              <w:rPr>
                <w:rFonts w:ascii="Arial" w:hAnsi="Arial" w:cs="Arial"/>
                <w:snapToGrid w:val="0"/>
                <w:sz w:val="22"/>
                <w:lang w:val="en-GB"/>
              </w:rPr>
              <w:t>To accommodate data logger, sensor cards, battery and regulator, transmitter unit, over voltage protection devices, etc.</w:t>
            </w:r>
          </w:p>
        </w:tc>
        <w:tc>
          <w:tcPr>
            <w:tcW w:w="1121" w:type="pct"/>
          </w:tcPr>
          <w:p w:rsidR="00892C91" w:rsidRPr="002D7933" w:rsidRDefault="00892C91" w:rsidP="002F6ED2">
            <w:pPr>
              <w:spacing w:before="60" w:after="60"/>
              <w:rPr>
                <w:rFonts w:ascii="Arial" w:hAnsi="Arial" w:cs="Arial"/>
                <w:snapToGrid w:val="0"/>
                <w:lang w:val="en-GB"/>
              </w:rPr>
            </w:pPr>
          </w:p>
        </w:tc>
        <w:tc>
          <w:tcPr>
            <w:tcW w:w="1119" w:type="pct"/>
          </w:tcPr>
          <w:p w:rsidR="00892C91" w:rsidRPr="002D7933" w:rsidRDefault="00892C91" w:rsidP="002F6ED2">
            <w:pPr>
              <w:spacing w:before="60" w:after="60"/>
              <w:rPr>
                <w:rFonts w:ascii="Arial" w:hAnsi="Arial" w:cs="Arial"/>
                <w:snapToGrid w:val="0"/>
                <w:lang w:val="en-GB"/>
              </w:rPr>
            </w:pPr>
          </w:p>
        </w:tc>
      </w:tr>
      <w:tr w:rsidR="00892C91" w:rsidRPr="002D7933" w:rsidTr="002F6ED2">
        <w:tc>
          <w:tcPr>
            <w:tcW w:w="832" w:type="pct"/>
            <w:vMerge/>
          </w:tcPr>
          <w:p w:rsidR="00892C91" w:rsidRPr="00ED0598" w:rsidRDefault="00892C91" w:rsidP="002F6ED2">
            <w:pPr>
              <w:suppressAutoHyphens/>
              <w:spacing w:before="60" w:after="60"/>
              <w:rPr>
                <w:rFonts w:ascii="Arial" w:hAnsi="Arial" w:cs="Arial"/>
                <w:lang w:val="en-GB"/>
              </w:rPr>
            </w:pPr>
          </w:p>
        </w:tc>
        <w:tc>
          <w:tcPr>
            <w:tcW w:w="807" w:type="pct"/>
          </w:tcPr>
          <w:p w:rsidR="00892C91" w:rsidRPr="00E217E9" w:rsidRDefault="00892C91" w:rsidP="002F6ED2">
            <w:pPr>
              <w:spacing w:before="60" w:after="60"/>
              <w:rPr>
                <w:rFonts w:ascii="Arial" w:hAnsi="Arial" w:cs="Arial"/>
                <w:snapToGrid w:val="0"/>
                <w:lang w:val="en-GB"/>
              </w:rPr>
            </w:pPr>
            <w:r w:rsidRPr="002D7933">
              <w:rPr>
                <w:rFonts w:ascii="Arial" w:hAnsi="Arial" w:cs="Arial"/>
                <w:snapToGrid w:val="0"/>
                <w:sz w:val="22"/>
                <w:lang w:val="en-GB"/>
              </w:rPr>
              <w:t>Material</w:t>
            </w:r>
          </w:p>
        </w:tc>
        <w:tc>
          <w:tcPr>
            <w:tcW w:w="1121" w:type="pct"/>
          </w:tcPr>
          <w:p w:rsidR="00892C91" w:rsidRPr="00E217E9" w:rsidRDefault="00892C91" w:rsidP="002F6ED2">
            <w:pPr>
              <w:spacing w:before="60" w:after="60"/>
              <w:rPr>
                <w:rFonts w:ascii="Arial" w:hAnsi="Arial" w:cs="Arial"/>
                <w:snapToGrid w:val="0"/>
                <w:lang w:val="en-GB"/>
              </w:rPr>
            </w:pPr>
            <w:r w:rsidRPr="002D7933">
              <w:rPr>
                <w:rFonts w:ascii="Arial" w:hAnsi="Arial" w:cs="Arial"/>
                <w:snapToGrid w:val="0"/>
                <w:sz w:val="22"/>
                <w:lang w:val="en-GB"/>
              </w:rPr>
              <w:t>Material should withstand hostile environment and provide protection against va</w:t>
            </w:r>
            <w:r>
              <w:rPr>
                <w:rFonts w:ascii="Arial" w:hAnsi="Arial" w:cs="Arial"/>
                <w:snapToGrid w:val="0"/>
                <w:sz w:val="22"/>
                <w:lang w:val="en-GB"/>
              </w:rPr>
              <w:t>ndalism and be agreed with the P</w:t>
            </w:r>
            <w:r w:rsidRPr="002D7933">
              <w:rPr>
                <w:rFonts w:ascii="Arial" w:hAnsi="Arial" w:cs="Arial"/>
                <w:snapToGrid w:val="0"/>
                <w:sz w:val="22"/>
                <w:lang w:val="en-GB"/>
              </w:rPr>
              <w:t>urchaser.</w:t>
            </w:r>
            <w:r>
              <w:rPr>
                <w:rFonts w:ascii="Arial" w:hAnsi="Arial" w:cs="Arial"/>
                <w:snapToGrid w:val="0"/>
                <w:sz w:val="22"/>
                <w:lang w:val="en-GB"/>
              </w:rPr>
              <w:t xml:space="preserve"> </w:t>
            </w:r>
            <w:proofErr w:type="gramStart"/>
            <w:r w:rsidRPr="002D7933">
              <w:rPr>
                <w:rFonts w:ascii="Arial" w:hAnsi="Arial" w:cs="Arial"/>
                <w:snapToGrid w:val="0"/>
                <w:sz w:val="22"/>
                <w:lang w:val="en-GB"/>
              </w:rPr>
              <w:t>protection</w:t>
            </w:r>
            <w:proofErr w:type="gramEnd"/>
            <w:r w:rsidRPr="002D7933">
              <w:rPr>
                <w:rFonts w:ascii="Arial" w:hAnsi="Arial" w:cs="Arial"/>
                <w:snapToGrid w:val="0"/>
                <w:sz w:val="22"/>
                <w:lang w:val="en-GB"/>
              </w:rPr>
              <w:t xml:space="preserve"> IP65 (NEMA 4) </w:t>
            </w:r>
            <w:r w:rsidRPr="002D7933">
              <w:rPr>
                <w:rFonts w:ascii="Arial" w:hAnsi="Arial" w:cs="Arial"/>
                <w:snapToGrid w:val="0"/>
                <w:sz w:val="22"/>
                <w:lang w:val="en-GB"/>
              </w:rPr>
              <w:lastRenderedPageBreak/>
              <w:t>or better</w:t>
            </w:r>
            <w:r>
              <w:rPr>
                <w:rFonts w:ascii="Arial" w:hAnsi="Arial" w:cs="Arial"/>
                <w:snapToGrid w:val="0"/>
                <w:sz w:val="22"/>
                <w:lang w:val="en-GB"/>
              </w:rPr>
              <w:t>.</w:t>
            </w:r>
          </w:p>
        </w:tc>
        <w:tc>
          <w:tcPr>
            <w:tcW w:w="1121" w:type="pct"/>
          </w:tcPr>
          <w:p w:rsidR="00892C91" w:rsidRPr="002D7933" w:rsidRDefault="00892C91" w:rsidP="002F6ED2">
            <w:pPr>
              <w:spacing w:before="60" w:after="60"/>
              <w:rPr>
                <w:rFonts w:ascii="Arial" w:hAnsi="Arial" w:cs="Arial"/>
                <w:snapToGrid w:val="0"/>
                <w:lang w:val="en-GB"/>
              </w:rPr>
            </w:pPr>
          </w:p>
        </w:tc>
        <w:tc>
          <w:tcPr>
            <w:tcW w:w="1119" w:type="pct"/>
          </w:tcPr>
          <w:p w:rsidR="00892C91" w:rsidRPr="002D7933" w:rsidRDefault="00892C91" w:rsidP="002F6ED2">
            <w:pPr>
              <w:spacing w:before="60" w:after="60"/>
              <w:rPr>
                <w:rFonts w:ascii="Arial" w:hAnsi="Arial" w:cs="Arial"/>
                <w:snapToGrid w:val="0"/>
                <w:lang w:val="en-GB"/>
              </w:rPr>
            </w:pPr>
          </w:p>
        </w:tc>
      </w:tr>
      <w:tr w:rsidR="00892C91" w:rsidRPr="002D7933" w:rsidTr="002F6ED2">
        <w:tc>
          <w:tcPr>
            <w:tcW w:w="832" w:type="pct"/>
            <w:vMerge/>
          </w:tcPr>
          <w:p w:rsidR="00892C91" w:rsidRPr="00ED0598" w:rsidRDefault="00892C91" w:rsidP="002F6ED2">
            <w:pPr>
              <w:suppressAutoHyphens/>
              <w:spacing w:before="60" w:after="60"/>
              <w:rPr>
                <w:rFonts w:ascii="Arial" w:hAnsi="Arial" w:cs="Arial"/>
                <w:lang w:val="en-GB"/>
              </w:rPr>
            </w:pPr>
          </w:p>
        </w:tc>
        <w:tc>
          <w:tcPr>
            <w:tcW w:w="807" w:type="pct"/>
          </w:tcPr>
          <w:p w:rsidR="00892C91" w:rsidRPr="002D7933" w:rsidRDefault="00892C91" w:rsidP="002F6ED2">
            <w:pPr>
              <w:spacing w:before="60" w:after="60"/>
              <w:rPr>
                <w:rFonts w:ascii="Arial" w:hAnsi="Arial" w:cs="Arial"/>
                <w:snapToGrid w:val="0"/>
                <w:lang w:val="en-GB"/>
              </w:rPr>
            </w:pPr>
            <w:r>
              <w:rPr>
                <w:rFonts w:ascii="Arial" w:hAnsi="Arial" w:cs="Arial"/>
                <w:snapToGrid w:val="0"/>
                <w:sz w:val="22"/>
                <w:lang w:val="en-GB"/>
              </w:rPr>
              <w:t>L</w:t>
            </w:r>
            <w:r w:rsidRPr="002D7933">
              <w:rPr>
                <w:rFonts w:ascii="Arial" w:hAnsi="Arial" w:cs="Arial"/>
                <w:snapToGrid w:val="0"/>
                <w:sz w:val="22"/>
                <w:lang w:val="en-GB"/>
              </w:rPr>
              <w:t>ocks</w:t>
            </w:r>
          </w:p>
        </w:tc>
        <w:tc>
          <w:tcPr>
            <w:tcW w:w="1121" w:type="pct"/>
          </w:tcPr>
          <w:p w:rsidR="00892C91" w:rsidRPr="001E3F6F" w:rsidRDefault="00892C91" w:rsidP="002F6ED2">
            <w:pPr>
              <w:spacing w:before="60" w:after="60"/>
              <w:rPr>
                <w:rFonts w:ascii="Arial" w:hAnsi="Arial" w:cs="Arial"/>
                <w:snapToGrid w:val="0"/>
                <w:lang w:val="en-GB"/>
              </w:rPr>
            </w:pPr>
            <w:r w:rsidRPr="002D7933">
              <w:rPr>
                <w:rFonts w:ascii="Arial" w:hAnsi="Arial" w:cs="Arial"/>
                <w:snapToGrid w:val="0"/>
                <w:sz w:val="22"/>
                <w:lang w:val="en-GB"/>
              </w:rPr>
              <w:t>safety locks of good quality</w:t>
            </w:r>
          </w:p>
        </w:tc>
        <w:tc>
          <w:tcPr>
            <w:tcW w:w="1121" w:type="pct"/>
          </w:tcPr>
          <w:p w:rsidR="00892C91" w:rsidRPr="002D7933" w:rsidRDefault="00892C91" w:rsidP="002F6ED2">
            <w:pPr>
              <w:spacing w:before="60" w:after="60"/>
              <w:rPr>
                <w:rFonts w:ascii="Arial" w:hAnsi="Arial" w:cs="Arial"/>
                <w:snapToGrid w:val="0"/>
                <w:lang w:val="en-GB"/>
              </w:rPr>
            </w:pPr>
          </w:p>
        </w:tc>
        <w:tc>
          <w:tcPr>
            <w:tcW w:w="1119" w:type="pct"/>
          </w:tcPr>
          <w:p w:rsidR="00892C91" w:rsidRPr="002D7933" w:rsidRDefault="00892C91" w:rsidP="002F6ED2">
            <w:pPr>
              <w:spacing w:before="60" w:after="60"/>
              <w:rPr>
                <w:rFonts w:ascii="Arial" w:hAnsi="Arial" w:cs="Arial"/>
                <w:snapToGrid w:val="0"/>
                <w:lang w:val="en-GB"/>
              </w:rPr>
            </w:pPr>
          </w:p>
        </w:tc>
      </w:tr>
    </w:tbl>
    <w:p w:rsidR="00992C5A" w:rsidRDefault="00992C5A" w:rsidP="00992C5A">
      <w:pPr>
        <w:pStyle w:val="Heading2"/>
      </w:pPr>
      <w:r>
        <w:t>Automatic Water Level Station (AWLS)</w:t>
      </w:r>
    </w:p>
    <w:p w:rsidR="00992C5A" w:rsidRPr="00992C5A" w:rsidRDefault="00992C5A" w:rsidP="00992C5A">
      <w:pPr>
        <w:pStyle w:val="Heading3"/>
        <w:rPr>
          <w:szCs w:val="16"/>
        </w:rPr>
      </w:pPr>
      <w:r w:rsidRPr="00992C5A">
        <w:t>Shaft Encoder</w:t>
      </w:r>
    </w:p>
    <w:tbl>
      <w:tblPr>
        <w:tblW w:w="13425" w:type="dxa"/>
        <w:tblInd w:w="93" w:type="dxa"/>
        <w:tblLook w:val="0000"/>
      </w:tblPr>
      <w:tblGrid>
        <w:gridCol w:w="1575"/>
        <w:gridCol w:w="1950"/>
        <w:gridCol w:w="4140"/>
        <w:gridCol w:w="3780"/>
        <w:gridCol w:w="1980"/>
      </w:tblGrid>
      <w:tr w:rsidR="00992C5A" w:rsidRPr="007E1AB4" w:rsidTr="002F6ED2">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tcPr>
          <w:p w:rsidR="00992C5A" w:rsidRPr="007E1AB4" w:rsidRDefault="00992C5A" w:rsidP="002F6ED2">
            <w:pPr>
              <w:jc w:val="center"/>
              <w:rPr>
                <w:rFonts w:ascii="Arial" w:hAnsi="Arial" w:cs="Arial"/>
              </w:rPr>
            </w:pPr>
            <w:r w:rsidRPr="002B7214">
              <w:rPr>
                <w:rFonts w:ascii="Arial" w:hAnsi="Arial" w:cs="Arial"/>
                <w:kern w:val="28"/>
                <w:sz w:val="22"/>
                <w:lang w:val="en-GB"/>
              </w:rPr>
              <w:t>Item</w:t>
            </w:r>
          </w:p>
        </w:tc>
        <w:tc>
          <w:tcPr>
            <w:tcW w:w="6090" w:type="dxa"/>
            <w:gridSpan w:val="2"/>
            <w:tcBorders>
              <w:top w:val="single" w:sz="4" w:space="0" w:color="auto"/>
              <w:left w:val="single" w:sz="4" w:space="0" w:color="auto"/>
              <w:bottom w:val="single" w:sz="4" w:space="0" w:color="auto"/>
              <w:right w:val="single" w:sz="4" w:space="0" w:color="auto"/>
            </w:tcBorders>
          </w:tcPr>
          <w:p w:rsidR="00992C5A" w:rsidRPr="007E1AB4" w:rsidRDefault="00992C5A" w:rsidP="002F6ED2">
            <w:pPr>
              <w:jc w:val="center"/>
              <w:rPr>
                <w:rFonts w:ascii="Arial" w:hAnsi="Arial" w:cs="Arial"/>
              </w:rPr>
            </w:pPr>
            <w:r w:rsidRPr="002B7214">
              <w:rPr>
                <w:rFonts w:ascii="Arial" w:hAnsi="Arial" w:cs="Arial"/>
                <w:kern w:val="28"/>
                <w:sz w:val="22"/>
                <w:lang w:val="en-GB"/>
              </w:rPr>
              <w:t>Technical specifications</w:t>
            </w:r>
          </w:p>
        </w:tc>
        <w:tc>
          <w:tcPr>
            <w:tcW w:w="3780" w:type="dxa"/>
            <w:tcBorders>
              <w:top w:val="single" w:sz="4" w:space="0" w:color="auto"/>
              <w:left w:val="single" w:sz="4" w:space="0" w:color="auto"/>
              <w:bottom w:val="single" w:sz="4" w:space="0" w:color="auto"/>
              <w:right w:val="single" w:sz="4" w:space="0" w:color="auto"/>
            </w:tcBorders>
          </w:tcPr>
          <w:p w:rsidR="00992C5A" w:rsidRPr="007E1AB4" w:rsidRDefault="00992C5A" w:rsidP="002F6ED2">
            <w:pPr>
              <w:jc w:val="center"/>
              <w:rPr>
                <w:rFonts w:ascii="Arial" w:hAnsi="Arial" w:cs="Arial"/>
              </w:rPr>
            </w:pPr>
            <w:r>
              <w:rPr>
                <w:rFonts w:ascii="Arial" w:hAnsi="Arial" w:cs="Arial"/>
                <w:sz w:val="22"/>
              </w:rPr>
              <w:t>Specification offered by bidder with brand and Model No</w:t>
            </w:r>
          </w:p>
        </w:tc>
        <w:tc>
          <w:tcPr>
            <w:tcW w:w="1980" w:type="dxa"/>
            <w:tcBorders>
              <w:top w:val="single" w:sz="4" w:space="0" w:color="auto"/>
              <w:left w:val="single" w:sz="4" w:space="0" w:color="auto"/>
              <w:bottom w:val="single" w:sz="4" w:space="0" w:color="auto"/>
              <w:right w:val="single" w:sz="4" w:space="0" w:color="auto"/>
            </w:tcBorders>
          </w:tcPr>
          <w:p w:rsidR="00992C5A" w:rsidRDefault="00992C5A" w:rsidP="002F6ED2">
            <w:pPr>
              <w:jc w:val="center"/>
              <w:rPr>
                <w:rFonts w:ascii="Arial" w:hAnsi="Arial" w:cs="Arial"/>
              </w:rPr>
            </w:pPr>
            <w:r>
              <w:rPr>
                <w:rFonts w:ascii="Arial" w:hAnsi="Arial" w:cs="Arial"/>
                <w:sz w:val="22"/>
              </w:rPr>
              <w:t>Complied/</w:t>
            </w:r>
          </w:p>
          <w:p w:rsidR="00992C5A" w:rsidRPr="007E1AB4" w:rsidRDefault="00992C5A" w:rsidP="002F6ED2">
            <w:pPr>
              <w:jc w:val="center"/>
              <w:rPr>
                <w:rFonts w:ascii="Arial" w:hAnsi="Arial" w:cs="Arial"/>
              </w:rPr>
            </w:pPr>
            <w:r>
              <w:rPr>
                <w:rFonts w:ascii="Arial" w:hAnsi="Arial" w:cs="Arial"/>
                <w:sz w:val="22"/>
              </w:rPr>
              <w:t>Not Complied</w:t>
            </w:r>
          </w:p>
        </w:tc>
      </w:tr>
      <w:tr w:rsidR="00992C5A" w:rsidTr="002F6ED2">
        <w:trPr>
          <w:trHeight w:val="300"/>
        </w:trPr>
        <w:tc>
          <w:tcPr>
            <w:tcW w:w="1575" w:type="dxa"/>
            <w:tcBorders>
              <w:top w:val="nil"/>
              <w:left w:val="single" w:sz="4" w:space="0" w:color="auto"/>
              <w:right w:val="single" w:sz="4" w:space="0" w:color="auto"/>
            </w:tcBorders>
            <w:shd w:val="clear" w:color="auto" w:fill="auto"/>
            <w:noWrap/>
            <w:vAlign w:val="bottom"/>
          </w:tcPr>
          <w:p w:rsidR="00992C5A" w:rsidRPr="005B52FE" w:rsidRDefault="00992C5A" w:rsidP="002F6ED2">
            <w:pPr>
              <w:rPr>
                <w:rFonts w:ascii="Arial" w:hAnsi="Arial" w:cs="Arial"/>
                <w:lang w:val="en-GB" w:eastAsia="en-GB"/>
              </w:rPr>
            </w:pPr>
          </w:p>
        </w:tc>
        <w:tc>
          <w:tcPr>
            <w:tcW w:w="6090" w:type="dxa"/>
            <w:gridSpan w:val="2"/>
            <w:tcBorders>
              <w:top w:val="single" w:sz="4" w:space="0" w:color="auto"/>
              <w:left w:val="nil"/>
              <w:bottom w:val="single" w:sz="4" w:space="0" w:color="auto"/>
              <w:right w:val="single" w:sz="4" w:space="0" w:color="auto"/>
            </w:tcBorders>
          </w:tcPr>
          <w:p w:rsidR="00992C5A" w:rsidRDefault="00992C5A" w:rsidP="002F6ED2">
            <w:pPr>
              <w:rPr>
                <w:rFonts w:ascii="Arial" w:hAnsi="Arial" w:cs="Arial"/>
                <w:snapToGrid w:val="0"/>
                <w:lang w:val="en-GB"/>
              </w:rPr>
            </w:pPr>
          </w:p>
        </w:tc>
        <w:tc>
          <w:tcPr>
            <w:tcW w:w="37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rPr>
            </w:pPr>
            <w:r>
              <w:rPr>
                <w:rFonts w:ascii="Arial" w:hAnsi="Arial" w:cs="Arial"/>
                <w:sz w:val="22"/>
              </w:rPr>
              <w:t xml:space="preserve">Manufacturer Name: </w:t>
            </w:r>
          </w:p>
          <w:p w:rsidR="00992C5A" w:rsidRDefault="00992C5A" w:rsidP="002F6ED2">
            <w:pPr>
              <w:rPr>
                <w:rFonts w:ascii="Arial" w:hAnsi="Arial" w:cs="Arial"/>
              </w:rPr>
            </w:pPr>
            <w:r w:rsidRPr="002D7933">
              <w:rPr>
                <w:rFonts w:ascii="Arial" w:hAnsi="Arial" w:cs="Arial"/>
                <w:sz w:val="22"/>
              </w:rPr>
              <w:t>Place:</w:t>
            </w:r>
          </w:p>
          <w:p w:rsidR="00992C5A" w:rsidRDefault="00992C5A" w:rsidP="002F6ED2">
            <w:pPr>
              <w:rPr>
                <w:rFonts w:ascii="Arial" w:hAnsi="Arial" w:cs="Arial"/>
              </w:rPr>
            </w:pPr>
            <w:r>
              <w:rPr>
                <w:rFonts w:ascii="Arial" w:hAnsi="Arial" w:cs="Arial"/>
                <w:sz w:val="22"/>
              </w:rPr>
              <w:t>Tel:</w:t>
            </w:r>
          </w:p>
          <w:p w:rsidR="00992C5A" w:rsidRDefault="00992C5A" w:rsidP="002F6ED2">
            <w:pPr>
              <w:rPr>
                <w:rFonts w:ascii="Arial" w:hAnsi="Arial" w:cs="Arial"/>
              </w:rPr>
            </w:pPr>
            <w:r>
              <w:rPr>
                <w:rFonts w:ascii="Arial" w:hAnsi="Arial" w:cs="Arial"/>
                <w:sz w:val="22"/>
              </w:rPr>
              <w:t>Fax:</w:t>
            </w:r>
          </w:p>
          <w:p w:rsidR="00992C5A" w:rsidRDefault="00992C5A" w:rsidP="002F6ED2">
            <w:pPr>
              <w:rPr>
                <w:rFonts w:ascii="Arial" w:hAnsi="Arial" w:cs="Arial"/>
                <w:snapToGrid w:val="0"/>
                <w:lang w:val="en-GB"/>
              </w:rPr>
            </w:pPr>
            <w:r>
              <w:rPr>
                <w:rFonts w:ascii="Arial" w:hAnsi="Arial" w:cs="Arial"/>
                <w:sz w:val="22"/>
              </w:rPr>
              <w:t>Email:</w:t>
            </w:r>
          </w:p>
        </w:tc>
        <w:tc>
          <w:tcPr>
            <w:tcW w:w="19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snapToGrid w:val="0"/>
                <w:lang w:val="en-GB"/>
              </w:rPr>
            </w:pPr>
          </w:p>
        </w:tc>
      </w:tr>
      <w:tr w:rsidR="00992C5A" w:rsidTr="002F6ED2">
        <w:trPr>
          <w:trHeight w:val="300"/>
        </w:trPr>
        <w:tc>
          <w:tcPr>
            <w:tcW w:w="1575" w:type="dxa"/>
            <w:vMerge w:val="restart"/>
            <w:tcBorders>
              <w:top w:val="nil"/>
              <w:left w:val="single" w:sz="4" w:space="0" w:color="auto"/>
              <w:right w:val="single" w:sz="4" w:space="0" w:color="auto"/>
            </w:tcBorders>
            <w:shd w:val="clear" w:color="auto" w:fill="auto"/>
            <w:noWrap/>
            <w:vAlign w:val="bottom"/>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Site conditions</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tc>
        <w:tc>
          <w:tcPr>
            <w:tcW w:w="1950" w:type="dxa"/>
            <w:tcBorders>
              <w:top w:val="single" w:sz="4" w:space="0" w:color="auto"/>
              <w:left w:val="nil"/>
              <w:bottom w:val="single" w:sz="4" w:space="0" w:color="auto"/>
              <w:right w:val="single" w:sz="4" w:space="0" w:color="auto"/>
            </w:tcBorders>
          </w:tcPr>
          <w:p w:rsidR="00992C5A" w:rsidRDefault="00992C5A" w:rsidP="002F6ED2">
            <w:pPr>
              <w:rPr>
                <w:rFonts w:ascii="Arial" w:hAnsi="Arial" w:cs="Arial"/>
                <w:snapToGrid w:val="0"/>
                <w:lang w:val="en-GB"/>
              </w:rPr>
            </w:pPr>
            <w:r>
              <w:rPr>
                <w:rFonts w:ascii="Arial" w:hAnsi="Arial" w:cs="Arial"/>
                <w:snapToGrid w:val="0"/>
                <w:sz w:val="22"/>
                <w:lang w:val="en-GB"/>
              </w:rPr>
              <w:t>Ambient temperature</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r>
              <w:rPr>
                <w:rFonts w:ascii="Arial" w:hAnsi="Arial" w:cs="Arial"/>
                <w:snapToGrid w:val="0"/>
                <w:sz w:val="22"/>
                <w:lang w:val="en-GB"/>
              </w:rPr>
              <w:t>10</w:t>
            </w:r>
            <w:r w:rsidRPr="002D7933">
              <w:rPr>
                <w:rFonts w:ascii="Arial" w:hAnsi="Arial" w:cs="Arial"/>
                <w:snapToGrid w:val="0"/>
                <w:sz w:val="22"/>
                <w:lang w:val="en-GB"/>
              </w:rPr>
              <w:t xml:space="preserve"> to </w:t>
            </w:r>
            <w:r>
              <w:rPr>
                <w:rFonts w:ascii="Arial" w:hAnsi="Arial" w:cs="Arial"/>
                <w:snapToGrid w:val="0"/>
                <w:sz w:val="22"/>
                <w:lang w:val="en-GB"/>
              </w:rPr>
              <w:t>50</w:t>
            </w:r>
            <w:r w:rsidRPr="002D7933">
              <w:rPr>
                <w:rFonts w:ascii="Arial" w:hAnsi="Arial" w:cs="Arial"/>
                <w:snapToGrid w:val="0"/>
                <w:sz w:val="22"/>
                <w:lang w:val="en-GB"/>
              </w:rPr>
              <w:t xml:space="preserve"> degrees C</w:t>
            </w:r>
          </w:p>
        </w:tc>
        <w:tc>
          <w:tcPr>
            <w:tcW w:w="37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snapToGrid w:val="0"/>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snapToGrid w:val="0"/>
                <w:lang w:val="en-GB"/>
              </w:rPr>
            </w:pPr>
          </w:p>
        </w:tc>
      </w:tr>
      <w:tr w:rsidR="00992C5A" w:rsidRPr="002D7933" w:rsidTr="002F6ED2">
        <w:trPr>
          <w:trHeight w:val="300"/>
        </w:trPr>
        <w:tc>
          <w:tcPr>
            <w:tcW w:w="1575" w:type="dxa"/>
            <w:vMerge/>
            <w:tcBorders>
              <w:left w:val="single" w:sz="4" w:space="0" w:color="auto"/>
              <w:right w:val="single" w:sz="4" w:space="0" w:color="auto"/>
            </w:tcBorders>
            <w:shd w:val="clear" w:color="auto" w:fill="auto"/>
            <w:noWrap/>
            <w:vAlign w:val="bottom"/>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Default="00992C5A" w:rsidP="002F6ED2">
            <w:pPr>
              <w:rPr>
                <w:rFonts w:ascii="Arial" w:hAnsi="Arial" w:cs="Arial"/>
                <w:snapToGrid w:val="0"/>
                <w:lang w:val="en-GB"/>
              </w:rPr>
            </w:pPr>
            <w:r>
              <w:rPr>
                <w:rFonts w:ascii="Arial" w:hAnsi="Arial" w:cs="Arial"/>
                <w:snapToGrid w:val="0"/>
                <w:sz w:val="22"/>
                <w:lang w:val="en-GB"/>
              </w:rPr>
              <w:t>R</w:t>
            </w:r>
            <w:r w:rsidRPr="002D7933">
              <w:rPr>
                <w:rFonts w:ascii="Arial" w:hAnsi="Arial" w:cs="Arial"/>
                <w:snapToGrid w:val="0"/>
                <w:sz w:val="22"/>
                <w:lang w:val="en-GB"/>
              </w:rPr>
              <w:t>elative humidity</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r w:rsidRPr="002D7933">
              <w:rPr>
                <w:rFonts w:ascii="Arial" w:hAnsi="Arial" w:cs="Arial"/>
                <w:snapToGrid w:val="0"/>
                <w:sz w:val="22"/>
                <w:lang w:val="en-GB"/>
              </w:rPr>
              <w:t xml:space="preserve">10% to 100%, </w:t>
            </w:r>
          </w:p>
        </w:tc>
        <w:tc>
          <w:tcPr>
            <w:tcW w:w="37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rPr>
                <w:rFonts w:ascii="Arial" w:hAnsi="Arial" w:cs="Arial"/>
                <w:snapToGrid w:val="0"/>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2D7933" w:rsidRDefault="00992C5A" w:rsidP="002F6ED2">
            <w:pPr>
              <w:rPr>
                <w:rFonts w:ascii="Arial" w:hAnsi="Arial" w:cs="Arial"/>
                <w:snapToGrid w:val="0"/>
                <w:lang w:val="en-GB"/>
              </w:rPr>
            </w:pPr>
          </w:p>
        </w:tc>
      </w:tr>
      <w:tr w:rsidR="00992C5A" w:rsidTr="002F6ED2">
        <w:trPr>
          <w:trHeight w:val="300"/>
        </w:trPr>
        <w:tc>
          <w:tcPr>
            <w:tcW w:w="1575" w:type="dxa"/>
            <w:vMerge/>
            <w:tcBorders>
              <w:left w:val="single" w:sz="4" w:space="0" w:color="auto"/>
              <w:bottom w:val="single" w:sz="4" w:space="0" w:color="auto"/>
              <w:right w:val="single" w:sz="4" w:space="0" w:color="auto"/>
            </w:tcBorders>
            <w:shd w:val="clear" w:color="auto" w:fill="auto"/>
            <w:noWrap/>
            <w:vAlign w:val="bottom"/>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Default="00992C5A" w:rsidP="002F6ED2">
            <w:pPr>
              <w:rPr>
                <w:rFonts w:ascii="Arial" w:hAnsi="Arial" w:cs="Arial"/>
                <w:snapToGrid w:val="0"/>
                <w:lang w:val="en-GB"/>
              </w:rPr>
            </w:pPr>
            <w:r>
              <w:rPr>
                <w:rFonts w:ascii="Arial" w:hAnsi="Arial" w:cs="Arial"/>
                <w:snapToGrid w:val="0"/>
                <w:sz w:val="22"/>
                <w:lang w:val="en-GB"/>
              </w:rPr>
              <w:t>A</w:t>
            </w:r>
            <w:r w:rsidRPr="002D7933">
              <w:rPr>
                <w:rFonts w:ascii="Arial" w:hAnsi="Arial" w:cs="Arial"/>
                <w:snapToGrid w:val="0"/>
                <w:sz w:val="22"/>
                <w:lang w:val="en-GB"/>
              </w:rPr>
              <w:t>ltitude</w:t>
            </w:r>
          </w:p>
        </w:tc>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r>
              <w:rPr>
                <w:rFonts w:ascii="Arial" w:hAnsi="Arial" w:cs="Arial"/>
                <w:snapToGrid w:val="0"/>
                <w:sz w:val="22"/>
                <w:lang w:val="en-GB"/>
              </w:rPr>
              <w:t>0</w:t>
            </w:r>
            <w:r w:rsidRPr="002D7933">
              <w:rPr>
                <w:rFonts w:ascii="Arial" w:hAnsi="Arial" w:cs="Arial"/>
                <w:snapToGrid w:val="0"/>
                <w:sz w:val="22"/>
                <w:lang w:val="en-GB"/>
              </w:rPr>
              <w:t xml:space="preserve"> to 1000 m</w:t>
            </w:r>
          </w:p>
        </w:tc>
        <w:tc>
          <w:tcPr>
            <w:tcW w:w="37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snapToGrid w:val="0"/>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snapToGrid w:val="0"/>
                <w:lang w:val="en-GB"/>
              </w:rPr>
            </w:pPr>
          </w:p>
        </w:tc>
      </w:tr>
      <w:tr w:rsidR="00992C5A" w:rsidRPr="005B52FE" w:rsidTr="002F6ED2">
        <w:trPr>
          <w:trHeight w:val="255"/>
        </w:trPr>
        <w:tc>
          <w:tcPr>
            <w:tcW w:w="1575" w:type="dxa"/>
            <w:vMerge w:val="restart"/>
            <w:tcBorders>
              <w:top w:val="single" w:sz="4" w:space="0" w:color="auto"/>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 Shaft Encoder Sensor</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lastRenderedPageBreak/>
              <w:t> </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Pr>
                <w:rFonts w:ascii="Arial" w:hAnsi="Arial" w:cs="Arial"/>
                <w:sz w:val="22"/>
                <w:lang w:val="en-GB" w:eastAsia="en-GB"/>
              </w:rPr>
              <w:lastRenderedPageBreak/>
              <w:t>Type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Shaft Encoder with digital readout.</w:t>
            </w:r>
          </w:p>
        </w:tc>
        <w:tc>
          <w:tcPr>
            <w:tcW w:w="37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r>
      <w:tr w:rsidR="00992C5A" w:rsidRPr="005B52FE" w:rsidTr="002F6ED2">
        <w:trPr>
          <w:trHeight w:val="255"/>
        </w:trPr>
        <w:tc>
          <w:tcPr>
            <w:tcW w:w="1575" w:type="dxa"/>
            <w:vMerge/>
            <w:tcBorders>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material</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Corrosion resistant metal (like aluminium, stainless steel), shock and vibration resistant</w:t>
            </w:r>
          </w:p>
        </w:tc>
        <w:tc>
          <w:tcPr>
            <w:tcW w:w="37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r>
      <w:tr w:rsidR="00992C5A" w:rsidRPr="00643E7F" w:rsidTr="002F6ED2">
        <w:trPr>
          <w:trHeight w:val="810"/>
        </w:trPr>
        <w:tc>
          <w:tcPr>
            <w:tcW w:w="1575" w:type="dxa"/>
            <w:vMerge/>
            <w:tcBorders>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Pr>
                <w:rFonts w:ascii="Arial" w:hAnsi="Arial" w:cs="Arial"/>
                <w:snapToGrid w:val="0"/>
                <w:kern w:val="28"/>
                <w:sz w:val="22"/>
                <w:lang w:val="en-GB"/>
              </w:rPr>
              <w:t>Weather resistance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sidRPr="00643E7F">
              <w:rPr>
                <w:rFonts w:ascii="Arial" w:hAnsi="Arial" w:cs="Arial"/>
                <w:snapToGrid w:val="0"/>
                <w:kern w:val="28"/>
                <w:sz w:val="22"/>
                <w:lang w:val="en-GB"/>
              </w:rPr>
              <w:t>to operate and with stand harsh environmental and weather condition maintaining the reliability and accuracy</w:t>
            </w:r>
          </w:p>
        </w:tc>
        <w:tc>
          <w:tcPr>
            <w:tcW w:w="37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rPr>
                <w:rFonts w:ascii="Arial" w:hAnsi="Arial" w:cs="Arial"/>
                <w:snapToGrid w:val="0"/>
                <w:kern w:val="28"/>
                <w:lang w:val="en-GB"/>
              </w:rPr>
            </w:pPr>
          </w:p>
        </w:tc>
        <w:tc>
          <w:tcPr>
            <w:tcW w:w="1980" w:type="dxa"/>
            <w:tcBorders>
              <w:top w:val="single" w:sz="4" w:space="0" w:color="auto"/>
              <w:left w:val="single" w:sz="4" w:space="0" w:color="auto"/>
              <w:bottom w:val="single" w:sz="4" w:space="0" w:color="auto"/>
              <w:right w:val="single" w:sz="4" w:space="0" w:color="auto"/>
            </w:tcBorders>
          </w:tcPr>
          <w:p w:rsidR="00992C5A" w:rsidRPr="00643E7F" w:rsidRDefault="00992C5A" w:rsidP="002F6ED2">
            <w:pPr>
              <w:rPr>
                <w:rFonts w:ascii="Arial" w:hAnsi="Arial" w:cs="Arial"/>
                <w:snapToGrid w:val="0"/>
                <w:kern w:val="28"/>
                <w:lang w:val="en-GB"/>
              </w:rPr>
            </w:pPr>
          </w:p>
        </w:tc>
      </w:tr>
      <w:tr w:rsidR="00992C5A" w:rsidRPr="005B52FE" w:rsidTr="002F6ED2">
        <w:trPr>
          <w:trHeight w:val="255"/>
        </w:trPr>
        <w:tc>
          <w:tcPr>
            <w:tcW w:w="1575" w:type="dxa"/>
            <w:vMerge/>
            <w:tcBorders>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range/ intensity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Default="00992C5A" w:rsidP="002F6ED2">
            <w:pPr>
              <w:rPr>
                <w:rFonts w:ascii="Arial" w:hAnsi="Arial" w:cs="Arial"/>
                <w:lang w:val="en-GB" w:eastAsia="en-GB"/>
              </w:rPr>
            </w:pPr>
            <w:r>
              <w:rPr>
                <w:rFonts w:ascii="Arial" w:hAnsi="Arial" w:cs="Arial"/>
                <w:sz w:val="22"/>
                <w:lang w:val="en-GB" w:eastAsia="en-GB"/>
              </w:rPr>
              <w:t xml:space="preserve">1 </w:t>
            </w:r>
            <w:r w:rsidRPr="005B52FE">
              <w:rPr>
                <w:rFonts w:ascii="Arial" w:hAnsi="Arial" w:cs="Arial"/>
                <w:sz w:val="22"/>
                <w:lang w:val="en-GB" w:eastAsia="en-GB"/>
              </w:rPr>
              <w:t>- 1</w:t>
            </w:r>
            <w:r>
              <w:rPr>
                <w:rFonts w:ascii="Arial" w:hAnsi="Arial" w:cs="Arial"/>
                <w:sz w:val="22"/>
                <w:lang w:val="en-GB" w:eastAsia="en-GB"/>
              </w:rPr>
              <w:t>5</w:t>
            </w:r>
            <w:r w:rsidRPr="005B52FE">
              <w:rPr>
                <w:rFonts w:ascii="Arial" w:hAnsi="Arial" w:cs="Arial"/>
                <w:sz w:val="22"/>
                <w:lang w:val="en-GB" w:eastAsia="en-GB"/>
              </w:rPr>
              <w:t>m</w:t>
            </w:r>
          </w:p>
        </w:tc>
        <w:tc>
          <w:tcPr>
            <w:tcW w:w="37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r>
      <w:tr w:rsidR="00992C5A" w:rsidRPr="005B52FE" w:rsidTr="002F6ED2">
        <w:trPr>
          <w:trHeight w:val="359"/>
        </w:trPr>
        <w:tc>
          <w:tcPr>
            <w:tcW w:w="1575" w:type="dxa"/>
            <w:vMerge/>
            <w:tcBorders>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Accuracy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 3</w:t>
            </w:r>
            <w:r>
              <w:rPr>
                <w:rFonts w:ascii="Arial" w:hAnsi="Arial" w:cs="Arial"/>
                <w:sz w:val="22"/>
                <w:lang w:val="en-GB" w:eastAsia="en-GB"/>
              </w:rPr>
              <w:t xml:space="preserve"> mm</w:t>
            </w:r>
            <w:r w:rsidRPr="005B52FE">
              <w:rPr>
                <w:rFonts w:ascii="Arial" w:hAnsi="Arial" w:cs="Arial"/>
                <w:sz w:val="22"/>
                <w:lang w:val="en-GB" w:eastAsia="en-GB"/>
              </w:rPr>
              <w:t xml:space="preserve"> </w:t>
            </w:r>
          </w:p>
        </w:tc>
        <w:tc>
          <w:tcPr>
            <w:tcW w:w="37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r>
      <w:tr w:rsidR="00992C5A" w:rsidRPr="005B52FE" w:rsidTr="002F6ED2">
        <w:trPr>
          <w:trHeight w:val="255"/>
        </w:trPr>
        <w:tc>
          <w:tcPr>
            <w:tcW w:w="1575" w:type="dxa"/>
            <w:vMerge/>
            <w:tcBorders>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power supply</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12 V DC or switch rated for 12 V DC</w:t>
            </w:r>
          </w:p>
        </w:tc>
        <w:tc>
          <w:tcPr>
            <w:tcW w:w="37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r>
      <w:tr w:rsidR="00992C5A" w:rsidRPr="005B52FE" w:rsidTr="002F6ED2">
        <w:trPr>
          <w:trHeight w:val="255"/>
        </w:trPr>
        <w:tc>
          <w:tcPr>
            <w:tcW w:w="1575" w:type="dxa"/>
            <w:vMerge/>
            <w:tcBorders>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output interface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 xml:space="preserve"> as required for </w:t>
            </w:r>
            <w:r>
              <w:rPr>
                <w:rFonts w:ascii="Arial" w:hAnsi="Arial" w:cs="Arial"/>
                <w:sz w:val="22"/>
                <w:lang w:val="en-GB" w:eastAsia="en-GB"/>
              </w:rPr>
              <w:t xml:space="preserve">the </w:t>
            </w:r>
            <w:r w:rsidRPr="005B52FE">
              <w:rPr>
                <w:rFonts w:ascii="Arial" w:hAnsi="Arial" w:cs="Arial"/>
                <w:sz w:val="22"/>
                <w:lang w:val="en-GB" w:eastAsia="en-GB"/>
              </w:rPr>
              <w:t>data logger specified below</w:t>
            </w:r>
          </w:p>
        </w:tc>
        <w:tc>
          <w:tcPr>
            <w:tcW w:w="37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r>
      <w:tr w:rsidR="00992C5A" w:rsidRPr="005B52FE" w:rsidTr="002F6ED2">
        <w:trPr>
          <w:trHeight w:val="255"/>
        </w:trPr>
        <w:tc>
          <w:tcPr>
            <w:tcW w:w="1575" w:type="dxa"/>
            <w:vMerge/>
            <w:tcBorders>
              <w:left w:val="single" w:sz="4" w:space="0" w:color="auto"/>
              <w:bottom w:val="nil"/>
              <w:right w:val="single" w:sz="4" w:space="0" w:color="auto"/>
            </w:tcBorders>
            <w:shd w:val="clear" w:color="auto" w:fill="auto"/>
            <w:noWrap/>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Default="00992C5A" w:rsidP="002F6ED2">
            <w:pPr>
              <w:rPr>
                <w:rFonts w:ascii="Arial" w:hAnsi="Arial" w:cs="Arial"/>
                <w:lang w:val="en-GB" w:eastAsia="en-GB"/>
              </w:rPr>
            </w:pPr>
            <w:r>
              <w:rPr>
                <w:rFonts w:ascii="Arial" w:hAnsi="Arial" w:cs="Arial"/>
                <w:sz w:val="22"/>
                <w:lang w:val="en-GB" w:eastAsia="en-GB"/>
              </w:rPr>
              <w:t>Anti slip and slide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Anti slip and slide arrangements should be there to transfer data from the float/rope to the sensor, without any loss of data.</w:t>
            </w:r>
          </w:p>
        </w:tc>
        <w:tc>
          <w:tcPr>
            <w:tcW w:w="37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r>
      <w:tr w:rsidR="00992C5A" w:rsidRPr="005B52FE" w:rsidTr="002F6ED2">
        <w:trPr>
          <w:trHeight w:val="525"/>
        </w:trPr>
        <w:tc>
          <w:tcPr>
            <w:tcW w:w="1575" w:type="dxa"/>
            <w:vMerge w:val="restart"/>
            <w:tcBorders>
              <w:top w:val="single" w:sz="4" w:space="0" w:color="auto"/>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Accessories</w:t>
            </w:r>
          </w:p>
          <w:p w:rsidR="00992C5A" w:rsidRPr="005B52FE" w:rsidRDefault="00992C5A" w:rsidP="002F6ED2">
            <w:pPr>
              <w:rPr>
                <w:rFonts w:ascii="Arial" w:hAnsi="Arial" w:cs="Arial"/>
                <w:lang w:val="en-GB" w:eastAsia="en-GB"/>
              </w:rPr>
            </w:pPr>
            <w:r w:rsidRPr="005B52FE">
              <w:rPr>
                <w:rFonts w:ascii="Arial" w:hAnsi="Arial" w:cs="Arial"/>
                <w:sz w:val="22"/>
                <w:lang w:val="en-GB" w:eastAsia="en-GB"/>
              </w:rPr>
              <w:t> </w:t>
            </w: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Pr>
                <w:rFonts w:ascii="Arial" w:hAnsi="Arial" w:cs="Arial"/>
                <w:sz w:val="22"/>
                <w:lang w:val="en-GB" w:eastAsia="en-GB"/>
              </w:rPr>
              <w:t>Supports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Sensor mounting support, cables (power and</w:t>
            </w:r>
            <w:r>
              <w:rPr>
                <w:rFonts w:ascii="Arial" w:hAnsi="Arial" w:cs="Arial"/>
                <w:sz w:val="22"/>
                <w:lang w:val="en-GB" w:eastAsia="en-GB"/>
              </w:rPr>
              <w:t xml:space="preserve"> signal), float, counterweight</w:t>
            </w:r>
            <w:r w:rsidRPr="005B52FE">
              <w:rPr>
                <w:rFonts w:ascii="Arial" w:hAnsi="Arial" w:cs="Arial"/>
                <w:sz w:val="22"/>
                <w:lang w:val="en-GB" w:eastAsia="en-GB"/>
              </w:rPr>
              <w:t>, wheel, graduated tape (metric) and other accessories as required.</w:t>
            </w:r>
          </w:p>
        </w:tc>
        <w:tc>
          <w:tcPr>
            <w:tcW w:w="37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Pr="005B52FE" w:rsidRDefault="00992C5A" w:rsidP="002F6ED2">
            <w:pPr>
              <w:rPr>
                <w:rFonts w:ascii="Arial" w:hAnsi="Arial" w:cs="Arial"/>
                <w:lang w:val="en-GB" w:eastAsia="en-GB"/>
              </w:rPr>
            </w:pPr>
          </w:p>
        </w:tc>
      </w:tr>
      <w:tr w:rsidR="00992C5A" w:rsidTr="002F6ED2">
        <w:trPr>
          <w:trHeight w:val="525"/>
        </w:trPr>
        <w:tc>
          <w:tcPr>
            <w:tcW w:w="1575" w:type="dxa"/>
            <w:vMerge/>
            <w:tcBorders>
              <w:top w:val="single" w:sz="4" w:space="0" w:color="auto"/>
              <w:left w:val="single" w:sz="4" w:space="0" w:color="auto"/>
              <w:right w:val="single" w:sz="4" w:space="0" w:color="auto"/>
            </w:tcBorders>
            <w:shd w:val="clear" w:color="auto" w:fill="auto"/>
            <w:noWrap/>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Default="00992C5A" w:rsidP="002F6ED2">
            <w:pPr>
              <w:rPr>
                <w:rFonts w:ascii="Arial" w:hAnsi="Arial" w:cs="Arial"/>
                <w:lang w:val="en-GB" w:eastAsia="en-GB"/>
              </w:rPr>
            </w:pPr>
            <w:r>
              <w:rPr>
                <w:rFonts w:ascii="Arial" w:hAnsi="Arial" w:cs="Arial"/>
                <w:sz w:val="22"/>
                <w:lang w:val="en-GB" w:eastAsia="en-GB"/>
              </w:rPr>
              <w:t xml:space="preserve">Guide pipes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92C5A" w:rsidRPr="005B52FE" w:rsidRDefault="00992C5A" w:rsidP="002F6ED2">
            <w:pPr>
              <w:rPr>
                <w:rFonts w:ascii="Arial" w:hAnsi="Arial" w:cs="Arial"/>
                <w:lang w:val="en-GB" w:eastAsia="en-GB"/>
              </w:rPr>
            </w:pPr>
            <w:r>
              <w:rPr>
                <w:rFonts w:ascii="Arial" w:hAnsi="Arial" w:cs="Arial"/>
                <w:sz w:val="22"/>
                <w:lang w:val="en-GB" w:eastAsia="en-GB"/>
              </w:rPr>
              <w:t>Separate PVC guide-pipes and fixing accessories for accommodating the Float and the Counterweight with adequate tolerance and to full measuring range.</w:t>
            </w:r>
          </w:p>
        </w:tc>
        <w:tc>
          <w:tcPr>
            <w:tcW w:w="37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lang w:val="en-GB" w:eastAsia="en-GB"/>
              </w:rPr>
            </w:pPr>
          </w:p>
        </w:tc>
      </w:tr>
      <w:tr w:rsidR="00992C5A" w:rsidTr="002F6ED2">
        <w:trPr>
          <w:trHeight w:val="255"/>
        </w:trPr>
        <w:tc>
          <w:tcPr>
            <w:tcW w:w="157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92C5A" w:rsidRPr="005B52FE" w:rsidRDefault="00992C5A" w:rsidP="002F6ED2">
            <w:pPr>
              <w:rPr>
                <w:rFonts w:ascii="Arial" w:hAnsi="Arial" w:cs="Arial"/>
                <w:lang w:val="en-GB" w:eastAsia="en-GB"/>
              </w:rPr>
            </w:pPr>
          </w:p>
        </w:tc>
        <w:tc>
          <w:tcPr>
            <w:tcW w:w="1950" w:type="dxa"/>
            <w:tcBorders>
              <w:top w:val="single" w:sz="4" w:space="0" w:color="auto"/>
              <w:left w:val="nil"/>
              <w:bottom w:val="single" w:sz="4" w:space="0" w:color="auto"/>
              <w:right w:val="single" w:sz="4" w:space="0" w:color="auto"/>
            </w:tcBorders>
          </w:tcPr>
          <w:p w:rsidR="00992C5A" w:rsidRPr="005B52FE" w:rsidRDefault="00992C5A" w:rsidP="002F6ED2">
            <w:pPr>
              <w:rPr>
                <w:rFonts w:ascii="Arial" w:hAnsi="Arial" w:cs="Arial"/>
                <w:lang w:val="en-GB" w:eastAsia="en-GB"/>
              </w:rPr>
            </w:pPr>
            <w:r w:rsidRPr="005B52FE">
              <w:rPr>
                <w:rFonts w:ascii="Arial" w:hAnsi="Arial" w:cs="Arial"/>
                <w:sz w:val="22"/>
                <w:lang w:val="en-GB" w:eastAsia="en-GB"/>
              </w:rPr>
              <w:t>Enclosure</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rsidR="00992C5A" w:rsidRPr="005B52FE" w:rsidRDefault="00992C5A" w:rsidP="002F6ED2">
            <w:pPr>
              <w:rPr>
                <w:rFonts w:ascii="Arial" w:hAnsi="Arial" w:cs="Arial"/>
                <w:lang w:val="en-GB" w:eastAsia="en-GB"/>
              </w:rPr>
            </w:pPr>
            <w:r>
              <w:rPr>
                <w:rFonts w:ascii="Arial" w:hAnsi="Arial" w:cs="Arial"/>
                <w:sz w:val="22"/>
                <w:lang w:val="en-GB" w:eastAsia="en-GB"/>
              </w:rPr>
              <w:t>C</w:t>
            </w:r>
            <w:r w:rsidRPr="005B52FE">
              <w:rPr>
                <w:rFonts w:ascii="Arial" w:hAnsi="Arial" w:cs="Arial"/>
                <w:sz w:val="22"/>
                <w:lang w:val="en-GB" w:eastAsia="en-GB"/>
              </w:rPr>
              <w:t xml:space="preserve">orrosion resistant Lockable (key) box to be mounted within the </w:t>
            </w:r>
            <w:proofErr w:type="spellStart"/>
            <w:r w:rsidRPr="005B52FE">
              <w:rPr>
                <w:rFonts w:ascii="Arial" w:hAnsi="Arial" w:cs="Arial"/>
                <w:sz w:val="22"/>
                <w:lang w:val="en-GB" w:eastAsia="en-GB"/>
              </w:rPr>
              <w:t>gaugewell</w:t>
            </w:r>
            <w:proofErr w:type="spellEnd"/>
            <w:r w:rsidRPr="005B52FE">
              <w:rPr>
                <w:rFonts w:ascii="Arial" w:hAnsi="Arial" w:cs="Arial"/>
                <w:sz w:val="22"/>
                <w:lang w:val="en-GB" w:eastAsia="en-GB"/>
              </w:rPr>
              <w:t>.</w:t>
            </w:r>
          </w:p>
        </w:tc>
        <w:tc>
          <w:tcPr>
            <w:tcW w:w="37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lang w:val="en-GB" w:eastAsia="en-GB"/>
              </w:rPr>
            </w:pPr>
          </w:p>
        </w:tc>
        <w:tc>
          <w:tcPr>
            <w:tcW w:w="1980" w:type="dxa"/>
            <w:tcBorders>
              <w:top w:val="single" w:sz="4" w:space="0" w:color="auto"/>
              <w:left w:val="single" w:sz="4" w:space="0" w:color="auto"/>
              <w:bottom w:val="single" w:sz="4" w:space="0" w:color="auto"/>
              <w:right w:val="single" w:sz="4" w:space="0" w:color="auto"/>
            </w:tcBorders>
          </w:tcPr>
          <w:p w:rsidR="00992C5A" w:rsidRDefault="00992C5A" w:rsidP="002F6ED2">
            <w:pPr>
              <w:rPr>
                <w:rFonts w:ascii="Arial" w:hAnsi="Arial" w:cs="Arial"/>
                <w:lang w:val="en-GB" w:eastAsia="en-GB"/>
              </w:rPr>
            </w:pPr>
          </w:p>
        </w:tc>
      </w:tr>
    </w:tbl>
    <w:p w:rsidR="00992C5A" w:rsidRDefault="00992C5A" w:rsidP="00992C5A">
      <w:pPr>
        <w:tabs>
          <w:tab w:val="left" w:pos="2835"/>
        </w:tabs>
        <w:rPr>
          <w:rFonts w:ascii="Arial" w:hAnsi="Arial" w:cs="Arial"/>
          <w:b/>
          <w:sz w:val="16"/>
          <w:szCs w:val="16"/>
        </w:rPr>
      </w:pPr>
    </w:p>
    <w:p w:rsidR="00992C5A" w:rsidRPr="00992C5A" w:rsidRDefault="00992C5A" w:rsidP="00992C5A">
      <w:pPr>
        <w:rPr>
          <w:lang w:val="en-GB"/>
        </w:rPr>
      </w:pPr>
    </w:p>
    <w:sectPr w:rsidR="00992C5A" w:rsidRPr="00992C5A" w:rsidSect="00992C5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77" w:rsidRDefault="00FB1C77" w:rsidP="00D747CC">
      <w:r>
        <w:separator/>
      </w:r>
    </w:p>
  </w:endnote>
  <w:endnote w:type="continuationSeparator" w:id="0">
    <w:p w:rsidR="00FB1C77" w:rsidRDefault="00FB1C77" w:rsidP="00D74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PS 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TC Garamond">
    <w:panose1 w:val="00000000000000000000"/>
    <w:charset w:val="00"/>
    <w:family w:val="auto"/>
    <w:notTrueType/>
    <w:pitch w:val="default"/>
    <w:sig w:usb0="00000003" w:usb1="00000000" w:usb2="00000000" w:usb3="00000000" w:csb0="00000001" w:csb1="00000000"/>
  </w:font>
  <w:font w:name="Arial Gras">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77" w:rsidRDefault="00FB1C77" w:rsidP="00D747CC">
      <w:r>
        <w:separator/>
      </w:r>
    </w:p>
  </w:footnote>
  <w:footnote w:type="continuationSeparator" w:id="0">
    <w:p w:rsidR="00FB1C77" w:rsidRDefault="00FB1C77" w:rsidP="00D74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1A" w:rsidRDefault="00CE2335" w:rsidP="00D747CC">
    <w:pPr>
      <w:pStyle w:val="Header"/>
    </w:pPr>
    <w:r>
      <w:rPr>
        <w:rStyle w:val="PageNumber"/>
      </w:rPr>
      <w:fldChar w:fldCharType="begin"/>
    </w:r>
    <w:r w:rsidR="00222F1A">
      <w:rPr>
        <w:rStyle w:val="PageNumber"/>
      </w:rPr>
      <w:instrText xml:space="preserve"> PAGE </w:instrText>
    </w:r>
    <w:r>
      <w:rPr>
        <w:rStyle w:val="PageNumber"/>
      </w:rPr>
      <w:fldChar w:fldCharType="separate"/>
    </w:r>
    <w:r w:rsidR="00222F1A">
      <w:rPr>
        <w:rStyle w:val="PageNumber"/>
        <w:noProof/>
      </w:rPr>
      <w:t>126</w:t>
    </w:r>
    <w:r>
      <w:rPr>
        <w:rStyle w:val="PageNumber"/>
      </w:rPr>
      <w:fldChar w:fldCharType="end"/>
    </w:r>
  </w:p>
  <w:p w:rsidR="00222F1A" w:rsidRDefault="00222F1A" w:rsidP="00D747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1A" w:rsidRDefault="00222F1A" w:rsidP="00D747CC">
    <w:pPr>
      <w:pStyle w:val="Header"/>
    </w:pPr>
    <w:r>
      <w:rPr>
        <w:rStyle w:val="PageNumber"/>
      </w:rPr>
      <w:tab/>
    </w:r>
    <w:r w:rsidR="00CE2335">
      <w:rPr>
        <w:rStyle w:val="PageNumber"/>
      </w:rPr>
      <w:fldChar w:fldCharType="begin"/>
    </w:r>
    <w:r>
      <w:rPr>
        <w:rStyle w:val="PageNumber"/>
      </w:rPr>
      <w:instrText xml:space="preserve"> PAGE </w:instrText>
    </w:r>
    <w:r w:rsidR="00CE2335">
      <w:rPr>
        <w:rStyle w:val="PageNumber"/>
      </w:rPr>
      <w:fldChar w:fldCharType="separate"/>
    </w:r>
    <w:r w:rsidR="007724FA">
      <w:rPr>
        <w:rStyle w:val="PageNumber"/>
        <w:noProof/>
      </w:rPr>
      <w:t>71</w:t>
    </w:r>
    <w:r w:rsidR="00CE2335">
      <w:rPr>
        <w:rStyle w:val="PageNumber"/>
      </w:rPr>
      <w:fldChar w:fldCharType="end"/>
    </w:r>
  </w:p>
  <w:p w:rsidR="00222F1A" w:rsidRDefault="00222F1A" w:rsidP="00D747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1A" w:rsidRDefault="00222F1A" w:rsidP="00D747CC">
    <w:pPr>
      <w:pStyle w:val="Header"/>
    </w:pPr>
    <w:r>
      <w:rPr>
        <w:rStyle w:val="PageNumber"/>
      </w:rPr>
      <w:tab/>
    </w:r>
    <w:r w:rsidR="00CE2335">
      <w:rPr>
        <w:rStyle w:val="PageNumber"/>
      </w:rPr>
      <w:fldChar w:fldCharType="begin"/>
    </w:r>
    <w:r>
      <w:rPr>
        <w:rStyle w:val="PageNumber"/>
      </w:rPr>
      <w:instrText xml:space="preserve"> PAGE </w:instrText>
    </w:r>
    <w:r w:rsidR="00CE2335">
      <w:rPr>
        <w:rStyle w:val="PageNumber"/>
      </w:rPr>
      <w:fldChar w:fldCharType="separate"/>
    </w:r>
    <w:r>
      <w:rPr>
        <w:rStyle w:val="PageNumber"/>
        <w:noProof/>
      </w:rPr>
      <w:t>1-1</w:t>
    </w:r>
    <w:r w:rsidR="00CE2335">
      <w:rPr>
        <w:rStyle w:val="PageNumber"/>
      </w:rPr>
      <w:fldChar w:fldCharType="end"/>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00115A"/>
    <w:lvl w:ilvl="0">
      <w:start w:val="1"/>
      <w:numFmt w:val="decimal"/>
      <w:pStyle w:val="SatLinkSpecs"/>
      <w:lvlText w:val="%1."/>
      <w:lvlJc w:val="left"/>
      <w:pPr>
        <w:tabs>
          <w:tab w:val="num" w:pos="1800"/>
        </w:tabs>
        <w:ind w:left="1800" w:hanging="360"/>
      </w:pPr>
    </w:lvl>
  </w:abstractNum>
  <w:abstractNum w:abstractNumId="1">
    <w:nsid w:val="FFFFFF7E"/>
    <w:multiLevelType w:val="singleLevel"/>
    <w:tmpl w:val="B8844D2A"/>
    <w:lvl w:ilvl="0">
      <w:start w:val="1"/>
      <w:numFmt w:val="decimal"/>
      <w:pStyle w:val="blueheading"/>
      <w:lvlText w:val="%1."/>
      <w:lvlJc w:val="left"/>
      <w:pPr>
        <w:tabs>
          <w:tab w:val="num" w:pos="1080"/>
        </w:tabs>
        <w:ind w:left="1080" w:hanging="360"/>
      </w:pPr>
    </w:lvl>
  </w:abstractNum>
  <w:abstractNum w:abstractNumId="2">
    <w:nsid w:val="FFFFFF7F"/>
    <w:multiLevelType w:val="singleLevel"/>
    <w:tmpl w:val="B538A5A0"/>
    <w:lvl w:ilvl="0">
      <w:start w:val="1"/>
      <w:numFmt w:val="decimal"/>
      <w:pStyle w:val="spectext"/>
      <w:lvlText w:val="%1."/>
      <w:lvlJc w:val="left"/>
      <w:pPr>
        <w:tabs>
          <w:tab w:val="num" w:pos="720"/>
        </w:tabs>
        <w:ind w:left="720" w:hanging="360"/>
      </w:pPr>
    </w:lvl>
  </w:abstractNum>
  <w:abstractNum w:abstractNumId="3">
    <w:nsid w:val="FFFFFF80"/>
    <w:multiLevelType w:val="singleLevel"/>
    <w:tmpl w:val="0AF6D1C6"/>
    <w:lvl w:ilvl="0">
      <w:start w:val="1"/>
      <w:numFmt w:val="bullet"/>
      <w:pStyle w:val="heading2ctrd"/>
      <w:lvlText w:val=""/>
      <w:lvlJc w:val="left"/>
      <w:pPr>
        <w:tabs>
          <w:tab w:val="num" w:pos="1800"/>
        </w:tabs>
        <w:ind w:left="1800" w:hanging="360"/>
      </w:pPr>
      <w:rPr>
        <w:rFonts w:ascii="Symbol" w:hAnsi="Symbol" w:hint="default"/>
      </w:rPr>
    </w:lvl>
  </w:abstractNum>
  <w:abstractNum w:abstractNumId="4">
    <w:nsid w:val="FFFFFF81"/>
    <w:multiLevelType w:val="singleLevel"/>
    <w:tmpl w:val="5C18775E"/>
    <w:lvl w:ilvl="0">
      <w:start w:val="1"/>
      <w:numFmt w:val="bullet"/>
      <w:pStyle w:val="NoteHeading"/>
      <w:lvlText w:val=""/>
      <w:lvlJc w:val="left"/>
      <w:pPr>
        <w:tabs>
          <w:tab w:val="num" w:pos="1440"/>
        </w:tabs>
        <w:ind w:left="1440" w:hanging="360"/>
      </w:pPr>
      <w:rPr>
        <w:rFonts w:ascii="Symbol" w:hAnsi="Symbol" w:hint="default"/>
      </w:rPr>
    </w:lvl>
  </w:abstractNum>
  <w:abstractNum w:abstractNumId="5">
    <w:nsid w:val="FFFFFF82"/>
    <w:multiLevelType w:val="singleLevel"/>
    <w:tmpl w:val="EE6E7FC0"/>
    <w:lvl w:ilvl="0">
      <w:start w:val="1"/>
      <w:numFmt w:val="bullet"/>
      <w:pStyle w:val="ListBullet4"/>
      <w:lvlText w:val=""/>
      <w:lvlJc w:val="left"/>
      <w:pPr>
        <w:tabs>
          <w:tab w:val="num" w:pos="1080"/>
        </w:tabs>
        <w:ind w:left="1080" w:hanging="360"/>
      </w:pPr>
      <w:rPr>
        <w:rFonts w:ascii="Symbol" w:hAnsi="Symbol" w:hint="default"/>
      </w:rPr>
    </w:lvl>
  </w:abstractNum>
  <w:abstractNum w:abstractNumId="6">
    <w:nsid w:val="FFFFFF83"/>
    <w:multiLevelType w:val="singleLevel"/>
    <w:tmpl w:val="B67AFF6C"/>
    <w:lvl w:ilvl="0">
      <w:start w:val="1"/>
      <w:numFmt w:val="bullet"/>
      <w:pStyle w:val="ListContinue"/>
      <w:lvlText w:val=""/>
      <w:lvlJc w:val="left"/>
      <w:pPr>
        <w:tabs>
          <w:tab w:val="num" w:pos="720"/>
        </w:tabs>
        <w:ind w:left="720" w:hanging="360"/>
      </w:pPr>
      <w:rPr>
        <w:rFonts w:ascii="Symbol" w:hAnsi="Symbol" w:hint="default"/>
      </w:rPr>
    </w:lvl>
  </w:abstractNum>
  <w:abstractNum w:abstractNumId="7">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8">
    <w:nsid w:val="FFFFFF89"/>
    <w:multiLevelType w:val="singleLevel"/>
    <w:tmpl w:val="08FC0A90"/>
    <w:lvl w:ilvl="0">
      <w:start w:val="1"/>
      <w:numFmt w:val="bullet"/>
      <w:pStyle w:val="ListContinue5"/>
      <w:lvlText w:val=""/>
      <w:lvlJc w:val="left"/>
      <w:pPr>
        <w:tabs>
          <w:tab w:val="num" w:pos="360"/>
        </w:tabs>
        <w:ind w:left="360" w:hanging="360"/>
      </w:pPr>
      <w:rPr>
        <w:rFonts w:ascii="Symbol" w:hAnsi="Symbol" w:hint="default"/>
      </w:rPr>
    </w:lvl>
  </w:abstractNum>
  <w:abstractNum w:abstractNumId="9">
    <w:nsid w:val="01F95E30"/>
    <w:multiLevelType w:val="hybridMultilevel"/>
    <w:tmpl w:val="08424544"/>
    <w:lvl w:ilvl="0" w:tplc="634CC6DC">
      <w:start w:val="1"/>
      <w:numFmt w:val="lowerLetter"/>
      <w:pStyle w:val="BodyText2"/>
      <w:lvlText w:val="%1)"/>
      <w:lvlJc w:val="left"/>
      <w:pPr>
        <w:tabs>
          <w:tab w:val="num" w:pos="720"/>
        </w:tabs>
        <w:ind w:left="720" w:hanging="360"/>
      </w:pPr>
      <w:rPr>
        <w:rFonts w:hint="default"/>
      </w:rPr>
    </w:lvl>
    <w:lvl w:ilvl="1" w:tplc="63C28C56">
      <w:start w:val="1"/>
      <w:numFmt w:val="lowerLetter"/>
      <w:lvlText w:val="%2."/>
      <w:lvlJc w:val="left"/>
      <w:pPr>
        <w:tabs>
          <w:tab w:val="num" w:pos="1440"/>
        </w:tabs>
        <w:ind w:left="1440" w:hanging="360"/>
      </w:pPr>
    </w:lvl>
    <w:lvl w:ilvl="2" w:tplc="327E8B62" w:tentative="1">
      <w:start w:val="1"/>
      <w:numFmt w:val="lowerRoman"/>
      <w:lvlText w:val="%3."/>
      <w:lvlJc w:val="right"/>
      <w:pPr>
        <w:tabs>
          <w:tab w:val="num" w:pos="2160"/>
        </w:tabs>
        <w:ind w:left="2160" w:hanging="180"/>
      </w:pPr>
    </w:lvl>
    <w:lvl w:ilvl="3" w:tplc="CBCAC2F2" w:tentative="1">
      <w:start w:val="1"/>
      <w:numFmt w:val="decimal"/>
      <w:lvlText w:val="%4."/>
      <w:lvlJc w:val="left"/>
      <w:pPr>
        <w:tabs>
          <w:tab w:val="num" w:pos="2880"/>
        </w:tabs>
        <w:ind w:left="2880" w:hanging="360"/>
      </w:pPr>
    </w:lvl>
    <w:lvl w:ilvl="4" w:tplc="69C2C42E" w:tentative="1">
      <w:start w:val="1"/>
      <w:numFmt w:val="lowerLetter"/>
      <w:lvlText w:val="%5."/>
      <w:lvlJc w:val="left"/>
      <w:pPr>
        <w:tabs>
          <w:tab w:val="num" w:pos="3600"/>
        </w:tabs>
        <w:ind w:left="3600" w:hanging="360"/>
      </w:pPr>
    </w:lvl>
    <w:lvl w:ilvl="5" w:tplc="BD38AAB4" w:tentative="1">
      <w:start w:val="1"/>
      <w:numFmt w:val="lowerRoman"/>
      <w:lvlText w:val="%6."/>
      <w:lvlJc w:val="right"/>
      <w:pPr>
        <w:tabs>
          <w:tab w:val="num" w:pos="4320"/>
        </w:tabs>
        <w:ind w:left="4320" w:hanging="180"/>
      </w:pPr>
    </w:lvl>
    <w:lvl w:ilvl="6" w:tplc="666A7D1A" w:tentative="1">
      <w:start w:val="1"/>
      <w:numFmt w:val="decimal"/>
      <w:lvlText w:val="%7."/>
      <w:lvlJc w:val="left"/>
      <w:pPr>
        <w:tabs>
          <w:tab w:val="num" w:pos="5040"/>
        </w:tabs>
        <w:ind w:left="5040" w:hanging="360"/>
      </w:pPr>
    </w:lvl>
    <w:lvl w:ilvl="7" w:tplc="DE644966" w:tentative="1">
      <w:start w:val="1"/>
      <w:numFmt w:val="lowerLetter"/>
      <w:lvlText w:val="%8."/>
      <w:lvlJc w:val="left"/>
      <w:pPr>
        <w:tabs>
          <w:tab w:val="num" w:pos="5760"/>
        </w:tabs>
        <w:ind w:left="5760" w:hanging="360"/>
      </w:pPr>
    </w:lvl>
    <w:lvl w:ilvl="8" w:tplc="34226D48" w:tentative="1">
      <w:start w:val="1"/>
      <w:numFmt w:val="lowerRoman"/>
      <w:lvlText w:val="%9."/>
      <w:lvlJc w:val="right"/>
      <w:pPr>
        <w:tabs>
          <w:tab w:val="num" w:pos="6480"/>
        </w:tabs>
        <w:ind w:left="6480" w:hanging="180"/>
      </w:pPr>
    </w:lvl>
  </w:abstractNum>
  <w:abstractNum w:abstractNumId="10">
    <w:nsid w:val="0B6B4268"/>
    <w:multiLevelType w:val="hybridMultilevel"/>
    <w:tmpl w:val="8FA2E5D2"/>
    <w:lvl w:ilvl="0" w:tplc="08090017">
      <w:start w:val="1"/>
      <w:numFmt w:val="decimal"/>
      <w:pStyle w:val="ListNumber4"/>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DC733C9"/>
    <w:multiLevelType w:val="multilevel"/>
    <w:tmpl w:val="0409001F"/>
    <w:lvl w:ilvl="0">
      <w:start w:val="1"/>
      <w:numFmt w:val="decimal"/>
      <w:pStyle w:val="S1b-header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2">
    <w:nsid w:val="0EEE6B6C"/>
    <w:multiLevelType w:val="hybridMultilevel"/>
    <w:tmpl w:val="E19E1934"/>
    <w:lvl w:ilvl="0" w:tplc="002CE6A8">
      <w:start w:val="1"/>
      <w:numFmt w:val="lowerLetter"/>
      <w:lvlText w:val="%1)"/>
      <w:lvlJc w:val="left"/>
      <w:pPr>
        <w:ind w:left="1170" w:hanging="360"/>
      </w:pPr>
    </w:lvl>
    <w:lvl w:ilvl="1" w:tplc="7CDEBD88">
      <w:start w:val="1"/>
      <w:numFmt w:val="lowerLetter"/>
      <w:lvlText w:val="%2."/>
      <w:lvlJc w:val="left"/>
      <w:pPr>
        <w:ind w:left="1890" w:hanging="360"/>
      </w:pPr>
    </w:lvl>
    <w:lvl w:ilvl="2" w:tplc="AC744E30" w:tentative="1">
      <w:start w:val="1"/>
      <w:numFmt w:val="lowerRoman"/>
      <w:lvlText w:val="%3."/>
      <w:lvlJc w:val="right"/>
      <w:pPr>
        <w:ind w:left="2610" w:hanging="180"/>
      </w:pPr>
    </w:lvl>
    <w:lvl w:ilvl="3" w:tplc="1276BB50" w:tentative="1">
      <w:start w:val="1"/>
      <w:numFmt w:val="decimal"/>
      <w:lvlText w:val="%4."/>
      <w:lvlJc w:val="left"/>
      <w:pPr>
        <w:ind w:left="3330" w:hanging="360"/>
      </w:pPr>
    </w:lvl>
    <w:lvl w:ilvl="4" w:tplc="6B24DD84" w:tentative="1">
      <w:start w:val="1"/>
      <w:numFmt w:val="lowerLetter"/>
      <w:lvlText w:val="%5."/>
      <w:lvlJc w:val="left"/>
      <w:pPr>
        <w:ind w:left="4050" w:hanging="360"/>
      </w:pPr>
    </w:lvl>
    <w:lvl w:ilvl="5" w:tplc="A57C05A6" w:tentative="1">
      <w:start w:val="1"/>
      <w:numFmt w:val="lowerRoman"/>
      <w:lvlText w:val="%6."/>
      <w:lvlJc w:val="right"/>
      <w:pPr>
        <w:ind w:left="4770" w:hanging="180"/>
      </w:pPr>
    </w:lvl>
    <w:lvl w:ilvl="6" w:tplc="328EE1DC" w:tentative="1">
      <w:start w:val="1"/>
      <w:numFmt w:val="decimal"/>
      <w:lvlText w:val="%7."/>
      <w:lvlJc w:val="left"/>
      <w:pPr>
        <w:ind w:left="5490" w:hanging="360"/>
      </w:pPr>
    </w:lvl>
    <w:lvl w:ilvl="7" w:tplc="64406B58" w:tentative="1">
      <w:start w:val="1"/>
      <w:numFmt w:val="lowerLetter"/>
      <w:lvlText w:val="%8."/>
      <w:lvlJc w:val="left"/>
      <w:pPr>
        <w:ind w:left="6210" w:hanging="360"/>
      </w:pPr>
    </w:lvl>
    <w:lvl w:ilvl="8" w:tplc="792E5F84" w:tentative="1">
      <w:start w:val="1"/>
      <w:numFmt w:val="lowerRoman"/>
      <w:lvlText w:val="%9."/>
      <w:lvlJc w:val="right"/>
      <w:pPr>
        <w:ind w:left="6930" w:hanging="180"/>
      </w:pPr>
    </w:lvl>
  </w:abstractNum>
  <w:abstractNum w:abstractNumId="13">
    <w:nsid w:val="10F12385"/>
    <w:multiLevelType w:val="hybridMultilevel"/>
    <w:tmpl w:val="AA261ADE"/>
    <w:lvl w:ilvl="0" w:tplc="04090017">
      <w:start w:val="1"/>
      <w:numFmt w:val="decimal"/>
      <w:pStyle w:val="ParagraphStyle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260D1"/>
    <w:multiLevelType w:val="multilevel"/>
    <w:tmpl w:val="6FB4B50E"/>
    <w:lvl w:ilvl="0">
      <w:start w:val="1"/>
      <w:numFmt w:val="decimal"/>
      <w:pStyle w:val="outlinebullet"/>
      <w:lvlText w:val="%1."/>
      <w:lvlJc w:val="left"/>
      <w:pPr>
        <w:tabs>
          <w:tab w:val="num" w:pos="360"/>
        </w:tabs>
        <w:ind w:left="360" w:hanging="360"/>
      </w:pPr>
      <w:rPr>
        <w:rFonts w:hint="default"/>
      </w:rPr>
    </w:lvl>
    <w:lvl w:ilvl="1">
      <w:start w:val="27"/>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nsid w:val="184C40BA"/>
    <w:multiLevelType w:val="hybridMultilevel"/>
    <w:tmpl w:val="27321A60"/>
    <w:lvl w:ilvl="0" w:tplc="BE38DEB2">
      <w:start w:val="1"/>
      <w:numFmt w:val="bullet"/>
      <w:pStyle w:val="xl28"/>
      <w:lvlText w:val="-"/>
      <w:lvlJc w:val="left"/>
      <w:pPr>
        <w:tabs>
          <w:tab w:val="num" w:pos="720"/>
        </w:tabs>
        <w:ind w:left="720" w:hanging="360"/>
      </w:pPr>
      <w:rPr>
        <w:rFonts w:ascii="Calibri" w:eastAsia="Times New Roman" w:hAnsi="Calibri" w:cs="Times New Roman" w:hint="default"/>
      </w:rPr>
    </w:lvl>
    <w:lvl w:ilvl="1" w:tplc="F0D25E3A">
      <w:start w:val="1"/>
      <w:numFmt w:val="bullet"/>
      <w:lvlText w:val="o"/>
      <w:lvlJc w:val="left"/>
      <w:pPr>
        <w:tabs>
          <w:tab w:val="num" w:pos="1440"/>
        </w:tabs>
        <w:ind w:left="1440" w:hanging="360"/>
      </w:pPr>
      <w:rPr>
        <w:rFonts w:ascii="Courier New" w:hAnsi="Courier New" w:cs="Courier New" w:hint="default"/>
      </w:rPr>
    </w:lvl>
    <w:lvl w:ilvl="2" w:tplc="30221404" w:tentative="1">
      <w:start w:val="1"/>
      <w:numFmt w:val="bullet"/>
      <w:lvlText w:val=""/>
      <w:lvlJc w:val="left"/>
      <w:pPr>
        <w:tabs>
          <w:tab w:val="num" w:pos="2160"/>
        </w:tabs>
        <w:ind w:left="2160" w:hanging="360"/>
      </w:pPr>
      <w:rPr>
        <w:rFonts w:ascii="Wingdings" w:hAnsi="Wingdings" w:hint="default"/>
      </w:rPr>
    </w:lvl>
    <w:lvl w:ilvl="3" w:tplc="1BEC7218" w:tentative="1">
      <w:start w:val="1"/>
      <w:numFmt w:val="bullet"/>
      <w:lvlText w:val=""/>
      <w:lvlJc w:val="left"/>
      <w:pPr>
        <w:tabs>
          <w:tab w:val="num" w:pos="2880"/>
        </w:tabs>
        <w:ind w:left="2880" w:hanging="360"/>
      </w:pPr>
      <w:rPr>
        <w:rFonts w:ascii="Symbol" w:hAnsi="Symbol" w:hint="default"/>
      </w:rPr>
    </w:lvl>
    <w:lvl w:ilvl="4" w:tplc="70B68180" w:tentative="1">
      <w:start w:val="1"/>
      <w:numFmt w:val="bullet"/>
      <w:lvlText w:val="o"/>
      <w:lvlJc w:val="left"/>
      <w:pPr>
        <w:tabs>
          <w:tab w:val="num" w:pos="3600"/>
        </w:tabs>
        <w:ind w:left="3600" w:hanging="360"/>
      </w:pPr>
      <w:rPr>
        <w:rFonts w:ascii="Courier New" w:hAnsi="Courier New" w:cs="Courier New" w:hint="default"/>
      </w:rPr>
    </w:lvl>
    <w:lvl w:ilvl="5" w:tplc="754C5CB0" w:tentative="1">
      <w:start w:val="1"/>
      <w:numFmt w:val="bullet"/>
      <w:lvlText w:val=""/>
      <w:lvlJc w:val="left"/>
      <w:pPr>
        <w:tabs>
          <w:tab w:val="num" w:pos="4320"/>
        </w:tabs>
        <w:ind w:left="4320" w:hanging="360"/>
      </w:pPr>
      <w:rPr>
        <w:rFonts w:ascii="Wingdings" w:hAnsi="Wingdings" w:hint="default"/>
      </w:rPr>
    </w:lvl>
    <w:lvl w:ilvl="6" w:tplc="3918A7CA" w:tentative="1">
      <w:start w:val="1"/>
      <w:numFmt w:val="bullet"/>
      <w:lvlText w:val=""/>
      <w:lvlJc w:val="left"/>
      <w:pPr>
        <w:tabs>
          <w:tab w:val="num" w:pos="5040"/>
        </w:tabs>
        <w:ind w:left="5040" w:hanging="360"/>
      </w:pPr>
      <w:rPr>
        <w:rFonts w:ascii="Symbol" w:hAnsi="Symbol" w:hint="default"/>
      </w:rPr>
    </w:lvl>
    <w:lvl w:ilvl="7" w:tplc="707CE1FE" w:tentative="1">
      <w:start w:val="1"/>
      <w:numFmt w:val="bullet"/>
      <w:lvlText w:val="o"/>
      <w:lvlJc w:val="left"/>
      <w:pPr>
        <w:tabs>
          <w:tab w:val="num" w:pos="5760"/>
        </w:tabs>
        <w:ind w:left="5760" w:hanging="360"/>
      </w:pPr>
      <w:rPr>
        <w:rFonts w:ascii="Courier New" w:hAnsi="Courier New" w:cs="Courier New" w:hint="default"/>
      </w:rPr>
    </w:lvl>
    <w:lvl w:ilvl="8" w:tplc="839C9564" w:tentative="1">
      <w:start w:val="1"/>
      <w:numFmt w:val="bullet"/>
      <w:lvlText w:val=""/>
      <w:lvlJc w:val="left"/>
      <w:pPr>
        <w:tabs>
          <w:tab w:val="num" w:pos="6480"/>
        </w:tabs>
        <w:ind w:left="6480" w:hanging="360"/>
      </w:pPr>
      <w:rPr>
        <w:rFonts w:ascii="Wingdings" w:hAnsi="Wingdings" w:hint="default"/>
      </w:rPr>
    </w:lvl>
  </w:abstractNum>
  <w:abstractNum w:abstractNumId="16">
    <w:nsid w:val="186879D4"/>
    <w:multiLevelType w:val="hybridMultilevel"/>
    <w:tmpl w:val="96943290"/>
    <w:lvl w:ilvl="0" w:tplc="FC5AC10A">
      <w:start w:val="1"/>
      <w:numFmt w:val="upperLetter"/>
      <w:pStyle w:val="S4Header"/>
      <w:lvlText w:val="%1."/>
      <w:lvlJc w:val="center"/>
      <w:pPr>
        <w:tabs>
          <w:tab w:val="num" w:pos="648"/>
        </w:tabs>
        <w:ind w:left="360" w:hanging="72"/>
      </w:pPr>
      <w:rPr>
        <w:rFonts w:ascii="Times New Roman" w:hAnsi="Times New Roman" w:hint="default"/>
        <w:b/>
        <w:i w:val="0"/>
        <w:sz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1BC20DA1"/>
    <w:multiLevelType w:val="hybridMultilevel"/>
    <w:tmpl w:val="37B4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1661CD"/>
    <w:multiLevelType w:val="multilevel"/>
    <w:tmpl w:val="261413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54039DE"/>
    <w:multiLevelType w:val="hybridMultilevel"/>
    <w:tmpl w:val="7520D5E8"/>
    <w:lvl w:ilvl="0" w:tplc="0409000F">
      <w:start w:val="1"/>
      <w:numFmt w:val="decimal"/>
      <w:lvlText w:val="%1."/>
      <w:lvlJc w:val="left"/>
      <w:pPr>
        <w:ind w:left="720" w:hanging="360"/>
      </w:pPr>
      <w:rPr>
        <w:rFonts w:hint="default"/>
      </w:rPr>
    </w:lvl>
    <w:lvl w:ilvl="1" w:tplc="35DC9448">
      <w:start w:val="1"/>
      <w:numFmt w:val="bullet"/>
      <w:lvlText w:val="o"/>
      <w:lvlJc w:val="left"/>
      <w:pPr>
        <w:ind w:left="1440" w:hanging="360"/>
      </w:pPr>
      <w:rPr>
        <w:rFonts w:ascii="Courier New" w:hAnsi="Courier New" w:cs="Courier New" w:hint="default"/>
      </w:rPr>
    </w:lvl>
    <w:lvl w:ilvl="2" w:tplc="06FC6818">
      <w:start w:val="1"/>
      <w:numFmt w:val="bullet"/>
      <w:lvlText w:val=""/>
      <w:lvlJc w:val="left"/>
      <w:pPr>
        <w:ind w:left="2160" w:hanging="360"/>
      </w:pPr>
      <w:rPr>
        <w:rFonts w:ascii="Wingdings" w:hAnsi="Wingdings" w:hint="default"/>
      </w:rPr>
    </w:lvl>
    <w:lvl w:ilvl="3" w:tplc="E84A1EAC" w:tentative="1">
      <w:start w:val="1"/>
      <w:numFmt w:val="bullet"/>
      <w:lvlText w:val=""/>
      <w:lvlJc w:val="left"/>
      <w:pPr>
        <w:ind w:left="2880" w:hanging="360"/>
      </w:pPr>
      <w:rPr>
        <w:rFonts w:ascii="Symbol" w:hAnsi="Symbol" w:hint="default"/>
      </w:rPr>
    </w:lvl>
    <w:lvl w:ilvl="4" w:tplc="F2CAF01C" w:tentative="1">
      <w:start w:val="1"/>
      <w:numFmt w:val="bullet"/>
      <w:lvlText w:val="o"/>
      <w:lvlJc w:val="left"/>
      <w:pPr>
        <w:ind w:left="3600" w:hanging="360"/>
      </w:pPr>
      <w:rPr>
        <w:rFonts w:ascii="Courier New" w:hAnsi="Courier New" w:cs="Courier New" w:hint="default"/>
      </w:rPr>
    </w:lvl>
    <w:lvl w:ilvl="5" w:tplc="20D4EFEE" w:tentative="1">
      <w:start w:val="1"/>
      <w:numFmt w:val="bullet"/>
      <w:lvlText w:val=""/>
      <w:lvlJc w:val="left"/>
      <w:pPr>
        <w:ind w:left="4320" w:hanging="360"/>
      </w:pPr>
      <w:rPr>
        <w:rFonts w:ascii="Wingdings" w:hAnsi="Wingdings" w:hint="default"/>
      </w:rPr>
    </w:lvl>
    <w:lvl w:ilvl="6" w:tplc="292CDE32" w:tentative="1">
      <w:start w:val="1"/>
      <w:numFmt w:val="bullet"/>
      <w:lvlText w:val=""/>
      <w:lvlJc w:val="left"/>
      <w:pPr>
        <w:ind w:left="5040" w:hanging="360"/>
      </w:pPr>
      <w:rPr>
        <w:rFonts w:ascii="Symbol" w:hAnsi="Symbol" w:hint="default"/>
      </w:rPr>
    </w:lvl>
    <w:lvl w:ilvl="7" w:tplc="B158085C" w:tentative="1">
      <w:start w:val="1"/>
      <w:numFmt w:val="bullet"/>
      <w:lvlText w:val="o"/>
      <w:lvlJc w:val="left"/>
      <w:pPr>
        <w:ind w:left="5760" w:hanging="360"/>
      </w:pPr>
      <w:rPr>
        <w:rFonts w:ascii="Courier New" w:hAnsi="Courier New" w:cs="Courier New" w:hint="default"/>
      </w:rPr>
    </w:lvl>
    <w:lvl w:ilvl="8" w:tplc="2ABA7724" w:tentative="1">
      <w:start w:val="1"/>
      <w:numFmt w:val="bullet"/>
      <w:lvlText w:val=""/>
      <w:lvlJc w:val="left"/>
      <w:pPr>
        <w:ind w:left="6480" w:hanging="360"/>
      </w:pPr>
      <w:rPr>
        <w:rFonts w:ascii="Wingdings" w:hAnsi="Wingdings" w:hint="default"/>
      </w:rPr>
    </w:lvl>
  </w:abstractNum>
  <w:abstractNum w:abstractNumId="20">
    <w:nsid w:val="25BD787D"/>
    <w:multiLevelType w:val="hybridMultilevel"/>
    <w:tmpl w:val="6C6619CC"/>
    <w:lvl w:ilvl="0" w:tplc="8818951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5E45777"/>
    <w:multiLevelType w:val="hybridMultilevel"/>
    <w:tmpl w:val="977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B61B2A"/>
    <w:multiLevelType w:val="hybridMultilevel"/>
    <w:tmpl w:val="5EEE3E54"/>
    <w:lvl w:ilvl="0" w:tplc="42FAD91A">
      <w:start w:val="1"/>
      <w:numFmt w:val="bullet"/>
      <w:pStyle w:val="Bullet"/>
      <w:lvlText w:val=""/>
      <w:lvlJc w:val="left"/>
      <w:pPr>
        <w:ind w:left="720" w:hanging="360"/>
      </w:pPr>
      <w:rPr>
        <w:rFonts w:ascii="Symbol" w:hAnsi="Symbol" w:hint="default"/>
      </w:rPr>
    </w:lvl>
    <w:lvl w:ilvl="1" w:tplc="35DC9448">
      <w:start w:val="1"/>
      <w:numFmt w:val="bullet"/>
      <w:lvlText w:val="o"/>
      <w:lvlJc w:val="left"/>
      <w:pPr>
        <w:ind w:left="1440" w:hanging="360"/>
      </w:pPr>
      <w:rPr>
        <w:rFonts w:ascii="Courier New" w:hAnsi="Courier New" w:cs="Courier New" w:hint="default"/>
      </w:rPr>
    </w:lvl>
    <w:lvl w:ilvl="2" w:tplc="06FC6818">
      <w:start w:val="1"/>
      <w:numFmt w:val="bullet"/>
      <w:lvlText w:val=""/>
      <w:lvlJc w:val="left"/>
      <w:pPr>
        <w:ind w:left="2160" w:hanging="360"/>
      </w:pPr>
      <w:rPr>
        <w:rFonts w:ascii="Wingdings" w:hAnsi="Wingdings" w:hint="default"/>
      </w:rPr>
    </w:lvl>
    <w:lvl w:ilvl="3" w:tplc="E84A1EAC" w:tentative="1">
      <w:start w:val="1"/>
      <w:numFmt w:val="bullet"/>
      <w:lvlText w:val=""/>
      <w:lvlJc w:val="left"/>
      <w:pPr>
        <w:ind w:left="2880" w:hanging="360"/>
      </w:pPr>
      <w:rPr>
        <w:rFonts w:ascii="Symbol" w:hAnsi="Symbol" w:hint="default"/>
      </w:rPr>
    </w:lvl>
    <w:lvl w:ilvl="4" w:tplc="F2CAF01C" w:tentative="1">
      <w:start w:val="1"/>
      <w:numFmt w:val="bullet"/>
      <w:lvlText w:val="o"/>
      <w:lvlJc w:val="left"/>
      <w:pPr>
        <w:ind w:left="3600" w:hanging="360"/>
      </w:pPr>
      <w:rPr>
        <w:rFonts w:ascii="Courier New" w:hAnsi="Courier New" w:cs="Courier New" w:hint="default"/>
      </w:rPr>
    </w:lvl>
    <w:lvl w:ilvl="5" w:tplc="20D4EFEE" w:tentative="1">
      <w:start w:val="1"/>
      <w:numFmt w:val="bullet"/>
      <w:lvlText w:val=""/>
      <w:lvlJc w:val="left"/>
      <w:pPr>
        <w:ind w:left="4320" w:hanging="360"/>
      </w:pPr>
      <w:rPr>
        <w:rFonts w:ascii="Wingdings" w:hAnsi="Wingdings" w:hint="default"/>
      </w:rPr>
    </w:lvl>
    <w:lvl w:ilvl="6" w:tplc="292CDE32" w:tentative="1">
      <w:start w:val="1"/>
      <w:numFmt w:val="bullet"/>
      <w:lvlText w:val=""/>
      <w:lvlJc w:val="left"/>
      <w:pPr>
        <w:ind w:left="5040" w:hanging="360"/>
      </w:pPr>
      <w:rPr>
        <w:rFonts w:ascii="Symbol" w:hAnsi="Symbol" w:hint="default"/>
      </w:rPr>
    </w:lvl>
    <w:lvl w:ilvl="7" w:tplc="B158085C" w:tentative="1">
      <w:start w:val="1"/>
      <w:numFmt w:val="bullet"/>
      <w:lvlText w:val="o"/>
      <w:lvlJc w:val="left"/>
      <w:pPr>
        <w:ind w:left="5760" w:hanging="360"/>
      </w:pPr>
      <w:rPr>
        <w:rFonts w:ascii="Courier New" w:hAnsi="Courier New" w:cs="Courier New" w:hint="default"/>
      </w:rPr>
    </w:lvl>
    <w:lvl w:ilvl="8" w:tplc="2ABA7724" w:tentative="1">
      <w:start w:val="1"/>
      <w:numFmt w:val="bullet"/>
      <w:lvlText w:val=""/>
      <w:lvlJc w:val="left"/>
      <w:pPr>
        <w:ind w:left="6480" w:hanging="360"/>
      </w:pPr>
      <w:rPr>
        <w:rFonts w:ascii="Wingdings" w:hAnsi="Wingdings" w:hint="default"/>
      </w:rPr>
    </w:lvl>
  </w:abstractNum>
  <w:abstractNum w:abstractNumId="23">
    <w:nsid w:val="2CB01E58"/>
    <w:multiLevelType w:val="hybridMultilevel"/>
    <w:tmpl w:val="ADAAF58C"/>
    <w:lvl w:ilvl="0" w:tplc="6F6E5662">
      <w:start w:val="1"/>
      <w:numFmt w:val="decimal"/>
      <w:pStyle w:val="SubMain1"/>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nsid w:val="2CF445AC"/>
    <w:multiLevelType w:val="hybridMultilevel"/>
    <w:tmpl w:val="513E3670"/>
    <w:lvl w:ilvl="0" w:tplc="0409000F">
      <w:start w:val="1"/>
      <w:numFmt w:val="lowerLetter"/>
      <w:pStyle w:val="ClauseSubList"/>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5">
    <w:nsid w:val="2EC44997"/>
    <w:multiLevelType w:val="hybridMultilevel"/>
    <w:tmpl w:val="A000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E87869"/>
    <w:multiLevelType w:val="multilevel"/>
    <w:tmpl w:val="CCFED87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194F4A"/>
    <w:multiLevelType w:val="multilevel"/>
    <w:tmpl w:val="9A02DEB0"/>
    <w:lvl w:ilvl="0">
      <w:start w:val="1"/>
      <w:numFmt w:val="decimal"/>
      <w:pStyle w:val="Sec1-Clauses"/>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3A6A38A0"/>
    <w:multiLevelType w:val="hybridMultilevel"/>
    <w:tmpl w:val="1CBEF4E0"/>
    <w:lvl w:ilvl="0" w:tplc="541C3612">
      <w:start w:val="1"/>
      <w:numFmt w:val="bullet"/>
      <w:pStyle w:val="ListBullet2"/>
      <w:lvlText w:val="-"/>
      <w:lvlJc w:val="left"/>
      <w:pPr>
        <w:tabs>
          <w:tab w:val="num" w:pos="1080"/>
        </w:tabs>
        <w:ind w:left="1080" w:hanging="720"/>
      </w:pPr>
      <w:rPr>
        <w:rFonts w:ascii="Calibri" w:eastAsia="Times New Roman" w:hAnsi="Calibri" w:cs="Times New Roman" w:hint="default"/>
      </w:rPr>
    </w:lvl>
    <w:lvl w:ilvl="1" w:tplc="CDF279CE">
      <w:start w:val="1"/>
      <w:numFmt w:val="bullet"/>
      <w:lvlText w:val="o"/>
      <w:lvlJc w:val="left"/>
      <w:pPr>
        <w:tabs>
          <w:tab w:val="num" w:pos="1440"/>
        </w:tabs>
        <w:ind w:left="1440" w:hanging="360"/>
      </w:pPr>
      <w:rPr>
        <w:rFonts w:ascii="Courier New" w:hAnsi="Courier New" w:cs="Courier New" w:hint="default"/>
      </w:rPr>
    </w:lvl>
    <w:lvl w:ilvl="2" w:tplc="33DCCDC4" w:tentative="1">
      <w:start w:val="1"/>
      <w:numFmt w:val="bullet"/>
      <w:lvlText w:val=""/>
      <w:lvlJc w:val="left"/>
      <w:pPr>
        <w:tabs>
          <w:tab w:val="num" w:pos="2160"/>
        </w:tabs>
        <w:ind w:left="2160" w:hanging="360"/>
      </w:pPr>
      <w:rPr>
        <w:rFonts w:ascii="Wingdings" w:hAnsi="Wingdings" w:hint="default"/>
      </w:rPr>
    </w:lvl>
    <w:lvl w:ilvl="3" w:tplc="6D7490C4" w:tentative="1">
      <w:start w:val="1"/>
      <w:numFmt w:val="bullet"/>
      <w:lvlText w:val=""/>
      <w:lvlJc w:val="left"/>
      <w:pPr>
        <w:tabs>
          <w:tab w:val="num" w:pos="2880"/>
        </w:tabs>
        <w:ind w:left="2880" w:hanging="360"/>
      </w:pPr>
      <w:rPr>
        <w:rFonts w:ascii="Symbol" w:hAnsi="Symbol" w:hint="default"/>
      </w:rPr>
    </w:lvl>
    <w:lvl w:ilvl="4" w:tplc="40C066E2" w:tentative="1">
      <w:start w:val="1"/>
      <w:numFmt w:val="bullet"/>
      <w:lvlText w:val="o"/>
      <w:lvlJc w:val="left"/>
      <w:pPr>
        <w:tabs>
          <w:tab w:val="num" w:pos="3600"/>
        </w:tabs>
        <w:ind w:left="3600" w:hanging="360"/>
      </w:pPr>
      <w:rPr>
        <w:rFonts w:ascii="Courier New" w:hAnsi="Courier New" w:cs="Courier New" w:hint="default"/>
      </w:rPr>
    </w:lvl>
    <w:lvl w:ilvl="5" w:tplc="81AE810C" w:tentative="1">
      <w:start w:val="1"/>
      <w:numFmt w:val="bullet"/>
      <w:lvlText w:val=""/>
      <w:lvlJc w:val="left"/>
      <w:pPr>
        <w:tabs>
          <w:tab w:val="num" w:pos="4320"/>
        </w:tabs>
        <w:ind w:left="4320" w:hanging="360"/>
      </w:pPr>
      <w:rPr>
        <w:rFonts w:ascii="Wingdings" w:hAnsi="Wingdings" w:hint="default"/>
      </w:rPr>
    </w:lvl>
    <w:lvl w:ilvl="6" w:tplc="43CC63F4" w:tentative="1">
      <w:start w:val="1"/>
      <w:numFmt w:val="bullet"/>
      <w:lvlText w:val=""/>
      <w:lvlJc w:val="left"/>
      <w:pPr>
        <w:tabs>
          <w:tab w:val="num" w:pos="5040"/>
        </w:tabs>
        <w:ind w:left="5040" w:hanging="360"/>
      </w:pPr>
      <w:rPr>
        <w:rFonts w:ascii="Symbol" w:hAnsi="Symbol" w:hint="default"/>
      </w:rPr>
    </w:lvl>
    <w:lvl w:ilvl="7" w:tplc="09323CFA" w:tentative="1">
      <w:start w:val="1"/>
      <w:numFmt w:val="bullet"/>
      <w:lvlText w:val="o"/>
      <w:lvlJc w:val="left"/>
      <w:pPr>
        <w:tabs>
          <w:tab w:val="num" w:pos="5760"/>
        </w:tabs>
        <w:ind w:left="5760" w:hanging="360"/>
      </w:pPr>
      <w:rPr>
        <w:rFonts w:ascii="Courier New" w:hAnsi="Courier New" w:cs="Courier New" w:hint="default"/>
      </w:rPr>
    </w:lvl>
    <w:lvl w:ilvl="8" w:tplc="C99C030E" w:tentative="1">
      <w:start w:val="1"/>
      <w:numFmt w:val="bullet"/>
      <w:lvlText w:val=""/>
      <w:lvlJc w:val="left"/>
      <w:pPr>
        <w:tabs>
          <w:tab w:val="num" w:pos="6480"/>
        </w:tabs>
        <w:ind w:left="6480" w:hanging="360"/>
      </w:pPr>
      <w:rPr>
        <w:rFonts w:ascii="Wingdings" w:hAnsi="Wingdings" w:hint="default"/>
      </w:rPr>
    </w:lvl>
  </w:abstractNum>
  <w:abstractNum w:abstractNumId="29">
    <w:nsid w:val="3F5C619C"/>
    <w:multiLevelType w:val="hybridMultilevel"/>
    <w:tmpl w:val="4F7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440A05E9"/>
    <w:multiLevelType w:val="hybridMultilevel"/>
    <w:tmpl w:val="B13E446A"/>
    <w:lvl w:ilvl="0" w:tplc="1D06E9B0">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9A1A5A"/>
    <w:multiLevelType w:val="singleLevel"/>
    <w:tmpl w:val="4CA25D2C"/>
    <w:lvl w:ilvl="0">
      <w:start w:val="1"/>
      <w:numFmt w:val="upperLetter"/>
      <w:pStyle w:val="Outline4"/>
      <w:lvlText w:val="%1."/>
      <w:lvlJc w:val="left"/>
      <w:pPr>
        <w:tabs>
          <w:tab w:val="num" w:pos="360"/>
        </w:tabs>
        <w:ind w:left="360" w:hanging="360"/>
      </w:pPr>
    </w:lvl>
  </w:abstractNum>
  <w:abstractNum w:abstractNumId="33">
    <w:nsid w:val="471B2A16"/>
    <w:multiLevelType w:val="hybridMultilevel"/>
    <w:tmpl w:val="9AE49458"/>
    <w:lvl w:ilvl="0" w:tplc="B7F6C5E6">
      <w:start w:val="1"/>
      <w:numFmt w:val="decimal"/>
      <w:pStyle w:val="xl115"/>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47F42D89"/>
    <w:multiLevelType w:val="multilevel"/>
    <w:tmpl w:val="E5545202"/>
    <w:lvl w:ilvl="0">
      <w:start w:val="1"/>
      <w:numFmt w:val="decimal"/>
      <w:pStyle w:val="ListBullet5"/>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4B250B25"/>
    <w:multiLevelType w:val="hybridMultilevel"/>
    <w:tmpl w:val="9C3EA2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5575A5"/>
    <w:multiLevelType w:val="multilevel"/>
    <w:tmpl w:val="1EEA62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nsid w:val="52E9766A"/>
    <w:multiLevelType w:val="multilevel"/>
    <w:tmpl w:val="EDDEE340"/>
    <w:lvl w:ilvl="0">
      <w:start w:val="1"/>
      <w:numFmt w:val="decimal"/>
      <w:pStyle w:val="MainSection"/>
      <w:lvlText w:val="%1."/>
      <w:lvlJc w:val="left"/>
      <w:pPr>
        <w:tabs>
          <w:tab w:val="num" w:pos="432"/>
        </w:tabs>
        <w:ind w:left="432" w:hanging="432"/>
      </w:pPr>
      <w:rPr>
        <w:rFonts w:ascii="Times New Roman" w:eastAsia="Times New Roman" w:hAnsi="Times New Roman" w:cs="Times New Roman" w:hint="default"/>
      </w:rPr>
    </w:lvl>
    <w:lvl w:ilvl="1">
      <w:start w:val="1"/>
      <w:numFmt w:val="decimal"/>
      <w:pStyle w:val="Level2"/>
      <w:lvlText w:val="%1.%2"/>
      <w:lvlJc w:val="left"/>
      <w:pPr>
        <w:tabs>
          <w:tab w:val="num" w:pos="1116"/>
        </w:tabs>
        <w:ind w:left="1116" w:hanging="576"/>
      </w:pPr>
      <w:rPr>
        <w:rFonts w:hint="default"/>
        <w:sz w:val="28"/>
        <w:szCs w:val="28"/>
      </w:rPr>
    </w:lvl>
    <w:lvl w:ilvl="2">
      <w:start w:val="1"/>
      <w:numFmt w:val="decimal"/>
      <w:pStyle w:val="Level3"/>
      <w:lvlText w:val="%1.%2.%3"/>
      <w:lvlJc w:val="left"/>
      <w:pPr>
        <w:tabs>
          <w:tab w:val="num" w:pos="720"/>
        </w:tabs>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Leve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3147D9C"/>
    <w:multiLevelType w:val="multilevel"/>
    <w:tmpl w:val="03D69268"/>
    <w:lvl w:ilvl="0">
      <w:start w:val="1"/>
      <w:numFmt w:val="decimal"/>
      <w:pStyle w:val="S1a-header"/>
      <w:isLgl/>
      <w:lvlText w:val="%1."/>
      <w:lvlJc w:val="left"/>
      <w:pPr>
        <w:tabs>
          <w:tab w:val="num" w:pos="432"/>
        </w:tabs>
        <w:ind w:left="432" w:hanging="432"/>
      </w:pPr>
      <w:rPr>
        <w:rFonts w:hint="default"/>
        <w:b/>
        <w:i w:val="0"/>
        <w:sz w:val="24"/>
      </w:rPr>
    </w:lvl>
    <w:lvl w:ilvl="1">
      <w:start w:val="1"/>
      <w:numFmt w:val="decimal"/>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3CC7906"/>
    <w:multiLevelType w:val="multilevel"/>
    <w:tmpl w:val="6B306944"/>
    <w:lvl w:ilvl="0">
      <w:start w:val="1"/>
      <w:numFmt w:val="decimal"/>
      <w:pStyle w:val="OptB-S1-subpara"/>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1">
    <w:nsid w:val="55921749"/>
    <w:multiLevelType w:val="hybridMultilevel"/>
    <w:tmpl w:val="02A6D2C6"/>
    <w:lvl w:ilvl="0" w:tplc="F9ACCB2E">
      <w:numFmt w:val="bullet"/>
      <w:lvlText w:val="-"/>
      <w:lvlJc w:val="left"/>
      <w:pPr>
        <w:tabs>
          <w:tab w:val="num" w:pos="1209"/>
        </w:tabs>
        <w:ind w:left="1209" w:hanging="360"/>
      </w:pPr>
      <w:rPr>
        <w:rFonts w:ascii="Arial" w:eastAsia="Times New Roman" w:hAnsi="Arial" w:hint="default"/>
      </w:rPr>
    </w:lvl>
    <w:lvl w:ilvl="1" w:tplc="62F26F34">
      <w:start w:val="1"/>
      <w:numFmt w:val="bullet"/>
      <w:lvlText w:val="o"/>
      <w:lvlJc w:val="left"/>
      <w:pPr>
        <w:tabs>
          <w:tab w:val="num" w:pos="2006"/>
        </w:tabs>
        <w:ind w:left="2006" w:hanging="360"/>
      </w:pPr>
      <w:rPr>
        <w:rFonts w:ascii="Courier New" w:hAnsi="Courier New" w:hint="default"/>
      </w:rPr>
    </w:lvl>
    <w:lvl w:ilvl="2" w:tplc="8710E21A" w:tentative="1">
      <w:start w:val="1"/>
      <w:numFmt w:val="bullet"/>
      <w:lvlText w:val=""/>
      <w:lvlJc w:val="left"/>
      <w:pPr>
        <w:tabs>
          <w:tab w:val="num" w:pos="2726"/>
        </w:tabs>
        <w:ind w:left="2726" w:hanging="360"/>
      </w:pPr>
      <w:rPr>
        <w:rFonts w:ascii="Wingdings" w:hAnsi="Wingdings" w:hint="default"/>
      </w:rPr>
    </w:lvl>
    <w:lvl w:ilvl="3" w:tplc="B7F4AE32" w:tentative="1">
      <w:start w:val="1"/>
      <w:numFmt w:val="bullet"/>
      <w:lvlText w:val=""/>
      <w:lvlJc w:val="left"/>
      <w:pPr>
        <w:tabs>
          <w:tab w:val="num" w:pos="3446"/>
        </w:tabs>
        <w:ind w:left="3446" w:hanging="360"/>
      </w:pPr>
      <w:rPr>
        <w:rFonts w:ascii="Symbol" w:hAnsi="Symbol" w:hint="default"/>
      </w:rPr>
    </w:lvl>
    <w:lvl w:ilvl="4" w:tplc="2C366584" w:tentative="1">
      <w:start w:val="1"/>
      <w:numFmt w:val="bullet"/>
      <w:lvlText w:val="o"/>
      <w:lvlJc w:val="left"/>
      <w:pPr>
        <w:tabs>
          <w:tab w:val="num" w:pos="4166"/>
        </w:tabs>
        <w:ind w:left="4166" w:hanging="360"/>
      </w:pPr>
      <w:rPr>
        <w:rFonts w:ascii="Courier New" w:hAnsi="Courier New" w:hint="default"/>
      </w:rPr>
    </w:lvl>
    <w:lvl w:ilvl="5" w:tplc="FAB206D8" w:tentative="1">
      <w:start w:val="1"/>
      <w:numFmt w:val="bullet"/>
      <w:lvlText w:val=""/>
      <w:lvlJc w:val="left"/>
      <w:pPr>
        <w:tabs>
          <w:tab w:val="num" w:pos="4886"/>
        </w:tabs>
        <w:ind w:left="4886" w:hanging="360"/>
      </w:pPr>
      <w:rPr>
        <w:rFonts w:ascii="Wingdings" w:hAnsi="Wingdings" w:hint="default"/>
      </w:rPr>
    </w:lvl>
    <w:lvl w:ilvl="6" w:tplc="ED208236" w:tentative="1">
      <w:start w:val="1"/>
      <w:numFmt w:val="bullet"/>
      <w:lvlText w:val=""/>
      <w:lvlJc w:val="left"/>
      <w:pPr>
        <w:tabs>
          <w:tab w:val="num" w:pos="5606"/>
        </w:tabs>
        <w:ind w:left="5606" w:hanging="360"/>
      </w:pPr>
      <w:rPr>
        <w:rFonts w:ascii="Symbol" w:hAnsi="Symbol" w:hint="default"/>
      </w:rPr>
    </w:lvl>
    <w:lvl w:ilvl="7" w:tplc="EA8ECAF2" w:tentative="1">
      <w:start w:val="1"/>
      <w:numFmt w:val="bullet"/>
      <w:lvlText w:val="o"/>
      <w:lvlJc w:val="left"/>
      <w:pPr>
        <w:tabs>
          <w:tab w:val="num" w:pos="6326"/>
        </w:tabs>
        <w:ind w:left="6326" w:hanging="360"/>
      </w:pPr>
      <w:rPr>
        <w:rFonts w:ascii="Courier New" w:hAnsi="Courier New" w:hint="default"/>
      </w:rPr>
    </w:lvl>
    <w:lvl w:ilvl="8" w:tplc="43D22358" w:tentative="1">
      <w:start w:val="1"/>
      <w:numFmt w:val="bullet"/>
      <w:lvlText w:val=""/>
      <w:lvlJc w:val="left"/>
      <w:pPr>
        <w:tabs>
          <w:tab w:val="num" w:pos="7046"/>
        </w:tabs>
        <w:ind w:left="7046" w:hanging="360"/>
      </w:pPr>
      <w:rPr>
        <w:rFonts w:ascii="Wingdings" w:hAnsi="Wingdings" w:hint="default"/>
      </w:rPr>
    </w:lvl>
  </w:abstractNum>
  <w:abstractNum w:abstractNumId="42">
    <w:nsid w:val="59997DDB"/>
    <w:multiLevelType w:val="multilevel"/>
    <w:tmpl w:val="0409001D"/>
    <w:lvl w:ilvl="0">
      <w:start w:val="1"/>
      <w:numFmt w:val="decimal"/>
      <w:pStyle w:val="S1-Header2"/>
      <w:lvlText w:val="%1)"/>
      <w:lvlJc w:val="left"/>
      <w:pPr>
        <w:tabs>
          <w:tab w:val="num" w:pos="360"/>
        </w:tabs>
        <w:ind w:left="360" w:hanging="360"/>
      </w:pPr>
    </w:lvl>
    <w:lvl w:ilvl="1">
      <w:start w:val="1"/>
      <w:numFmt w:val="lowerLetter"/>
      <w:pStyle w:val="S1-subpar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5AFC4678"/>
    <w:multiLevelType w:val="hybridMultilevel"/>
    <w:tmpl w:val="E6A606E2"/>
    <w:lvl w:ilvl="0" w:tplc="AC4A03A4">
      <w:start w:val="1"/>
      <w:numFmt w:val="bullet"/>
      <w:pStyle w:val="4110"/>
      <w:lvlText w:val="-"/>
      <w:lvlJc w:val="left"/>
      <w:pPr>
        <w:tabs>
          <w:tab w:val="num" w:pos="720"/>
        </w:tabs>
        <w:ind w:left="720" w:hanging="360"/>
      </w:pPr>
      <w:rPr>
        <w:rFonts w:ascii="Calibri" w:eastAsia="Times New Roman" w:hAnsi="Calibri" w:cs="Times New Roman" w:hint="default"/>
      </w:rPr>
    </w:lvl>
    <w:lvl w:ilvl="1" w:tplc="F926EFC6" w:tentative="1">
      <w:start w:val="1"/>
      <w:numFmt w:val="bullet"/>
      <w:lvlText w:val="o"/>
      <w:lvlJc w:val="left"/>
      <w:pPr>
        <w:tabs>
          <w:tab w:val="num" w:pos="1440"/>
        </w:tabs>
        <w:ind w:left="1440" w:hanging="360"/>
      </w:pPr>
      <w:rPr>
        <w:rFonts w:ascii="Courier New" w:hAnsi="Courier New" w:cs="Courier New" w:hint="default"/>
      </w:rPr>
    </w:lvl>
    <w:lvl w:ilvl="2" w:tplc="14488D16" w:tentative="1">
      <w:start w:val="1"/>
      <w:numFmt w:val="bullet"/>
      <w:lvlText w:val=""/>
      <w:lvlJc w:val="left"/>
      <w:pPr>
        <w:tabs>
          <w:tab w:val="num" w:pos="2160"/>
        </w:tabs>
        <w:ind w:left="2160" w:hanging="360"/>
      </w:pPr>
      <w:rPr>
        <w:rFonts w:ascii="Wingdings" w:hAnsi="Wingdings" w:hint="default"/>
      </w:rPr>
    </w:lvl>
    <w:lvl w:ilvl="3" w:tplc="EC2E3906" w:tentative="1">
      <w:start w:val="1"/>
      <w:numFmt w:val="bullet"/>
      <w:lvlText w:val=""/>
      <w:lvlJc w:val="left"/>
      <w:pPr>
        <w:tabs>
          <w:tab w:val="num" w:pos="2880"/>
        </w:tabs>
        <w:ind w:left="2880" w:hanging="360"/>
      </w:pPr>
      <w:rPr>
        <w:rFonts w:ascii="Symbol" w:hAnsi="Symbol" w:hint="default"/>
      </w:rPr>
    </w:lvl>
    <w:lvl w:ilvl="4" w:tplc="25AA4582" w:tentative="1">
      <w:start w:val="1"/>
      <w:numFmt w:val="bullet"/>
      <w:lvlText w:val="o"/>
      <w:lvlJc w:val="left"/>
      <w:pPr>
        <w:tabs>
          <w:tab w:val="num" w:pos="3600"/>
        </w:tabs>
        <w:ind w:left="3600" w:hanging="360"/>
      </w:pPr>
      <w:rPr>
        <w:rFonts w:ascii="Courier New" w:hAnsi="Courier New" w:cs="Courier New" w:hint="default"/>
      </w:rPr>
    </w:lvl>
    <w:lvl w:ilvl="5" w:tplc="13E0D58C" w:tentative="1">
      <w:start w:val="1"/>
      <w:numFmt w:val="bullet"/>
      <w:lvlText w:val=""/>
      <w:lvlJc w:val="left"/>
      <w:pPr>
        <w:tabs>
          <w:tab w:val="num" w:pos="4320"/>
        </w:tabs>
        <w:ind w:left="4320" w:hanging="360"/>
      </w:pPr>
      <w:rPr>
        <w:rFonts w:ascii="Wingdings" w:hAnsi="Wingdings" w:hint="default"/>
      </w:rPr>
    </w:lvl>
    <w:lvl w:ilvl="6" w:tplc="F5488B6A" w:tentative="1">
      <w:start w:val="1"/>
      <w:numFmt w:val="bullet"/>
      <w:lvlText w:val=""/>
      <w:lvlJc w:val="left"/>
      <w:pPr>
        <w:tabs>
          <w:tab w:val="num" w:pos="5040"/>
        </w:tabs>
        <w:ind w:left="5040" w:hanging="360"/>
      </w:pPr>
      <w:rPr>
        <w:rFonts w:ascii="Symbol" w:hAnsi="Symbol" w:hint="default"/>
      </w:rPr>
    </w:lvl>
    <w:lvl w:ilvl="7" w:tplc="F1E0E0F6" w:tentative="1">
      <w:start w:val="1"/>
      <w:numFmt w:val="bullet"/>
      <w:lvlText w:val="o"/>
      <w:lvlJc w:val="left"/>
      <w:pPr>
        <w:tabs>
          <w:tab w:val="num" w:pos="5760"/>
        </w:tabs>
        <w:ind w:left="5760" w:hanging="360"/>
      </w:pPr>
      <w:rPr>
        <w:rFonts w:ascii="Courier New" w:hAnsi="Courier New" w:cs="Courier New" w:hint="default"/>
      </w:rPr>
    </w:lvl>
    <w:lvl w:ilvl="8" w:tplc="EA94AF8E" w:tentative="1">
      <w:start w:val="1"/>
      <w:numFmt w:val="bullet"/>
      <w:lvlText w:val=""/>
      <w:lvlJc w:val="left"/>
      <w:pPr>
        <w:tabs>
          <w:tab w:val="num" w:pos="6480"/>
        </w:tabs>
        <w:ind w:left="6480" w:hanging="360"/>
      </w:pPr>
      <w:rPr>
        <w:rFonts w:ascii="Wingdings" w:hAnsi="Wingdings" w:hint="default"/>
      </w:rPr>
    </w:lvl>
  </w:abstractNum>
  <w:abstractNum w:abstractNumId="44">
    <w:nsid w:val="5BAE6B57"/>
    <w:multiLevelType w:val="hybridMultilevel"/>
    <w:tmpl w:val="BC1C213E"/>
    <w:lvl w:ilvl="0" w:tplc="A05A14AE">
      <w:start w:val="1"/>
      <w:numFmt w:val="decimal"/>
      <w:pStyle w:val="ListNumber"/>
      <w:lvlText w:val="%1."/>
      <w:lvlJc w:val="left"/>
      <w:pPr>
        <w:ind w:left="720" w:hanging="360"/>
      </w:pPr>
    </w:lvl>
    <w:lvl w:ilvl="1" w:tplc="A26A317C" w:tentative="1">
      <w:start w:val="1"/>
      <w:numFmt w:val="lowerLetter"/>
      <w:lvlText w:val="%2."/>
      <w:lvlJc w:val="left"/>
      <w:pPr>
        <w:ind w:left="1440" w:hanging="360"/>
      </w:pPr>
    </w:lvl>
    <w:lvl w:ilvl="2" w:tplc="DDF6A7CE" w:tentative="1">
      <w:start w:val="1"/>
      <w:numFmt w:val="lowerRoman"/>
      <w:lvlText w:val="%3."/>
      <w:lvlJc w:val="right"/>
      <w:pPr>
        <w:ind w:left="2160" w:hanging="180"/>
      </w:pPr>
    </w:lvl>
    <w:lvl w:ilvl="3" w:tplc="FD3819F0" w:tentative="1">
      <w:start w:val="1"/>
      <w:numFmt w:val="decimal"/>
      <w:lvlText w:val="%4."/>
      <w:lvlJc w:val="left"/>
      <w:pPr>
        <w:ind w:left="2880" w:hanging="360"/>
      </w:pPr>
    </w:lvl>
    <w:lvl w:ilvl="4" w:tplc="6A325C14" w:tentative="1">
      <w:start w:val="1"/>
      <w:numFmt w:val="lowerLetter"/>
      <w:lvlText w:val="%5."/>
      <w:lvlJc w:val="left"/>
      <w:pPr>
        <w:ind w:left="3600" w:hanging="360"/>
      </w:pPr>
    </w:lvl>
    <w:lvl w:ilvl="5" w:tplc="E4BA5578" w:tentative="1">
      <w:start w:val="1"/>
      <w:numFmt w:val="lowerRoman"/>
      <w:lvlText w:val="%6."/>
      <w:lvlJc w:val="right"/>
      <w:pPr>
        <w:ind w:left="4320" w:hanging="180"/>
      </w:pPr>
    </w:lvl>
    <w:lvl w:ilvl="6" w:tplc="5838C394" w:tentative="1">
      <w:start w:val="1"/>
      <w:numFmt w:val="decimal"/>
      <w:lvlText w:val="%7."/>
      <w:lvlJc w:val="left"/>
      <w:pPr>
        <w:ind w:left="5040" w:hanging="360"/>
      </w:pPr>
    </w:lvl>
    <w:lvl w:ilvl="7" w:tplc="7E029128" w:tentative="1">
      <w:start w:val="1"/>
      <w:numFmt w:val="lowerLetter"/>
      <w:lvlText w:val="%8."/>
      <w:lvlJc w:val="left"/>
      <w:pPr>
        <w:ind w:left="5760" w:hanging="360"/>
      </w:pPr>
    </w:lvl>
    <w:lvl w:ilvl="8" w:tplc="57282270" w:tentative="1">
      <w:start w:val="1"/>
      <w:numFmt w:val="lowerRoman"/>
      <w:lvlText w:val="%9."/>
      <w:lvlJc w:val="right"/>
      <w:pPr>
        <w:ind w:left="6480" w:hanging="180"/>
      </w:pPr>
    </w:lvl>
  </w:abstractNum>
  <w:abstractNum w:abstractNumId="45">
    <w:nsid w:val="5DCB104D"/>
    <w:multiLevelType w:val="singleLevel"/>
    <w:tmpl w:val="5824B72C"/>
    <w:lvl w:ilvl="0">
      <w:start w:val="1"/>
      <w:numFmt w:val="bullet"/>
      <w:pStyle w:val="Heading1-Clausename"/>
      <w:lvlText w:val=""/>
      <w:lvlJc w:val="left"/>
      <w:pPr>
        <w:tabs>
          <w:tab w:val="num" w:pos="432"/>
        </w:tabs>
        <w:ind w:left="432" w:hanging="432"/>
      </w:pPr>
      <w:rPr>
        <w:rFonts w:ascii="Symbol" w:hAnsi="Symbol" w:hint="default"/>
      </w:rPr>
    </w:lvl>
  </w:abstractNum>
  <w:abstractNum w:abstractNumId="46">
    <w:nsid w:val="60DB7B4D"/>
    <w:multiLevelType w:val="multilevel"/>
    <w:tmpl w:val="D452D0AC"/>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4-header1"/>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73A75C2"/>
    <w:multiLevelType w:val="multilevel"/>
    <w:tmpl w:val="04090023"/>
    <w:lvl w:ilvl="0">
      <w:start w:val="1"/>
      <w:numFmt w:val="upperRoman"/>
      <w:pStyle w:val="S1-OptB-header2"/>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48">
    <w:nsid w:val="6B612451"/>
    <w:multiLevelType w:val="hybridMultilevel"/>
    <w:tmpl w:val="2E7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7E1710"/>
    <w:multiLevelType w:val="singleLevel"/>
    <w:tmpl w:val="B030C604"/>
    <w:lvl w:ilvl="0">
      <w:start w:val="1"/>
      <w:numFmt w:val="bullet"/>
      <w:pStyle w:val="ListParagraph"/>
      <w:lvlText w:val=""/>
      <w:lvlJc w:val="left"/>
      <w:pPr>
        <w:tabs>
          <w:tab w:val="num" w:pos="360"/>
        </w:tabs>
        <w:ind w:left="360" w:hanging="360"/>
      </w:pPr>
      <w:rPr>
        <w:rFonts w:ascii="Symbol" w:hAnsi="Symbol" w:hint="default"/>
      </w:rPr>
    </w:lvl>
  </w:abstractNum>
  <w:num w:numId="1">
    <w:abstractNumId w:val="44"/>
  </w:num>
  <w:num w:numId="2">
    <w:abstractNumId w:val="34"/>
  </w:num>
  <w:num w:numId="3">
    <w:abstractNumId w:val="30"/>
  </w:num>
  <w:num w:numId="4">
    <w:abstractNumId w:val="38"/>
  </w:num>
  <w:num w:numId="5">
    <w:abstractNumId w:val="10"/>
  </w:num>
  <w:num w:numId="6">
    <w:abstractNumId w:val="14"/>
  </w:num>
  <w:num w:numId="7">
    <w:abstractNumId w:val="9"/>
  </w:num>
  <w:num w:numId="8">
    <w:abstractNumId w:val="27"/>
  </w:num>
  <w:num w:numId="9">
    <w:abstractNumId w:val="11"/>
  </w:num>
  <w:num w:numId="10">
    <w:abstractNumId w:val="42"/>
  </w:num>
  <w:num w:numId="11">
    <w:abstractNumId w:val="47"/>
  </w:num>
  <w:num w:numId="12">
    <w:abstractNumId w:val="22"/>
  </w:num>
  <w:num w:numId="13">
    <w:abstractNumId w:val="28"/>
  </w:num>
  <w:num w:numId="14">
    <w:abstractNumId w:val="15"/>
  </w:num>
  <w:num w:numId="15">
    <w:abstractNumId w:val="13"/>
  </w:num>
  <w:num w:numId="16">
    <w:abstractNumId w:val="43"/>
  </w:num>
  <w:num w:numId="17">
    <w:abstractNumId w:val="49"/>
  </w:num>
  <w:num w:numId="18">
    <w:abstractNumId w:val="32"/>
  </w:num>
  <w:num w:numId="19">
    <w:abstractNumId w:val="45"/>
  </w:num>
  <w:num w:numId="20">
    <w:abstractNumId w:val="33"/>
  </w:num>
  <w:num w:numId="21">
    <w:abstractNumId w:val="37"/>
  </w:num>
  <w:num w:numId="22">
    <w:abstractNumId w:val="7"/>
  </w:num>
  <w:num w:numId="23">
    <w:abstractNumId w:val="24"/>
  </w:num>
  <w:num w:numId="24">
    <w:abstractNumId w:val="16"/>
  </w:num>
  <w:num w:numId="25">
    <w:abstractNumId w:val="39"/>
  </w:num>
  <w:num w:numId="26">
    <w:abstractNumId w:val="46"/>
  </w:num>
  <w:num w:numId="27">
    <w:abstractNumId w:val="40"/>
  </w:num>
  <w:num w:numId="28">
    <w:abstractNumId w:val="8"/>
  </w:num>
  <w:num w:numId="29">
    <w:abstractNumId w:val="5"/>
  </w:num>
  <w:num w:numId="30">
    <w:abstractNumId w:val="4"/>
  </w:num>
  <w:num w:numId="31">
    <w:abstractNumId w:val="6"/>
  </w:num>
  <w:num w:numId="32">
    <w:abstractNumId w:val="3"/>
  </w:num>
  <w:num w:numId="33">
    <w:abstractNumId w:val="2"/>
  </w:num>
  <w:num w:numId="34">
    <w:abstractNumId w:val="1"/>
  </w:num>
  <w:num w:numId="35">
    <w:abstractNumId w:val="0"/>
  </w:num>
  <w:num w:numId="36">
    <w:abstractNumId w:val="23"/>
  </w:num>
  <w:num w:numId="37">
    <w:abstractNumId w:val="18"/>
  </w:num>
  <w:num w:numId="38">
    <w:abstractNumId w:val="12"/>
  </w:num>
  <w:num w:numId="39">
    <w:abstractNumId w:val="48"/>
  </w:num>
  <w:num w:numId="40">
    <w:abstractNumId w:val="21"/>
  </w:num>
  <w:num w:numId="41">
    <w:abstractNumId w:val="29"/>
  </w:num>
  <w:num w:numId="42">
    <w:abstractNumId w:val="19"/>
  </w:num>
  <w:num w:numId="43">
    <w:abstractNumId w:val="2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5"/>
  </w:num>
  <w:num w:numId="47">
    <w:abstractNumId w:val="17"/>
  </w:num>
  <w:num w:numId="48">
    <w:abstractNumId w:val="26"/>
  </w:num>
  <w:num w:numId="49">
    <w:abstractNumId w:val="20"/>
  </w:num>
  <w:num w:numId="50">
    <w:abstractNumId w:val="36"/>
  </w:num>
  <w:num w:numId="51">
    <w:abstractNumId w:val="31"/>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13AB"/>
    <w:rsid w:val="000713AB"/>
    <w:rsid w:val="00113C55"/>
    <w:rsid w:val="00167FF0"/>
    <w:rsid w:val="001C4194"/>
    <w:rsid w:val="0022177F"/>
    <w:rsid w:val="002218F7"/>
    <w:rsid w:val="00222F1A"/>
    <w:rsid w:val="002614F1"/>
    <w:rsid w:val="002958D0"/>
    <w:rsid w:val="002D041C"/>
    <w:rsid w:val="002E60DF"/>
    <w:rsid w:val="002F36B6"/>
    <w:rsid w:val="002F69D5"/>
    <w:rsid w:val="002F6ED2"/>
    <w:rsid w:val="0036794F"/>
    <w:rsid w:val="00385E79"/>
    <w:rsid w:val="003D28A5"/>
    <w:rsid w:val="003E5456"/>
    <w:rsid w:val="003E56C2"/>
    <w:rsid w:val="0044798F"/>
    <w:rsid w:val="004A52F6"/>
    <w:rsid w:val="004B351A"/>
    <w:rsid w:val="0050252E"/>
    <w:rsid w:val="00525505"/>
    <w:rsid w:val="00534DDE"/>
    <w:rsid w:val="005652C4"/>
    <w:rsid w:val="00595878"/>
    <w:rsid w:val="00635ED0"/>
    <w:rsid w:val="00660932"/>
    <w:rsid w:val="006734D3"/>
    <w:rsid w:val="006806E5"/>
    <w:rsid w:val="006D4854"/>
    <w:rsid w:val="007724FA"/>
    <w:rsid w:val="0077578D"/>
    <w:rsid w:val="00786233"/>
    <w:rsid w:val="00795C8B"/>
    <w:rsid w:val="007A2C8F"/>
    <w:rsid w:val="007D4872"/>
    <w:rsid w:val="008170FF"/>
    <w:rsid w:val="00892C91"/>
    <w:rsid w:val="008A0E0C"/>
    <w:rsid w:val="008A1F12"/>
    <w:rsid w:val="008A6449"/>
    <w:rsid w:val="00905669"/>
    <w:rsid w:val="00992C5A"/>
    <w:rsid w:val="009E68DB"/>
    <w:rsid w:val="00A0144E"/>
    <w:rsid w:val="00A13567"/>
    <w:rsid w:val="00A32E1F"/>
    <w:rsid w:val="00A7045A"/>
    <w:rsid w:val="00A77F11"/>
    <w:rsid w:val="00A80B85"/>
    <w:rsid w:val="00A975D3"/>
    <w:rsid w:val="00B12670"/>
    <w:rsid w:val="00B16F6F"/>
    <w:rsid w:val="00B233D2"/>
    <w:rsid w:val="00B43271"/>
    <w:rsid w:val="00B64966"/>
    <w:rsid w:val="00C37120"/>
    <w:rsid w:val="00C47234"/>
    <w:rsid w:val="00C61F7C"/>
    <w:rsid w:val="00CC5B2D"/>
    <w:rsid w:val="00CD0B84"/>
    <w:rsid w:val="00CE2335"/>
    <w:rsid w:val="00CE67BF"/>
    <w:rsid w:val="00D21A17"/>
    <w:rsid w:val="00D747CC"/>
    <w:rsid w:val="00D91A64"/>
    <w:rsid w:val="00E03463"/>
    <w:rsid w:val="00E111DA"/>
    <w:rsid w:val="00E5108D"/>
    <w:rsid w:val="00E5338A"/>
    <w:rsid w:val="00E8260B"/>
    <w:rsid w:val="00EC56EC"/>
    <w:rsid w:val="00EE37AD"/>
    <w:rsid w:val="00EE52CA"/>
    <w:rsid w:val="00EE7A15"/>
    <w:rsid w:val="00F1494C"/>
    <w:rsid w:val="00F3035C"/>
    <w:rsid w:val="00F326EF"/>
    <w:rsid w:val="00F4662D"/>
    <w:rsid w:val="00FA0D37"/>
    <w:rsid w:val="00FA31DE"/>
    <w:rsid w:val="00FB1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page number"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Bullet"/>
    <w:qFormat/>
    <w:rsid w:val="00D747CC"/>
    <w:pPr>
      <w:jc w:val="both"/>
    </w:pPr>
    <w:rPr>
      <w:sz w:val="24"/>
    </w:rPr>
  </w:style>
  <w:style w:type="paragraph" w:styleId="Heading1">
    <w:name w:val="heading 1"/>
    <w:basedOn w:val="Normal"/>
    <w:next w:val="Normal"/>
    <w:link w:val="Heading1Char"/>
    <w:uiPriority w:val="9"/>
    <w:qFormat/>
    <w:rsid w:val="0044798F"/>
    <w:pPr>
      <w:keepNext/>
      <w:keepLines/>
      <w:numPr>
        <w:numId w:val="3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13AB"/>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45A"/>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h"/>
    <w:basedOn w:val="Normal"/>
    <w:next w:val="Normal"/>
    <w:link w:val="Heading4Char"/>
    <w:uiPriority w:val="9"/>
    <w:unhideWhenUsed/>
    <w:qFormat/>
    <w:rsid w:val="000713AB"/>
    <w:pPr>
      <w:keepNext/>
      <w:keepLines/>
      <w:numPr>
        <w:ilvl w:val="3"/>
        <w:numId w:val="3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13AB"/>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713AB"/>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713AB"/>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713AB"/>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713AB"/>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1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3AB"/>
  </w:style>
  <w:style w:type="character" w:styleId="PageNumber">
    <w:name w:val="page number"/>
    <w:basedOn w:val="DefaultParagraphFont"/>
    <w:rsid w:val="000713AB"/>
  </w:style>
  <w:style w:type="character" w:customStyle="1" w:styleId="Heading1Char">
    <w:name w:val="Heading 1 Char"/>
    <w:basedOn w:val="DefaultParagraphFont"/>
    <w:link w:val="Heading1"/>
    <w:uiPriority w:val="9"/>
    <w:rsid w:val="0044798F"/>
    <w:rPr>
      <w:rFonts w:asciiTheme="majorHAnsi" w:eastAsiaTheme="majorEastAsia" w:hAnsiTheme="majorHAnsi" w:cstheme="majorBidi"/>
      <w:b/>
      <w:bCs/>
      <w:color w:val="365F91" w:themeColor="accent1" w:themeShade="BF"/>
      <w:sz w:val="28"/>
      <w:szCs w:val="28"/>
    </w:rPr>
  </w:style>
  <w:style w:type="paragraph" w:customStyle="1" w:styleId="SectionVIHeader">
    <w:name w:val="Section VI. Header"/>
    <w:basedOn w:val="Normal"/>
    <w:link w:val="SectionVIHeaderChar"/>
    <w:rsid w:val="000713AB"/>
    <w:pPr>
      <w:spacing w:before="120" w:after="240" w:line="240" w:lineRule="auto"/>
      <w:jc w:val="center"/>
    </w:pPr>
    <w:rPr>
      <w:rFonts w:ascii="Times New Roman" w:eastAsia="Times New Roman" w:hAnsi="Times New Roman" w:cs="Times New Roman"/>
      <w:b/>
      <w:sz w:val="36"/>
      <w:szCs w:val="20"/>
    </w:rPr>
  </w:style>
  <w:style w:type="paragraph" w:styleId="NoSpacing">
    <w:name w:val="No Spacing"/>
    <w:uiPriority w:val="1"/>
    <w:qFormat/>
    <w:rsid w:val="000713AB"/>
    <w:pPr>
      <w:spacing w:after="0" w:line="240" w:lineRule="auto"/>
    </w:pPr>
    <w:rPr>
      <w:rFonts w:ascii="Calibri" w:eastAsia="Calibri" w:hAnsi="Calibri" w:cs="Times New Roman"/>
    </w:rPr>
  </w:style>
  <w:style w:type="character" w:customStyle="1" w:styleId="SectionVIHeaderChar">
    <w:name w:val="Section VI. Header Char"/>
    <w:basedOn w:val="DefaultParagraphFont"/>
    <w:link w:val="SectionVIHeader"/>
    <w:rsid w:val="000713AB"/>
    <w:rPr>
      <w:rFonts w:ascii="Times New Roman" w:eastAsia="Times New Roman" w:hAnsi="Times New Roman" w:cs="Times New Roman"/>
      <w:b/>
      <w:sz w:val="36"/>
      <w:szCs w:val="20"/>
    </w:rPr>
  </w:style>
  <w:style w:type="character" w:customStyle="1" w:styleId="Heading2Char">
    <w:name w:val="Heading 2 Char"/>
    <w:basedOn w:val="DefaultParagraphFont"/>
    <w:link w:val="Heading2"/>
    <w:uiPriority w:val="9"/>
    <w:rsid w:val="000713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045A"/>
    <w:rPr>
      <w:rFonts w:asciiTheme="majorHAnsi" w:eastAsiaTheme="majorEastAsia" w:hAnsiTheme="majorHAnsi" w:cstheme="majorBidi"/>
      <w:b/>
      <w:bCs/>
      <w:color w:val="4F81BD" w:themeColor="accent1"/>
      <w:sz w:val="24"/>
    </w:rPr>
  </w:style>
  <w:style w:type="character" w:customStyle="1" w:styleId="Heading4Char">
    <w:name w:val="Heading 4 Char"/>
    <w:aliases w:val="Heading 4h Char"/>
    <w:basedOn w:val="DefaultParagraphFont"/>
    <w:link w:val="Heading4"/>
    <w:uiPriority w:val="9"/>
    <w:rsid w:val="000713A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0713A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0713A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0713A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0713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713AB"/>
    <w:rPr>
      <w:rFonts w:asciiTheme="majorHAnsi" w:eastAsiaTheme="majorEastAsia" w:hAnsiTheme="majorHAnsi" w:cstheme="majorBidi"/>
      <w:i/>
      <w:iCs/>
      <w:color w:val="404040" w:themeColor="text1" w:themeTint="BF"/>
      <w:sz w:val="20"/>
      <w:szCs w:val="20"/>
    </w:rPr>
  </w:style>
  <w:style w:type="paragraph" w:customStyle="1" w:styleId="Outline">
    <w:name w:val="Outline"/>
    <w:basedOn w:val="Normal"/>
    <w:rsid w:val="000713AB"/>
    <w:pPr>
      <w:numPr>
        <w:numId w:val="3"/>
      </w:numPr>
      <w:tabs>
        <w:tab w:val="clear" w:pos="432"/>
      </w:tabs>
      <w:spacing w:before="240" w:after="0" w:line="240" w:lineRule="auto"/>
      <w:ind w:left="0" w:firstLine="0"/>
    </w:pPr>
    <w:rPr>
      <w:rFonts w:ascii="Times New Roman" w:eastAsia="Times New Roman" w:hAnsi="Times New Roman" w:cs="Times New Roman"/>
      <w:kern w:val="28"/>
      <w:szCs w:val="20"/>
    </w:rPr>
  </w:style>
  <w:style w:type="paragraph" w:customStyle="1" w:styleId="Outline1">
    <w:name w:val="Outline1"/>
    <w:basedOn w:val="Outline"/>
    <w:next w:val="Outline2"/>
    <w:rsid w:val="000713AB"/>
    <w:pPr>
      <w:keepNext/>
      <w:numPr>
        <w:ilvl w:val="1"/>
      </w:numPr>
      <w:tabs>
        <w:tab w:val="clear" w:pos="1152"/>
        <w:tab w:val="num" w:pos="360"/>
      </w:tabs>
      <w:ind w:left="360" w:hanging="360"/>
    </w:pPr>
  </w:style>
  <w:style w:type="paragraph" w:customStyle="1" w:styleId="Outline2">
    <w:name w:val="Outline2"/>
    <w:basedOn w:val="Normal"/>
    <w:rsid w:val="000713AB"/>
    <w:pPr>
      <w:numPr>
        <w:ilvl w:val="2"/>
        <w:numId w:val="3"/>
      </w:numPr>
      <w:tabs>
        <w:tab w:val="clear" w:pos="1728"/>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0713AB"/>
    <w:pPr>
      <w:numPr>
        <w:ilvl w:val="3"/>
        <w:numId w:val="3"/>
      </w:numPr>
      <w:tabs>
        <w:tab w:val="clear" w:pos="2304"/>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Level2">
    <w:name w:val="Level 2"/>
    <w:basedOn w:val="SectionVIHeader"/>
    <w:link w:val="Level2Char"/>
    <w:qFormat/>
    <w:rsid w:val="000713AB"/>
    <w:pPr>
      <w:numPr>
        <w:ilvl w:val="1"/>
        <w:numId w:val="4"/>
      </w:numPr>
      <w:tabs>
        <w:tab w:val="clear" w:pos="1116"/>
      </w:tabs>
      <w:ind w:left="1260" w:hanging="907"/>
      <w:jc w:val="both"/>
    </w:pPr>
    <w:rPr>
      <w:sz w:val="28"/>
      <w:szCs w:val="28"/>
    </w:rPr>
  </w:style>
  <w:style w:type="paragraph" w:customStyle="1" w:styleId="Level3">
    <w:name w:val="Level 3"/>
    <w:basedOn w:val="Level2"/>
    <w:link w:val="Level3Char"/>
    <w:qFormat/>
    <w:rsid w:val="000713AB"/>
    <w:pPr>
      <w:keepNext/>
      <w:numPr>
        <w:ilvl w:val="2"/>
      </w:numPr>
      <w:tabs>
        <w:tab w:val="clear" w:pos="720"/>
      </w:tabs>
      <w:spacing w:after="120"/>
      <w:ind w:left="1440"/>
    </w:pPr>
    <w:rPr>
      <w:sz w:val="24"/>
      <w:szCs w:val="24"/>
    </w:rPr>
  </w:style>
  <w:style w:type="paragraph" w:customStyle="1" w:styleId="Level4">
    <w:name w:val="Level 4"/>
    <w:basedOn w:val="Level3"/>
    <w:link w:val="Level4Char"/>
    <w:qFormat/>
    <w:rsid w:val="000713AB"/>
    <w:pPr>
      <w:numPr>
        <w:ilvl w:val="3"/>
      </w:numPr>
      <w:tabs>
        <w:tab w:val="clear" w:pos="864"/>
      </w:tabs>
      <w:ind w:left="2160" w:hanging="1080"/>
    </w:pPr>
  </w:style>
  <w:style w:type="paragraph" w:customStyle="1" w:styleId="MainSection">
    <w:name w:val="Main Section"/>
    <w:basedOn w:val="SectionVIHeader"/>
    <w:link w:val="MainSectionChar"/>
    <w:qFormat/>
    <w:rsid w:val="000713AB"/>
    <w:pPr>
      <w:numPr>
        <w:numId w:val="4"/>
      </w:numPr>
      <w:tabs>
        <w:tab w:val="clear" w:pos="432"/>
      </w:tabs>
    </w:pPr>
    <w:rPr>
      <w:sz w:val="28"/>
    </w:rPr>
  </w:style>
  <w:style w:type="character" w:customStyle="1" w:styleId="Level2Char">
    <w:name w:val="Level 2 Char"/>
    <w:link w:val="Level2"/>
    <w:rsid w:val="003D28A5"/>
    <w:rPr>
      <w:rFonts w:ascii="Times New Roman" w:eastAsia="Times New Roman" w:hAnsi="Times New Roman" w:cs="Times New Roman"/>
      <w:b/>
      <w:sz w:val="28"/>
      <w:szCs w:val="28"/>
    </w:rPr>
  </w:style>
  <w:style w:type="character" w:customStyle="1" w:styleId="MainSectionChar">
    <w:name w:val="Main Section Char"/>
    <w:link w:val="MainSection"/>
    <w:rsid w:val="003D28A5"/>
    <w:rPr>
      <w:rFonts w:ascii="Times New Roman" w:eastAsia="Times New Roman" w:hAnsi="Times New Roman" w:cs="Times New Roman"/>
      <w:b/>
      <w:sz w:val="28"/>
      <w:szCs w:val="20"/>
    </w:rPr>
  </w:style>
  <w:style w:type="paragraph" w:styleId="Footer">
    <w:name w:val="footer"/>
    <w:basedOn w:val="Normal"/>
    <w:link w:val="FooterChar"/>
    <w:rsid w:val="003D28A5"/>
    <w:pPr>
      <w:tabs>
        <w:tab w:val="center" w:pos="4320"/>
        <w:tab w:val="right" w:pos="8640"/>
      </w:tabs>
      <w:spacing w:after="120" w:line="240" w:lineRule="auto"/>
    </w:pPr>
    <w:rPr>
      <w:rFonts w:ascii="Calibri" w:eastAsia="Times New Roman" w:hAnsi="Calibri" w:cs="Times New Roman"/>
      <w:szCs w:val="24"/>
    </w:rPr>
  </w:style>
  <w:style w:type="character" w:customStyle="1" w:styleId="FooterChar">
    <w:name w:val="Footer Char"/>
    <w:basedOn w:val="DefaultParagraphFont"/>
    <w:link w:val="Footer"/>
    <w:rsid w:val="003D28A5"/>
    <w:rPr>
      <w:rFonts w:ascii="Calibri" w:eastAsia="Times New Roman" w:hAnsi="Calibri" w:cs="Times New Roman"/>
      <w:sz w:val="24"/>
      <w:szCs w:val="24"/>
    </w:rPr>
  </w:style>
  <w:style w:type="paragraph" w:customStyle="1" w:styleId="Bullet">
    <w:name w:val="Bullet"/>
    <w:basedOn w:val="Normal"/>
    <w:link w:val="BulletChar"/>
    <w:qFormat/>
    <w:rsid w:val="00385E79"/>
    <w:pPr>
      <w:numPr>
        <w:numId w:val="12"/>
      </w:numPr>
      <w:tabs>
        <w:tab w:val="left" w:pos="1701"/>
      </w:tabs>
      <w:spacing w:after="120" w:line="240" w:lineRule="auto"/>
      <w:ind w:right="565"/>
    </w:pPr>
    <w:rPr>
      <w:rFonts w:eastAsia="Times New Roman" w:cs="Times New Roman"/>
      <w:szCs w:val="20"/>
      <w:lang w:val="en-GB" w:eastAsia="en-GB"/>
    </w:rPr>
  </w:style>
  <w:style w:type="character" w:customStyle="1" w:styleId="BulletChar">
    <w:name w:val="Bullet Char"/>
    <w:link w:val="Bullet"/>
    <w:rsid w:val="00385E79"/>
    <w:rPr>
      <w:rFonts w:eastAsia="Times New Roman" w:cs="Times New Roman"/>
      <w:sz w:val="24"/>
      <w:szCs w:val="20"/>
      <w:lang w:val="en-GB" w:eastAsia="en-GB"/>
    </w:rPr>
  </w:style>
  <w:style w:type="character" w:customStyle="1" w:styleId="text1">
    <w:name w:val="text1"/>
    <w:basedOn w:val="DefaultParagraphFont"/>
    <w:rsid w:val="003D28A5"/>
  </w:style>
  <w:style w:type="numbering" w:customStyle="1" w:styleId="NoList1">
    <w:name w:val="No List1"/>
    <w:next w:val="NoList"/>
    <w:semiHidden/>
    <w:rsid w:val="003D28A5"/>
  </w:style>
  <w:style w:type="paragraph" w:customStyle="1" w:styleId="Sub-ClauseText">
    <w:name w:val="Sub-Clause Text"/>
    <w:basedOn w:val="Normal"/>
    <w:rsid w:val="003D28A5"/>
    <w:pPr>
      <w:spacing w:before="120" w:after="120" w:line="240" w:lineRule="auto"/>
    </w:pPr>
    <w:rPr>
      <w:rFonts w:ascii="Times New Roman" w:eastAsia="Times New Roman" w:hAnsi="Times New Roman" w:cs="Times New Roman"/>
      <w:spacing w:val="-4"/>
      <w:szCs w:val="20"/>
    </w:rPr>
  </w:style>
  <w:style w:type="paragraph" w:customStyle="1" w:styleId="Outline4">
    <w:name w:val="Outline4"/>
    <w:basedOn w:val="Normal"/>
    <w:rsid w:val="003D28A5"/>
    <w:pPr>
      <w:numPr>
        <w:numId w:val="18"/>
      </w:numPr>
      <w:tabs>
        <w:tab w:val="clear" w:pos="360"/>
        <w:tab w:val="num" w:pos="1872"/>
      </w:tabs>
      <w:spacing w:before="240" w:after="0" w:line="240" w:lineRule="auto"/>
      <w:ind w:left="1872" w:hanging="504"/>
    </w:pPr>
    <w:rPr>
      <w:rFonts w:ascii="Times New Roman" w:eastAsia="Times New Roman" w:hAnsi="Times New Roman" w:cs="Times New Roman"/>
      <w:kern w:val="28"/>
      <w:szCs w:val="20"/>
    </w:rPr>
  </w:style>
  <w:style w:type="paragraph" w:customStyle="1" w:styleId="outlinebullet">
    <w:name w:val="outlinebullet"/>
    <w:basedOn w:val="Normal"/>
    <w:rsid w:val="003D28A5"/>
    <w:pPr>
      <w:numPr>
        <w:numId w:val="6"/>
      </w:numPr>
      <w:tabs>
        <w:tab w:val="left" w:pos="1440"/>
      </w:tabs>
      <w:spacing w:before="120" w:after="0" w:line="240" w:lineRule="auto"/>
      <w:ind w:left="1440" w:hanging="450"/>
    </w:pPr>
    <w:rPr>
      <w:rFonts w:ascii="Times New Roman" w:eastAsia="Times New Roman" w:hAnsi="Times New Roman" w:cs="Times New Roman"/>
      <w:szCs w:val="20"/>
    </w:rPr>
  </w:style>
  <w:style w:type="paragraph" w:styleId="BodyText2">
    <w:name w:val="Body Text 2"/>
    <w:basedOn w:val="Normal"/>
    <w:link w:val="BodyText2Char"/>
    <w:rsid w:val="003D28A5"/>
    <w:pPr>
      <w:numPr>
        <w:numId w:val="7"/>
      </w:numPr>
      <w:spacing w:before="120" w:after="120" w:line="240" w:lineRule="auto"/>
      <w:jc w:val="center"/>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3D28A5"/>
    <w:rPr>
      <w:rFonts w:ascii="Times New Roman" w:eastAsia="Times New Roman" w:hAnsi="Times New Roman" w:cs="Times New Roman"/>
      <w:b/>
      <w:sz w:val="28"/>
      <w:szCs w:val="20"/>
    </w:rPr>
  </w:style>
  <w:style w:type="paragraph" w:customStyle="1" w:styleId="TOCNumber1">
    <w:name w:val="TOC Number1"/>
    <w:basedOn w:val="Heading4"/>
    <w:autoRedefine/>
    <w:rsid w:val="003D28A5"/>
    <w:pPr>
      <w:numPr>
        <w:ilvl w:val="0"/>
        <w:numId w:val="0"/>
      </w:numPr>
      <w:spacing w:before="120" w:after="120" w:line="240" w:lineRule="auto"/>
      <w:outlineLvl w:val="9"/>
    </w:pPr>
    <w:rPr>
      <w:rFonts w:ascii="Times New Roman" w:eastAsia="Times New Roman" w:hAnsi="Times New Roman" w:cs="Times New Roman"/>
      <w:bCs w:val="0"/>
      <w:i w:val="0"/>
      <w:iCs w:val="0"/>
      <w:color w:val="auto"/>
      <w:szCs w:val="20"/>
    </w:rPr>
  </w:style>
  <w:style w:type="paragraph" w:customStyle="1" w:styleId="Heading1-Clausename">
    <w:name w:val="Heading 1- Clause name"/>
    <w:basedOn w:val="Normal"/>
    <w:rsid w:val="003D28A5"/>
    <w:pPr>
      <w:numPr>
        <w:numId w:val="19"/>
      </w:numPr>
      <w:spacing w:before="120" w:after="120" w:line="240" w:lineRule="auto"/>
    </w:pPr>
    <w:rPr>
      <w:rFonts w:ascii="Times New Roman" w:eastAsia="Times New Roman" w:hAnsi="Times New Roman" w:cs="Times New Roman"/>
      <w:b/>
      <w:szCs w:val="20"/>
    </w:rPr>
  </w:style>
  <w:style w:type="paragraph" w:customStyle="1" w:styleId="P3Header1-Clauses">
    <w:name w:val="P3 Header1-Clauses"/>
    <w:basedOn w:val="Heading1-Clausename"/>
    <w:rsid w:val="003D28A5"/>
    <w:pPr>
      <w:numPr>
        <w:numId w:val="0"/>
      </w:numPr>
    </w:pPr>
    <w:rPr>
      <w:b w:val="0"/>
    </w:rPr>
  </w:style>
  <w:style w:type="paragraph" w:customStyle="1" w:styleId="Header1-Clauses">
    <w:name w:val="Header 1 - Clauses"/>
    <w:basedOn w:val="Normal"/>
    <w:rsid w:val="003D28A5"/>
    <w:pPr>
      <w:tabs>
        <w:tab w:val="num" w:pos="360"/>
      </w:tabs>
      <w:spacing w:before="120" w:after="120" w:line="240" w:lineRule="auto"/>
      <w:ind w:left="360" w:hanging="360"/>
    </w:pPr>
    <w:rPr>
      <w:rFonts w:ascii="Times New Roman Bold" w:eastAsia="Times New Roman" w:hAnsi="Times New Roman Bold" w:cs="Times New Roman"/>
      <w:b/>
      <w:szCs w:val="20"/>
    </w:rPr>
  </w:style>
  <w:style w:type="paragraph" w:customStyle="1" w:styleId="sec7-clauses">
    <w:name w:val="sec7-clauses"/>
    <w:basedOn w:val="Heading1-Clausename"/>
    <w:rsid w:val="003D28A5"/>
  </w:style>
  <w:style w:type="paragraph" w:customStyle="1" w:styleId="Sec1-Clauses">
    <w:name w:val="Sec1-Clauses"/>
    <w:basedOn w:val="Heading1-Clausename"/>
    <w:rsid w:val="003D28A5"/>
    <w:pPr>
      <w:numPr>
        <w:numId w:val="8"/>
      </w:numPr>
    </w:pPr>
  </w:style>
  <w:style w:type="paragraph" w:customStyle="1" w:styleId="SectionXHeader3">
    <w:name w:val="Section X Header 3"/>
    <w:basedOn w:val="Heading1"/>
    <w:autoRedefine/>
    <w:rsid w:val="003D28A5"/>
    <w:pPr>
      <w:keepNext w:val="0"/>
      <w:keepLines w:val="0"/>
      <w:numPr>
        <w:numId w:val="0"/>
      </w:numPr>
      <w:spacing w:before="120" w:after="240" w:line="240" w:lineRule="auto"/>
    </w:pPr>
    <w:rPr>
      <w:rFonts w:ascii="Times New Roman" w:eastAsia="Times New Roman" w:hAnsi="Times New Roman" w:cs="Times New Roman"/>
      <w:bCs w:val="0"/>
      <w:color w:val="auto"/>
      <w:sz w:val="36"/>
      <w:szCs w:val="20"/>
    </w:rPr>
  </w:style>
  <w:style w:type="paragraph" w:customStyle="1" w:styleId="i">
    <w:name w:val="(i)"/>
    <w:basedOn w:val="Normal"/>
    <w:rsid w:val="003D28A5"/>
    <w:pPr>
      <w:suppressAutoHyphens/>
      <w:spacing w:after="0" w:line="240" w:lineRule="auto"/>
    </w:pPr>
    <w:rPr>
      <w:rFonts w:ascii="Tms Rmn" w:eastAsia="Times New Roman" w:hAnsi="Tms Rmn" w:cs="Times New Roman"/>
      <w:szCs w:val="20"/>
    </w:rPr>
  </w:style>
  <w:style w:type="character" w:styleId="Hyperlink">
    <w:name w:val="Hyperlink"/>
    <w:rsid w:val="003D28A5"/>
    <w:rPr>
      <w:color w:val="0000FF"/>
      <w:u w:val="single"/>
    </w:rPr>
  </w:style>
  <w:style w:type="paragraph" w:styleId="Title">
    <w:name w:val="Title"/>
    <w:basedOn w:val="Normal"/>
    <w:link w:val="TitleChar"/>
    <w:qFormat/>
    <w:rsid w:val="003D28A5"/>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3D28A5"/>
    <w:rPr>
      <w:rFonts w:ascii="Times New Roman" w:eastAsia="Times New Roman" w:hAnsi="Times New Roman" w:cs="Times New Roman"/>
      <w:b/>
      <w:sz w:val="48"/>
      <w:szCs w:val="20"/>
    </w:rPr>
  </w:style>
  <w:style w:type="paragraph" w:customStyle="1" w:styleId="Subtitle2">
    <w:name w:val="Subtitle 2"/>
    <w:basedOn w:val="Footer"/>
    <w:autoRedefine/>
    <w:rsid w:val="003D28A5"/>
    <w:pPr>
      <w:tabs>
        <w:tab w:val="clear" w:pos="4320"/>
        <w:tab w:val="clear" w:pos="8640"/>
        <w:tab w:val="right" w:leader="underscore" w:pos="9504"/>
      </w:tabs>
      <w:spacing w:before="120" w:after="0"/>
      <w:ind w:left="360" w:hanging="360"/>
      <w:jc w:val="center"/>
      <w:outlineLvl w:val="1"/>
    </w:pPr>
    <w:rPr>
      <w:rFonts w:ascii="Times New Roman" w:hAnsi="Times New Roman"/>
      <w:b/>
      <w:sz w:val="36"/>
      <w:szCs w:val="20"/>
    </w:rPr>
  </w:style>
  <w:style w:type="paragraph" w:styleId="List">
    <w:name w:val="List"/>
    <w:aliases w:val="1. List"/>
    <w:basedOn w:val="Normal"/>
    <w:rsid w:val="003D28A5"/>
    <w:pPr>
      <w:spacing w:before="120" w:after="120" w:line="240" w:lineRule="auto"/>
      <w:ind w:left="1440"/>
    </w:pPr>
    <w:rPr>
      <w:rFonts w:ascii="Times New Roman" w:eastAsia="Times New Roman" w:hAnsi="Times New Roman" w:cs="Times New Roman"/>
      <w:szCs w:val="20"/>
    </w:rPr>
  </w:style>
  <w:style w:type="paragraph" w:customStyle="1" w:styleId="BankNormal">
    <w:name w:val="BankNormal"/>
    <w:basedOn w:val="Normal"/>
    <w:rsid w:val="003D28A5"/>
    <w:pPr>
      <w:spacing w:after="240" w:line="240" w:lineRule="auto"/>
    </w:pPr>
    <w:rPr>
      <w:rFonts w:ascii="Times New Roman" w:eastAsia="Times New Roman" w:hAnsi="Times New Roman" w:cs="Times New Roman"/>
      <w:szCs w:val="20"/>
    </w:rPr>
  </w:style>
  <w:style w:type="paragraph" w:styleId="TOC1">
    <w:name w:val="toc 1"/>
    <w:basedOn w:val="Normal"/>
    <w:next w:val="Normal"/>
    <w:rsid w:val="003D28A5"/>
    <w:pPr>
      <w:tabs>
        <w:tab w:val="left" w:pos="360"/>
        <w:tab w:val="right" w:leader="dot" w:pos="8990"/>
      </w:tabs>
      <w:spacing w:before="240" w:after="80" w:line="240" w:lineRule="auto"/>
      <w:outlineLvl w:val="0"/>
    </w:pPr>
    <w:rPr>
      <w:rFonts w:ascii="Times New Roman" w:eastAsia="Times New Roman" w:hAnsi="Times New Roman" w:cs="Times New Roman"/>
      <w:b/>
      <w:noProof/>
      <w:szCs w:val="20"/>
    </w:rPr>
  </w:style>
  <w:style w:type="paragraph" w:styleId="TOC2">
    <w:name w:val="toc 2"/>
    <w:basedOn w:val="Normal"/>
    <w:next w:val="Normal"/>
    <w:autoRedefine/>
    <w:rsid w:val="003D28A5"/>
    <w:pPr>
      <w:tabs>
        <w:tab w:val="right" w:leader="dot" w:pos="9000"/>
      </w:tabs>
      <w:spacing w:after="0" w:line="240" w:lineRule="auto"/>
      <w:ind w:left="720" w:hanging="720"/>
      <w:outlineLvl w:val="1"/>
    </w:pPr>
    <w:rPr>
      <w:rFonts w:ascii="Times New Roman" w:eastAsia="Times New Roman" w:hAnsi="Times New Roman" w:cs="Times New Roman"/>
      <w:noProof/>
      <w:szCs w:val="20"/>
    </w:rPr>
  </w:style>
  <w:style w:type="paragraph" w:styleId="Subtitle">
    <w:name w:val="Subtitle"/>
    <w:basedOn w:val="Normal"/>
    <w:link w:val="SubtitleChar"/>
    <w:qFormat/>
    <w:rsid w:val="003D28A5"/>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3D28A5"/>
    <w:rPr>
      <w:rFonts w:ascii="Times New Roman" w:eastAsia="Times New Roman" w:hAnsi="Times New Roman" w:cs="Times New Roman"/>
      <w:b/>
      <w:sz w:val="44"/>
      <w:szCs w:val="20"/>
    </w:rPr>
  </w:style>
  <w:style w:type="paragraph" w:customStyle="1" w:styleId="titulo">
    <w:name w:val="titulo"/>
    <w:basedOn w:val="Heading5"/>
    <w:rsid w:val="003D28A5"/>
    <w:pPr>
      <w:keepNext w:val="0"/>
      <w:keepLines w:val="0"/>
      <w:numPr>
        <w:ilvl w:val="0"/>
        <w:numId w:val="0"/>
      </w:numPr>
      <w:spacing w:before="0" w:after="240" w:line="240" w:lineRule="auto"/>
      <w:jc w:val="center"/>
    </w:pPr>
    <w:rPr>
      <w:rFonts w:ascii="Times New Roman Bold" w:eastAsia="Times New Roman" w:hAnsi="Times New Roman Bold" w:cs="Times New Roman"/>
      <w:b/>
      <w:color w:val="auto"/>
      <w:szCs w:val="20"/>
    </w:rPr>
  </w:style>
  <w:style w:type="paragraph" w:styleId="BodyTextIndent">
    <w:name w:val="Body Text Indent"/>
    <w:basedOn w:val="Normal"/>
    <w:link w:val="BodyTextIndentChar"/>
    <w:rsid w:val="003D28A5"/>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D28A5"/>
    <w:rPr>
      <w:rFonts w:ascii="Times New Roman" w:eastAsia="Times New Roman" w:hAnsi="Times New Roman" w:cs="Times New Roman"/>
      <w:sz w:val="24"/>
      <w:szCs w:val="20"/>
    </w:rPr>
  </w:style>
  <w:style w:type="paragraph" w:styleId="ListNumber">
    <w:name w:val="List Number"/>
    <w:basedOn w:val="Normal"/>
    <w:rsid w:val="003D28A5"/>
    <w:pPr>
      <w:numPr>
        <w:numId w:val="1"/>
      </w:numPr>
      <w:tabs>
        <w:tab w:val="num" w:pos="648"/>
      </w:tabs>
      <w:spacing w:after="240" w:line="240" w:lineRule="auto"/>
      <w:ind w:left="648"/>
    </w:pPr>
    <w:rPr>
      <w:rFonts w:ascii="Times New Roman" w:eastAsia="Times New Roman" w:hAnsi="Times New Roman" w:cs="Times New Roman"/>
      <w:szCs w:val="20"/>
    </w:rPr>
  </w:style>
  <w:style w:type="paragraph" w:customStyle="1" w:styleId="SectionVHeader">
    <w:name w:val="Section V. Header"/>
    <w:basedOn w:val="Normal"/>
    <w:link w:val="SectionVHeaderChar"/>
    <w:rsid w:val="003D28A5"/>
    <w:pPr>
      <w:spacing w:after="0" w:line="240" w:lineRule="auto"/>
      <w:jc w:val="center"/>
    </w:pPr>
    <w:rPr>
      <w:rFonts w:ascii="Times New Roman" w:eastAsia="Times New Roman" w:hAnsi="Times New Roman" w:cs="Times New Roman"/>
      <w:b/>
      <w:sz w:val="36"/>
      <w:szCs w:val="20"/>
    </w:rPr>
  </w:style>
  <w:style w:type="paragraph" w:styleId="BodyText">
    <w:name w:val="Body Text"/>
    <w:basedOn w:val="Normal"/>
    <w:link w:val="BodyTextChar"/>
    <w:rsid w:val="003D28A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D28A5"/>
    <w:rPr>
      <w:rFonts w:ascii="Times New Roman" w:eastAsia="Times New Roman" w:hAnsi="Times New Roman" w:cs="Times New Roman"/>
      <w:sz w:val="24"/>
      <w:szCs w:val="20"/>
    </w:rPr>
  </w:style>
  <w:style w:type="paragraph" w:customStyle="1" w:styleId="Head2">
    <w:name w:val="Head 2"/>
    <w:basedOn w:val="Heading9"/>
    <w:rsid w:val="003D28A5"/>
    <w:pPr>
      <w:keepLines w:val="0"/>
      <w:widowControl w:val="0"/>
      <w:numPr>
        <w:ilvl w:val="0"/>
        <w:numId w:val="0"/>
      </w:numPr>
      <w:suppressAutoHyphens/>
      <w:spacing w:before="0" w:line="240" w:lineRule="auto"/>
      <w:outlineLvl w:val="9"/>
    </w:pPr>
    <w:rPr>
      <w:rFonts w:ascii="Times New Roman Bold" w:eastAsia="Times New Roman" w:hAnsi="Times New Roman Bold" w:cs="Times New Roman"/>
      <w:i w:val="0"/>
      <w:iCs w:val="0"/>
      <w:color w:val="auto"/>
      <w:spacing w:val="-4"/>
      <w:sz w:val="32"/>
    </w:rPr>
  </w:style>
  <w:style w:type="paragraph" w:styleId="FootnoteText">
    <w:name w:val="footnote text"/>
    <w:basedOn w:val="Normal"/>
    <w:link w:val="FootnoteTextChar"/>
    <w:rsid w:val="003D28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28A5"/>
    <w:rPr>
      <w:rFonts w:ascii="Times New Roman" w:eastAsia="Times New Roman" w:hAnsi="Times New Roman" w:cs="Times New Roman"/>
      <w:sz w:val="20"/>
      <w:szCs w:val="20"/>
    </w:rPr>
  </w:style>
  <w:style w:type="character" w:styleId="FootnoteReference">
    <w:name w:val="footnote reference"/>
    <w:rsid w:val="003D28A5"/>
    <w:rPr>
      <w:vertAlign w:val="superscript"/>
    </w:rPr>
  </w:style>
  <w:style w:type="paragraph" w:styleId="EndnoteText">
    <w:name w:val="endnote text"/>
    <w:basedOn w:val="Normal"/>
    <w:link w:val="EndnoteTextChar"/>
    <w:rsid w:val="003D28A5"/>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pPr>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3D28A5"/>
    <w:rPr>
      <w:rFonts w:ascii="Times New Roman" w:eastAsia="Times New Roman" w:hAnsi="Times New Roman" w:cs="Times New Roman"/>
      <w:sz w:val="24"/>
      <w:szCs w:val="20"/>
    </w:rPr>
  </w:style>
  <w:style w:type="paragraph" w:customStyle="1" w:styleId="Part1">
    <w:name w:val="Part 1"/>
    <w:aliases w:val="2,3 Header 4"/>
    <w:basedOn w:val="Normal"/>
    <w:autoRedefine/>
    <w:rsid w:val="003D28A5"/>
    <w:pPr>
      <w:spacing w:before="240" w:after="240" w:line="240" w:lineRule="auto"/>
      <w:jc w:val="center"/>
    </w:pPr>
    <w:rPr>
      <w:rFonts w:ascii="Times New Roman" w:eastAsia="Times New Roman" w:hAnsi="Times New Roman" w:cs="Times New Roman"/>
      <w:b/>
      <w:sz w:val="36"/>
      <w:szCs w:val="20"/>
    </w:rPr>
  </w:style>
  <w:style w:type="paragraph" w:styleId="TOC3">
    <w:name w:val="toc 3"/>
    <w:basedOn w:val="Normal"/>
    <w:next w:val="Normal"/>
    <w:autoRedefine/>
    <w:rsid w:val="003D28A5"/>
    <w:pPr>
      <w:spacing w:after="0" w:line="240" w:lineRule="auto"/>
      <w:ind w:left="480"/>
    </w:pPr>
    <w:rPr>
      <w:rFonts w:ascii="Times New Roman" w:eastAsia="Times New Roman" w:hAnsi="Times New Roman" w:cs="Times New Roman"/>
      <w:szCs w:val="20"/>
    </w:rPr>
  </w:style>
  <w:style w:type="paragraph" w:styleId="TOC4">
    <w:name w:val="toc 4"/>
    <w:basedOn w:val="Normal"/>
    <w:next w:val="Normal"/>
    <w:autoRedefine/>
    <w:rsid w:val="003D28A5"/>
    <w:pPr>
      <w:spacing w:after="0" w:line="240" w:lineRule="auto"/>
      <w:ind w:left="720"/>
    </w:pPr>
    <w:rPr>
      <w:rFonts w:ascii="Times New Roman" w:eastAsia="Times New Roman" w:hAnsi="Times New Roman" w:cs="Times New Roman"/>
      <w:szCs w:val="20"/>
    </w:rPr>
  </w:style>
  <w:style w:type="paragraph" w:styleId="TOC5">
    <w:name w:val="toc 5"/>
    <w:basedOn w:val="Normal"/>
    <w:next w:val="Normal"/>
    <w:autoRedefine/>
    <w:rsid w:val="003D28A5"/>
    <w:pPr>
      <w:spacing w:after="0" w:line="240" w:lineRule="auto"/>
      <w:ind w:left="960"/>
    </w:pPr>
    <w:rPr>
      <w:rFonts w:ascii="Times New Roman" w:eastAsia="Times New Roman" w:hAnsi="Times New Roman" w:cs="Times New Roman"/>
      <w:szCs w:val="20"/>
    </w:rPr>
  </w:style>
  <w:style w:type="paragraph" w:styleId="TOC6">
    <w:name w:val="toc 6"/>
    <w:basedOn w:val="Normal"/>
    <w:next w:val="Normal"/>
    <w:autoRedefine/>
    <w:rsid w:val="003D28A5"/>
    <w:pPr>
      <w:spacing w:after="0" w:line="240" w:lineRule="auto"/>
      <w:ind w:left="1200"/>
    </w:pPr>
    <w:rPr>
      <w:rFonts w:ascii="Times New Roman" w:eastAsia="Times New Roman" w:hAnsi="Times New Roman" w:cs="Times New Roman"/>
      <w:szCs w:val="20"/>
    </w:rPr>
  </w:style>
  <w:style w:type="paragraph" w:styleId="TOC7">
    <w:name w:val="toc 7"/>
    <w:basedOn w:val="Normal"/>
    <w:next w:val="Normal"/>
    <w:autoRedefine/>
    <w:rsid w:val="003D28A5"/>
    <w:pPr>
      <w:spacing w:after="0" w:line="240" w:lineRule="auto"/>
      <w:ind w:left="1440"/>
    </w:pPr>
    <w:rPr>
      <w:rFonts w:ascii="Times New Roman" w:eastAsia="Times New Roman" w:hAnsi="Times New Roman" w:cs="Times New Roman"/>
      <w:szCs w:val="20"/>
    </w:rPr>
  </w:style>
  <w:style w:type="paragraph" w:styleId="TOC8">
    <w:name w:val="toc 8"/>
    <w:basedOn w:val="Normal"/>
    <w:next w:val="Normal"/>
    <w:autoRedefine/>
    <w:rsid w:val="003D28A5"/>
    <w:pPr>
      <w:spacing w:after="0" w:line="240" w:lineRule="auto"/>
      <w:ind w:left="1680"/>
    </w:pPr>
    <w:rPr>
      <w:rFonts w:ascii="Times New Roman" w:eastAsia="Times New Roman" w:hAnsi="Times New Roman" w:cs="Times New Roman"/>
      <w:szCs w:val="20"/>
    </w:rPr>
  </w:style>
  <w:style w:type="paragraph" w:styleId="TOC9">
    <w:name w:val="toc 9"/>
    <w:basedOn w:val="Normal"/>
    <w:next w:val="Normal"/>
    <w:autoRedefine/>
    <w:rsid w:val="003D28A5"/>
    <w:pPr>
      <w:spacing w:after="0" w:line="240" w:lineRule="auto"/>
      <w:ind w:left="1920"/>
    </w:pPr>
    <w:rPr>
      <w:rFonts w:ascii="Times New Roman" w:eastAsia="Times New Roman" w:hAnsi="Times New Roman" w:cs="Times New Roman"/>
      <w:szCs w:val="20"/>
    </w:rPr>
  </w:style>
  <w:style w:type="paragraph" w:styleId="BodyTextIndent2">
    <w:name w:val="Body Text Indent 2"/>
    <w:basedOn w:val="Normal"/>
    <w:link w:val="BodyTextIndent2Char"/>
    <w:rsid w:val="003D28A5"/>
    <w:pPr>
      <w:tabs>
        <w:tab w:val="num" w:pos="720"/>
      </w:tabs>
      <w:spacing w:after="0" w:line="240" w:lineRule="auto"/>
      <w:ind w:left="72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3D28A5"/>
    <w:rPr>
      <w:rFonts w:ascii="Times New Roman" w:eastAsia="Times New Roman" w:hAnsi="Times New Roman" w:cs="Times New Roman"/>
      <w:sz w:val="24"/>
      <w:szCs w:val="20"/>
    </w:rPr>
  </w:style>
  <w:style w:type="paragraph" w:styleId="DocumentMap">
    <w:name w:val="Document Map"/>
    <w:basedOn w:val="Normal"/>
    <w:link w:val="DocumentMapChar"/>
    <w:uiPriority w:val="99"/>
    <w:rsid w:val="003D28A5"/>
    <w:pPr>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uiPriority w:val="99"/>
    <w:rsid w:val="003D28A5"/>
    <w:rPr>
      <w:rFonts w:ascii="Tahoma" w:eastAsia="Times New Roman" w:hAnsi="Tahoma" w:cs="Tahoma"/>
      <w:sz w:val="24"/>
      <w:szCs w:val="20"/>
      <w:shd w:val="clear" w:color="auto" w:fill="000080"/>
    </w:rPr>
  </w:style>
  <w:style w:type="paragraph" w:styleId="BlockText">
    <w:name w:val="Block Text"/>
    <w:basedOn w:val="Normal"/>
    <w:rsid w:val="003D28A5"/>
    <w:pPr>
      <w:tabs>
        <w:tab w:val="left" w:pos="1440"/>
        <w:tab w:val="left" w:pos="1800"/>
      </w:tabs>
      <w:suppressAutoHyphens/>
      <w:spacing w:after="0" w:line="240" w:lineRule="auto"/>
      <w:ind w:left="1080" w:right="-72" w:hanging="540"/>
    </w:pPr>
    <w:rPr>
      <w:rFonts w:ascii="Times New Roman" w:eastAsia="Times New Roman" w:hAnsi="Times New Roman" w:cs="Times New Roman"/>
      <w:szCs w:val="20"/>
    </w:rPr>
  </w:style>
  <w:style w:type="paragraph" w:styleId="Index1">
    <w:name w:val="index 1"/>
    <w:basedOn w:val="Normal"/>
    <w:next w:val="Normal"/>
    <w:rsid w:val="003D28A5"/>
    <w:pPr>
      <w:tabs>
        <w:tab w:val="left" w:leader="dot" w:pos="9000"/>
        <w:tab w:val="right" w:pos="9360"/>
      </w:tabs>
      <w:suppressAutoHyphens/>
      <w:spacing w:after="0" w:line="240" w:lineRule="auto"/>
      <w:ind w:left="720"/>
    </w:pPr>
    <w:rPr>
      <w:rFonts w:ascii="Times New Roman" w:eastAsia="Times New Roman" w:hAnsi="Times New Roman" w:cs="Times New Roman"/>
      <w:szCs w:val="20"/>
    </w:rPr>
  </w:style>
  <w:style w:type="paragraph" w:styleId="NormalWeb">
    <w:name w:val="Normal (Web)"/>
    <w:basedOn w:val="Normal"/>
    <w:uiPriority w:val="99"/>
    <w:rsid w:val="003D28A5"/>
    <w:pPr>
      <w:spacing w:before="100" w:beforeAutospacing="1" w:after="100" w:afterAutospacing="1" w:line="240" w:lineRule="auto"/>
    </w:pPr>
    <w:rPr>
      <w:rFonts w:ascii="Arial Unicode MS" w:eastAsia="Arial Unicode MS" w:hAnsi="Arial Unicode MS" w:cs="Arial Unicode MS"/>
      <w:szCs w:val="24"/>
    </w:rPr>
  </w:style>
  <w:style w:type="character" w:styleId="CommentReference">
    <w:name w:val="annotation reference"/>
    <w:uiPriority w:val="99"/>
    <w:rsid w:val="003D28A5"/>
    <w:rPr>
      <w:sz w:val="16"/>
      <w:szCs w:val="16"/>
    </w:rPr>
  </w:style>
  <w:style w:type="paragraph" w:styleId="CommentText">
    <w:name w:val="annotation text"/>
    <w:basedOn w:val="Normal"/>
    <w:link w:val="CommentTextChar"/>
    <w:rsid w:val="003D28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D28A5"/>
    <w:rPr>
      <w:rFonts w:ascii="Times New Roman" w:eastAsia="Times New Roman" w:hAnsi="Times New Roman" w:cs="Times New Roman"/>
      <w:sz w:val="20"/>
      <w:szCs w:val="20"/>
    </w:rPr>
  </w:style>
  <w:style w:type="character" w:styleId="FollowedHyperlink">
    <w:name w:val="FollowedHyperlink"/>
    <w:rsid w:val="003D28A5"/>
    <w:rPr>
      <w:color w:val="800080"/>
      <w:u w:val="single"/>
    </w:rPr>
  </w:style>
  <w:style w:type="paragraph" w:styleId="BodyTextIndent3">
    <w:name w:val="Body Text Indent 3"/>
    <w:basedOn w:val="Normal"/>
    <w:link w:val="BodyTextIndent3Char"/>
    <w:rsid w:val="003D28A5"/>
    <w:pPr>
      <w:spacing w:after="0" w:line="240" w:lineRule="auto"/>
      <w:ind w:left="1782" w:hanging="54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3D28A5"/>
    <w:rPr>
      <w:rFonts w:ascii="Times New Roman" w:eastAsia="Times New Roman" w:hAnsi="Times New Roman" w:cs="Times New Roman"/>
      <w:sz w:val="24"/>
      <w:szCs w:val="20"/>
    </w:rPr>
  </w:style>
  <w:style w:type="paragraph" w:customStyle="1" w:styleId="Head52">
    <w:name w:val="Head 5.2"/>
    <w:basedOn w:val="Normal"/>
    <w:rsid w:val="003D28A5"/>
    <w:pPr>
      <w:tabs>
        <w:tab w:val="left" w:pos="533"/>
      </w:tabs>
      <w:suppressAutoHyphens/>
      <w:spacing w:after="0" w:line="240" w:lineRule="auto"/>
      <w:ind w:left="533" w:hanging="533"/>
    </w:pPr>
    <w:rPr>
      <w:rFonts w:ascii="Times New Roman" w:eastAsia="Times New Roman" w:hAnsi="Times New Roman" w:cs="Times New Roman"/>
      <w:b/>
      <w:szCs w:val="20"/>
    </w:rPr>
  </w:style>
  <w:style w:type="paragraph" w:styleId="BodyText3">
    <w:name w:val="Body Text 3"/>
    <w:basedOn w:val="Normal"/>
    <w:link w:val="BodyText3Char"/>
    <w:rsid w:val="003D28A5"/>
    <w:pPr>
      <w:spacing w:after="0" w:line="240" w:lineRule="auto"/>
    </w:pPr>
    <w:rPr>
      <w:rFonts w:ascii="Times New Roman" w:eastAsia="Times New Roman" w:hAnsi="Times New Roman" w:cs="Times New Roman"/>
      <w:i/>
      <w:iCs/>
      <w:szCs w:val="20"/>
    </w:rPr>
  </w:style>
  <w:style w:type="character" w:customStyle="1" w:styleId="BodyText3Char">
    <w:name w:val="Body Text 3 Char"/>
    <w:basedOn w:val="DefaultParagraphFont"/>
    <w:link w:val="BodyText3"/>
    <w:rsid w:val="003D28A5"/>
    <w:rPr>
      <w:rFonts w:ascii="Times New Roman" w:eastAsia="Times New Roman" w:hAnsi="Times New Roman" w:cs="Times New Roman"/>
      <w:i/>
      <w:iCs/>
      <w:sz w:val="24"/>
      <w:szCs w:val="20"/>
    </w:rPr>
  </w:style>
  <w:style w:type="paragraph" w:customStyle="1" w:styleId="SectionIXHeader">
    <w:name w:val="Section IX Header"/>
    <w:basedOn w:val="Normal"/>
    <w:rsid w:val="003D28A5"/>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3D28A5"/>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3D28A5"/>
    <w:pPr>
      <w:keepNext w:val="0"/>
      <w:keepLines w:val="0"/>
      <w:numPr>
        <w:numId w:val="0"/>
      </w:numPr>
      <w:suppressAutoHyphens/>
      <w:spacing w:after="240" w:line="240" w:lineRule="auto"/>
      <w:outlineLvl w:val="9"/>
    </w:pPr>
    <w:rPr>
      <w:rFonts w:ascii="Times New Roman Bold" w:eastAsia="Times New Roman" w:hAnsi="Times New Roman Bold" w:cs="Times New Roman"/>
      <w:bCs w:val="0"/>
      <w:color w:val="auto"/>
      <w:sz w:val="32"/>
      <w:szCs w:val="20"/>
      <w:lang w:val="en-GB"/>
    </w:rPr>
  </w:style>
  <w:style w:type="paragraph" w:customStyle="1" w:styleId="Technical8">
    <w:name w:val="Technical 8"/>
    <w:rsid w:val="003D28A5"/>
    <w:pPr>
      <w:tabs>
        <w:tab w:val="left" w:pos="-720"/>
      </w:tabs>
      <w:suppressAutoHyphens/>
      <w:spacing w:after="0" w:line="240" w:lineRule="auto"/>
      <w:ind w:firstLine="720"/>
    </w:pPr>
    <w:rPr>
      <w:rFonts w:ascii="Courier" w:eastAsia="Times New Roman" w:hAnsi="Courier" w:cs="Times New Roman"/>
      <w:b/>
      <w:sz w:val="24"/>
      <w:szCs w:val="20"/>
    </w:rPr>
  </w:style>
  <w:style w:type="paragraph" w:styleId="BalloonText">
    <w:name w:val="Balloon Text"/>
    <w:basedOn w:val="Normal"/>
    <w:link w:val="BalloonTextChar"/>
    <w:rsid w:val="003D28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D28A5"/>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3D28A5"/>
    <w:pPr>
      <w:tabs>
        <w:tab w:val="left" w:pos="576"/>
      </w:tabs>
      <w:spacing w:line="240" w:lineRule="auto"/>
      <w:ind w:left="576" w:hanging="576"/>
    </w:pPr>
    <w:rPr>
      <w:rFonts w:ascii="Times New Roman" w:eastAsia="Times New Roman" w:hAnsi="Times New Roman" w:cs="Times New Roman"/>
      <w:szCs w:val="20"/>
      <w:lang w:val="es-ES_tradnl"/>
    </w:rPr>
  </w:style>
  <w:style w:type="paragraph" w:customStyle="1" w:styleId="StyleHeader1-ClausesAfter0pt">
    <w:name w:val="Style Header 1 - Clauses + After:  0 pt"/>
    <w:basedOn w:val="Normal"/>
    <w:rsid w:val="003D28A5"/>
    <w:pPr>
      <w:spacing w:line="240" w:lineRule="auto"/>
    </w:pPr>
    <w:rPr>
      <w:rFonts w:ascii="Times New Roman" w:eastAsia="Times New Roman" w:hAnsi="Times New Roman" w:cs="Times New Roman"/>
      <w:bCs/>
      <w:szCs w:val="20"/>
      <w:lang w:val="es-ES_tradnl"/>
    </w:rPr>
  </w:style>
  <w:style w:type="paragraph" w:customStyle="1" w:styleId="StyleHeader2-SubClausesBold">
    <w:name w:val="Style Header 2 - SubClauses + Bold"/>
    <w:basedOn w:val="Normal"/>
    <w:link w:val="StyleHeader2-SubClausesBoldChar"/>
    <w:autoRedefine/>
    <w:rsid w:val="003D28A5"/>
    <w:pPr>
      <w:tabs>
        <w:tab w:val="left" w:pos="576"/>
      </w:tabs>
      <w:spacing w:line="240" w:lineRule="auto"/>
      <w:ind w:left="612"/>
    </w:pPr>
    <w:rPr>
      <w:rFonts w:ascii="Times New Roman" w:eastAsia="Times New Roman" w:hAnsi="Times New Roman" w:cs="Times New Roman"/>
      <w:b/>
      <w:bCs/>
      <w:szCs w:val="20"/>
      <w:lang w:val="es-ES_tradnl"/>
    </w:rPr>
  </w:style>
  <w:style w:type="character" w:customStyle="1" w:styleId="StyleHeader2-SubClausesBoldChar">
    <w:name w:val="Style Header 2 - SubClauses + Bold Char"/>
    <w:link w:val="StyleHeader2-SubClausesBold"/>
    <w:rsid w:val="003D28A5"/>
    <w:rPr>
      <w:rFonts w:ascii="Times New Roman" w:eastAsia="Times New Roman" w:hAnsi="Times New Roman" w:cs="Times New Roman"/>
      <w:b/>
      <w:bCs/>
      <w:sz w:val="24"/>
      <w:szCs w:val="20"/>
      <w:lang w:val="es-ES_tradnl"/>
    </w:rPr>
  </w:style>
  <w:style w:type="paragraph" w:customStyle="1" w:styleId="font0">
    <w:name w:val="font0"/>
    <w:basedOn w:val="Normal"/>
    <w:rsid w:val="003D28A5"/>
    <w:pPr>
      <w:spacing w:before="100" w:after="100" w:line="240" w:lineRule="auto"/>
    </w:pPr>
    <w:rPr>
      <w:rFonts w:ascii="Arial" w:eastAsia="Times New Roman" w:hAnsi="Arial" w:cs="Times New Roman"/>
      <w:sz w:val="20"/>
      <w:szCs w:val="20"/>
    </w:rPr>
  </w:style>
  <w:style w:type="paragraph" w:styleId="Caption">
    <w:name w:val="caption"/>
    <w:basedOn w:val="Normal"/>
    <w:next w:val="Normal"/>
    <w:qFormat/>
    <w:rsid w:val="003D28A5"/>
    <w:pPr>
      <w:spacing w:after="0" w:line="240" w:lineRule="auto"/>
    </w:pPr>
    <w:rPr>
      <w:rFonts w:ascii="Courier New" w:eastAsia="Times New Roman" w:hAnsi="Courier New" w:cs="Times New Roman"/>
      <w:szCs w:val="20"/>
    </w:rPr>
  </w:style>
  <w:style w:type="paragraph" w:styleId="BodyTextFirstIndent2">
    <w:name w:val="Body Text First Indent 2"/>
    <w:basedOn w:val="BodyTextIndent"/>
    <w:link w:val="BodyTextFirstIndent2Char"/>
    <w:rsid w:val="003D28A5"/>
    <w:pPr>
      <w:spacing w:after="120"/>
      <w:ind w:left="283" w:firstLine="210"/>
    </w:pPr>
  </w:style>
  <w:style w:type="character" w:customStyle="1" w:styleId="BodyTextFirstIndent2Char">
    <w:name w:val="Body Text First Indent 2 Char"/>
    <w:basedOn w:val="BodyTextIndentChar"/>
    <w:link w:val="BodyTextFirstIndent2"/>
    <w:rsid w:val="003D28A5"/>
    <w:rPr>
      <w:rFonts w:ascii="Times New Roman" w:eastAsia="Times New Roman" w:hAnsi="Times New Roman" w:cs="Times New Roman"/>
      <w:sz w:val="24"/>
      <w:szCs w:val="20"/>
    </w:rPr>
  </w:style>
  <w:style w:type="paragraph" w:styleId="List2">
    <w:name w:val="List 2"/>
    <w:basedOn w:val="Normal"/>
    <w:rsid w:val="003D28A5"/>
    <w:pPr>
      <w:spacing w:after="0" w:line="240" w:lineRule="auto"/>
      <w:ind w:left="566" w:hanging="283"/>
    </w:pPr>
    <w:rPr>
      <w:rFonts w:ascii="Times New Roman" w:eastAsia="Times New Roman" w:hAnsi="Times New Roman" w:cs="Times New Roman"/>
      <w:szCs w:val="20"/>
    </w:rPr>
  </w:style>
  <w:style w:type="paragraph" w:styleId="List3">
    <w:name w:val="List 3"/>
    <w:basedOn w:val="Normal"/>
    <w:rsid w:val="003D28A5"/>
    <w:pPr>
      <w:spacing w:after="0" w:line="240" w:lineRule="auto"/>
      <w:ind w:left="849" w:hanging="283"/>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3D28A5"/>
    <w:pPr>
      <w:keepLines/>
      <w:numPr>
        <w:numId w:val="17"/>
      </w:numPr>
      <w:tabs>
        <w:tab w:val="left" w:pos="1276"/>
      </w:tabs>
      <w:spacing w:before="120" w:after="120" w:line="240" w:lineRule="auto"/>
      <w:ind w:right="567"/>
    </w:pPr>
    <w:rPr>
      <w:rFonts w:ascii="Arial" w:eastAsia="Calibri" w:hAnsi="Arial" w:cs="Times New Roman"/>
      <w:szCs w:val="24"/>
      <w:lang w:val="en-AU" w:eastAsia="en-GB"/>
    </w:rPr>
  </w:style>
  <w:style w:type="paragraph" w:customStyle="1" w:styleId="xl113">
    <w:name w:val="xl113"/>
    <w:basedOn w:val="Normal"/>
    <w:rsid w:val="003D28A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val="en-GB" w:eastAsia="en-GB"/>
    </w:rPr>
  </w:style>
  <w:style w:type="paragraph" w:customStyle="1" w:styleId="xl115">
    <w:name w:val="xl115"/>
    <w:basedOn w:val="Normal"/>
    <w:rsid w:val="003D28A5"/>
    <w:pPr>
      <w:numPr>
        <w:numId w:val="20"/>
      </w:num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szCs w:val="24"/>
      <w:lang w:val="en-GB" w:eastAsia="en-GB"/>
    </w:rPr>
  </w:style>
  <w:style w:type="paragraph" w:styleId="List4">
    <w:name w:val="List 4"/>
    <w:basedOn w:val="Normal"/>
    <w:rsid w:val="003D28A5"/>
    <w:pPr>
      <w:spacing w:after="0" w:line="240" w:lineRule="auto"/>
      <w:ind w:left="1132" w:hanging="283"/>
    </w:pPr>
    <w:rPr>
      <w:rFonts w:ascii="Times New Roman" w:eastAsia="Times New Roman" w:hAnsi="Times New Roman" w:cs="Times New Roman"/>
      <w:szCs w:val="20"/>
    </w:rPr>
  </w:style>
  <w:style w:type="paragraph" w:customStyle="1" w:styleId="SectionVIIHeader2">
    <w:name w:val="Section VII Header2"/>
    <w:basedOn w:val="Heading1"/>
    <w:autoRedefine/>
    <w:rsid w:val="003D28A5"/>
    <w:pPr>
      <w:keepLines w:val="0"/>
      <w:numPr>
        <w:numId w:val="0"/>
      </w:numPr>
      <w:spacing w:before="240" w:after="60" w:line="240" w:lineRule="auto"/>
      <w:jc w:val="left"/>
    </w:pPr>
    <w:rPr>
      <w:rFonts w:ascii="Times New Roman" w:eastAsia="Times New Roman" w:hAnsi="Times New Roman" w:cs="Times New Roman"/>
      <w:bCs w:val="0"/>
      <w:i/>
      <w:color w:val="auto"/>
      <w:sz w:val="20"/>
    </w:rPr>
  </w:style>
  <w:style w:type="paragraph" w:customStyle="1" w:styleId="BlockQuotation">
    <w:name w:val="Block Quotation"/>
    <w:basedOn w:val="Normal"/>
    <w:rsid w:val="003D28A5"/>
    <w:pPr>
      <w:spacing w:after="0" w:line="240" w:lineRule="auto"/>
      <w:ind w:left="855" w:right="-72" w:hanging="315"/>
    </w:pPr>
    <w:rPr>
      <w:rFonts w:ascii="Times New Roman" w:eastAsia="Times New Roman" w:hAnsi="Times New Roman" w:cs="Times New Roman"/>
      <w:szCs w:val="20"/>
    </w:rPr>
  </w:style>
  <w:style w:type="paragraph" w:styleId="TableofFigures">
    <w:name w:val="table of figures"/>
    <w:aliases w:val="Abbildungsverzeichnis_RST"/>
    <w:basedOn w:val="Normal"/>
    <w:next w:val="Normal"/>
    <w:rsid w:val="003D28A5"/>
    <w:pPr>
      <w:spacing w:after="0" w:line="240" w:lineRule="auto"/>
      <w:ind w:left="480" w:hanging="480"/>
    </w:pPr>
    <w:rPr>
      <w:rFonts w:ascii="Times New Roman" w:eastAsia="Times New Roman" w:hAnsi="Times New Roman" w:cs="Times New Roman"/>
      <w:szCs w:val="20"/>
    </w:rPr>
  </w:style>
  <w:style w:type="paragraph" w:customStyle="1" w:styleId="2AutoList1">
    <w:name w:val="2AutoList1"/>
    <w:basedOn w:val="Normal"/>
    <w:rsid w:val="003D28A5"/>
    <w:pPr>
      <w:numPr>
        <w:ilvl w:val="1"/>
        <w:numId w:val="21"/>
      </w:numPr>
      <w:spacing w:after="0" w:line="240" w:lineRule="auto"/>
    </w:pPr>
    <w:rPr>
      <w:rFonts w:ascii="Times New Roman" w:eastAsia="Times New Roman" w:hAnsi="Times New Roman" w:cs="Times New Roman"/>
      <w:szCs w:val="20"/>
    </w:rPr>
  </w:style>
  <w:style w:type="character" w:customStyle="1" w:styleId="Header1-ClausesChar">
    <w:name w:val="Header 1 - Clauses Char"/>
    <w:rsid w:val="003D28A5"/>
    <w:rPr>
      <w:b/>
      <w:sz w:val="24"/>
      <w:lang w:val="en-US" w:eastAsia="en-US" w:bidi="ar-SA"/>
    </w:rPr>
  </w:style>
  <w:style w:type="paragraph" w:customStyle="1" w:styleId="Header2-SubClauses">
    <w:name w:val="Header 2 - SubClauses"/>
    <w:basedOn w:val="Normal"/>
    <w:autoRedefine/>
    <w:rsid w:val="003D28A5"/>
    <w:pPr>
      <w:spacing w:line="240" w:lineRule="auto"/>
      <w:ind w:left="720" w:hanging="720"/>
    </w:pPr>
    <w:rPr>
      <w:rFonts w:ascii="Times New Roman" w:eastAsia="Times New Roman" w:hAnsi="Times New Roman" w:cs="Times New Roman"/>
      <w:szCs w:val="20"/>
    </w:rPr>
  </w:style>
  <w:style w:type="paragraph" w:customStyle="1" w:styleId="Header3-Paragraph">
    <w:name w:val="Header 3 - Paragraph"/>
    <w:basedOn w:val="Normal"/>
    <w:rsid w:val="003D28A5"/>
    <w:pPr>
      <w:tabs>
        <w:tab w:val="num" w:pos="504"/>
      </w:tabs>
      <w:spacing w:line="240" w:lineRule="auto"/>
      <w:ind w:left="504" w:hanging="504"/>
    </w:pPr>
    <w:rPr>
      <w:rFonts w:ascii="Times New Roman" w:eastAsia="Times New Roman" w:hAnsi="Times New Roman" w:cs="Times New Roman"/>
      <w:szCs w:val="20"/>
    </w:rPr>
  </w:style>
  <w:style w:type="paragraph" w:customStyle="1" w:styleId="explanatorynotes">
    <w:name w:val="explanatory_notes"/>
    <w:basedOn w:val="Normal"/>
    <w:rsid w:val="003D28A5"/>
    <w:pPr>
      <w:suppressAutoHyphens/>
      <w:spacing w:after="240" w:line="360" w:lineRule="exact"/>
    </w:pPr>
    <w:rPr>
      <w:rFonts w:ascii="Arial" w:eastAsia="Times New Roman" w:hAnsi="Arial" w:cs="Times New Roman"/>
      <w:szCs w:val="20"/>
    </w:rPr>
  </w:style>
  <w:style w:type="paragraph" w:customStyle="1" w:styleId="Head12">
    <w:name w:val="Head 1.2"/>
    <w:basedOn w:val="Normal"/>
    <w:rsid w:val="003D28A5"/>
    <w:pPr>
      <w:tabs>
        <w:tab w:val="num" w:pos="504"/>
      </w:tabs>
      <w:spacing w:after="0" w:line="240" w:lineRule="auto"/>
      <w:ind w:left="504" w:hanging="504"/>
    </w:pPr>
    <w:rPr>
      <w:rFonts w:ascii="Times New Roman" w:eastAsia="Times New Roman" w:hAnsi="Times New Roman" w:cs="Times New Roman"/>
      <w:szCs w:val="20"/>
    </w:rPr>
  </w:style>
  <w:style w:type="paragraph" w:customStyle="1" w:styleId="pq-annexb">
    <w:name w:val="pq-annexb"/>
    <w:basedOn w:val="Normal"/>
    <w:rsid w:val="003D28A5"/>
    <w:pPr>
      <w:tabs>
        <w:tab w:val="num" w:pos="900"/>
      </w:tabs>
      <w:spacing w:after="0" w:line="240" w:lineRule="auto"/>
      <w:ind w:left="900" w:hanging="900"/>
    </w:pPr>
    <w:rPr>
      <w:rFonts w:ascii="Times New Roman" w:eastAsia="Times New Roman" w:hAnsi="Times New Roman" w:cs="Times New Roman"/>
      <w:b/>
      <w:szCs w:val="20"/>
    </w:rPr>
  </w:style>
  <w:style w:type="paragraph" w:customStyle="1" w:styleId="Outlinei">
    <w:name w:val="Outline i)"/>
    <w:basedOn w:val="Normal"/>
    <w:rsid w:val="003D28A5"/>
    <w:pPr>
      <w:tabs>
        <w:tab w:val="num" w:pos="1782"/>
      </w:tabs>
      <w:spacing w:before="120" w:after="0" w:line="240" w:lineRule="auto"/>
      <w:ind w:left="1782" w:hanging="792"/>
    </w:pPr>
    <w:rPr>
      <w:rFonts w:ascii="Times New Roman" w:eastAsia="Times New Roman" w:hAnsi="Times New Roman" w:cs="Times New Roman"/>
      <w:szCs w:val="20"/>
    </w:rPr>
  </w:style>
  <w:style w:type="paragraph" w:styleId="IndexHeading">
    <w:name w:val="index heading"/>
    <w:basedOn w:val="Normal"/>
    <w:next w:val="Index1"/>
    <w:rsid w:val="003D28A5"/>
    <w:pPr>
      <w:spacing w:after="0" w:line="240" w:lineRule="auto"/>
    </w:pPr>
    <w:rPr>
      <w:rFonts w:ascii="Times New Roman" w:eastAsia="Times New Roman" w:hAnsi="Times New Roman" w:cs="Times New Roman"/>
      <w:sz w:val="20"/>
      <w:szCs w:val="20"/>
    </w:rPr>
  </w:style>
  <w:style w:type="paragraph" w:customStyle="1" w:styleId="Technical4">
    <w:name w:val="Technical 4"/>
    <w:rsid w:val="003D28A5"/>
    <w:pPr>
      <w:tabs>
        <w:tab w:val="left" w:pos="-720"/>
      </w:tabs>
      <w:suppressAutoHyphens/>
      <w:spacing w:after="0" w:line="240" w:lineRule="auto"/>
    </w:pPr>
    <w:rPr>
      <w:rFonts w:ascii="Times" w:eastAsia="Times New Roman" w:hAnsi="Times" w:cs="Times New Roman"/>
      <w:b/>
      <w:sz w:val="24"/>
      <w:szCs w:val="20"/>
    </w:rPr>
  </w:style>
  <w:style w:type="character" w:customStyle="1" w:styleId="Table">
    <w:name w:val="Table"/>
    <w:rsid w:val="003D28A5"/>
    <w:rPr>
      <w:rFonts w:ascii="Arial" w:hAnsi="Arial"/>
      <w:sz w:val="20"/>
    </w:rPr>
  </w:style>
  <w:style w:type="paragraph" w:styleId="CommentSubject">
    <w:name w:val="annotation subject"/>
    <w:basedOn w:val="CommentText"/>
    <w:next w:val="CommentText"/>
    <w:link w:val="CommentSubjectChar"/>
    <w:rsid w:val="003D28A5"/>
    <w:pPr>
      <w:numPr>
        <w:numId w:val="22"/>
      </w:numPr>
    </w:pPr>
    <w:rPr>
      <w:b/>
      <w:bCs/>
      <w:lang w:val="es-ES_tradnl"/>
    </w:rPr>
  </w:style>
  <w:style w:type="character" w:customStyle="1" w:styleId="CommentSubjectChar">
    <w:name w:val="Comment Subject Char"/>
    <w:basedOn w:val="CommentTextChar"/>
    <w:link w:val="CommentSubject"/>
    <w:rsid w:val="003D28A5"/>
    <w:rPr>
      <w:b/>
      <w:bCs/>
      <w:lang w:val="es-ES_tradnl"/>
    </w:rPr>
  </w:style>
  <w:style w:type="paragraph" w:customStyle="1" w:styleId="FooterLandscape">
    <w:name w:val="Footer Landscape"/>
    <w:basedOn w:val="Footer"/>
    <w:next w:val="Normal"/>
    <w:rsid w:val="003D28A5"/>
    <w:pPr>
      <w:pBdr>
        <w:bottom w:val="single" w:sz="4" w:space="1" w:color="auto"/>
      </w:pBdr>
      <w:tabs>
        <w:tab w:val="clear" w:pos="4320"/>
        <w:tab w:val="clear" w:pos="8640"/>
        <w:tab w:val="center" w:pos="5328"/>
        <w:tab w:val="right" w:pos="12816"/>
      </w:tabs>
      <w:spacing w:before="120" w:after="0"/>
    </w:pPr>
    <w:rPr>
      <w:rFonts w:ascii="Times New Roman" w:hAnsi="Times New Roman"/>
      <w:sz w:val="20"/>
      <w:szCs w:val="20"/>
    </w:rPr>
  </w:style>
  <w:style w:type="paragraph" w:customStyle="1" w:styleId="HeaderLandscape">
    <w:name w:val="Header Landscape"/>
    <w:basedOn w:val="Header"/>
    <w:next w:val="Normal"/>
    <w:rsid w:val="003D28A5"/>
    <w:pPr>
      <w:pBdr>
        <w:bottom w:val="single" w:sz="4" w:space="1" w:color="000000"/>
      </w:pBdr>
      <w:tabs>
        <w:tab w:val="clear" w:pos="4680"/>
        <w:tab w:val="clear" w:pos="9360"/>
        <w:tab w:val="right" w:pos="12816"/>
      </w:tabs>
    </w:pPr>
    <w:rPr>
      <w:rFonts w:ascii="Times New Roman" w:eastAsia="Times New Roman" w:hAnsi="Times New Roman" w:cs="Times New Roman"/>
      <w:szCs w:val="20"/>
    </w:rPr>
  </w:style>
  <w:style w:type="paragraph" w:customStyle="1" w:styleId="Head51">
    <w:name w:val="Head 5.1"/>
    <w:basedOn w:val="Normal"/>
    <w:rsid w:val="003D28A5"/>
    <w:pPr>
      <w:suppressAutoHyphens/>
      <w:spacing w:after="0" w:line="240" w:lineRule="auto"/>
      <w:ind w:left="540" w:hanging="540"/>
    </w:pPr>
    <w:rPr>
      <w:rFonts w:ascii="Tms Rmn" w:eastAsia="Times New Roman" w:hAnsi="Tms Rmn" w:cs="Times New Roman"/>
      <w:b/>
      <w:szCs w:val="20"/>
    </w:rPr>
  </w:style>
  <w:style w:type="paragraph" w:customStyle="1" w:styleId="Head21">
    <w:name w:val="Head 2.1"/>
    <w:basedOn w:val="Normal"/>
    <w:rsid w:val="003D28A5"/>
    <w:pPr>
      <w:suppressAutoHyphens/>
      <w:spacing w:after="0" w:line="240" w:lineRule="auto"/>
      <w:jc w:val="center"/>
    </w:pPr>
    <w:rPr>
      <w:rFonts w:ascii="Tms Rmn" w:eastAsia="Times New Roman" w:hAnsi="Tms Rmn" w:cs="Times New Roman"/>
      <w:b/>
      <w:sz w:val="28"/>
      <w:szCs w:val="20"/>
    </w:rPr>
  </w:style>
  <w:style w:type="paragraph" w:customStyle="1" w:styleId="Head22">
    <w:name w:val="Head 2.2"/>
    <w:basedOn w:val="Normal"/>
    <w:rsid w:val="003D28A5"/>
    <w:pPr>
      <w:suppressAutoHyphens/>
      <w:spacing w:after="0" w:line="240" w:lineRule="auto"/>
      <w:ind w:left="360" w:hanging="360"/>
    </w:pPr>
    <w:rPr>
      <w:rFonts w:ascii="Tms Rmn" w:eastAsia="Times New Roman" w:hAnsi="Tms Rmn" w:cs="Times New Roman"/>
      <w:b/>
      <w:szCs w:val="20"/>
    </w:rPr>
  </w:style>
  <w:style w:type="paragraph" w:customStyle="1" w:styleId="Head21b">
    <w:name w:val="Head 2.1b"/>
    <w:basedOn w:val="Normal"/>
    <w:rsid w:val="003D28A5"/>
    <w:pPr>
      <w:suppressAutoHyphens/>
      <w:spacing w:after="0" w:line="240" w:lineRule="auto"/>
      <w:jc w:val="center"/>
    </w:pPr>
    <w:rPr>
      <w:rFonts w:ascii="Tms Rmn" w:eastAsia="Times New Roman" w:hAnsi="Tms Rmn" w:cs="Times New Roman"/>
      <w:b/>
      <w:sz w:val="28"/>
      <w:szCs w:val="20"/>
    </w:rPr>
  </w:style>
  <w:style w:type="paragraph" w:customStyle="1" w:styleId="Head22b">
    <w:name w:val="Head 2.2b"/>
    <w:basedOn w:val="Normal"/>
    <w:rsid w:val="003D28A5"/>
    <w:pPr>
      <w:suppressAutoHyphens/>
      <w:spacing w:after="0" w:line="240" w:lineRule="auto"/>
      <w:ind w:left="360" w:hanging="360"/>
    </w:pPr>
    <w:rPr>
      <w:rFonts w:ascii="Tms Rmn" w:eastAsia="Times New Roman" w:hAnsi="Tms Rmn" w:cs="Times New Roman"/>
      <w:b/>
      <w:szCs w:val="20"/>
    </w:rPr>
  </w:style>
  <w:style w:type="paragraph" w:customStyle="1" w:styleId="Head41">
    <w:name w:val="Head 4.1"/>
    <w:basedOn w:val="Normal"/>
    <w:rsid w:val="003D28A5"/>
    <w:pPr>
      <w:suppressAutoHyphens/>
      <w:spacing w:after="0" w:line="240" w:lineRule="auto"/>
      <w:jc w:val="center"/>
    </w:pPr>
    <w:rPr>
      <w:rFonts w:ascii="Tms Rmn" w:eastAsia="Times New Roman" w:hAnsi="Tms Rmn" w:cs="Times New Roman"/>
      <w:b/>
      <w:sz w:val="28"/>
      <w:szCs w:val="20"/>
    </w:rPr>
  </w:style>
  <w:style w:type="paragraph" w:customStyle="1" w:styleId="Head42">
    <w:name w:val="Head 4.2"/>
    <w:basedOn w:val="Normal"/>
    <w:rsid w:val="003D28A5"/>
    <w:pPr>
      <w:suppressAutoHyphens/>
      <w:spacing w:after="0" w:line="240" w:lineRule="auto"/>
      <w:ind w:left="360" w:hanging="360"/>
    </w:pPr>
    <w:rPr>
      <w:rFonts w:ascii="Tms Rmn" w:eastAsia="Times New Roman" w:hAnsi="Tms Rmn" w:cs="Times New Roman"/>
      <w:b/>
      <w:szCs w:val="20"/>
    </w:rPr>
  </w:style>
  <w:style w:type="paragraph" w:customStyle="1" w:styleId="TextBoxdots">
    <w:name w:val="Text Box (dots)"/>
    <w:basedOn w:val="Normal"/>
    <w:rsid w:val="003D28A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rPr>
  </w:style>
  <w:style w:type="paragraph" w:customStyle="1" w:styleId="plane">
    <w:name w:val="plane"/>
    <w:basedOn w:val="Normal"/>
    <w:rsid w:val="003D28A5"/>
    <w:pPr>
      <w:suppressAutoHyphens/>
      <w:spacing w:after="0" w:line="240" w:lineRule="auto"/>
    </w:pPr>
    <w:rPr>
      <w:rFonts w:ascii="Tms Rmn" w:eastAsia="Times New Roman" w:hAnsi="Tms Rmn" w:cs="Times New Roman"/>
      <w:szCs w:val="20"/>
    </w:rPr>
  </w:style>
  <w:style w:type="paragraph" w:customStyle="1" w:styleId="1">
    <w:name w:val="1"/>
    <w:basedOn w:val="Normal"/>
    <w:rsid w:val="003D28A5"/>
    <w:pPr>
      <w:suppressAutoHyphens/>
      <w:spacing w:after="0" w:line="240" w:lineRule="auto"/>
      <w:ind w:left="720" w:hanging="720"/>
    </w:pPr>
    <w:rPr>
      <w:rFonts w:ascii="Tms Rmn" w:eastAsia="Times New Roman" w:hAnsi="Tms Rmn" w:cs="Times New Roman"/>
      <w:szCs w:val="20"/>
    </w:rPr>
  </w:style>
  <w:style w:type="paragraph" w:customStyle="1" w:styleId="a">
    <w:name w:val="(a)"/>
    <w:basedOn w:val="Normal"/>
    <w:rsid w:val="003D28A5"/>
    <w:pPr>
      <w:suppressAutoHyphens/>
      <w:spacing w:after="0" w:line="240" w:lineRule="auto"/>
      <w:ind w:left="1440" w:hanging="720"/>
    </w:pPr>
    <w:rPr>
      <w:rFonts w:ascii="Tms Rmn" w:eastAsia="Times New Roman" w:hAnsi="Tms Rmn" w:cs="Times New Roman"/>
      <w:szCs w:val="20"/>
    </w:rPr>
  </w:style>
  <w:style w:type="paragraph" w:customStyle="1" w:styleId="StyleHeader1-ClausesAfter10pt">
    <w:name w:val="Style Header 1 - Clauses + After:  10 pt"/>
    <w:basedOn w:val="Header1-Clauses"/>
    <w:autoRedefine/>
    <w:rsid w:val="003D28A5"/>
    <w:pPr>
      <w:tabs>
        <w:tab w:val="clear" w:pos="360"/>
      </w:tabs>
      <w:spacing w:before="0" w:after="200"/>
      <w:ind w:left="0" w:firstLine="0"/>
    </w:pPr>
    <w:rPr>
      <w:rFonts w:ascii="Times New Roman" w:hAnsi="Times New Roman"/>
      <w:bCs/>
    </w:rPr>
  </w:style>
  <w:style w:type="paragraph" w:customStyle="1" w:styleId="ClauseSubPara">
    <w:name w:val="ClauseSub_Para"/>
    <w:rsid w:val="003D28A5"/>
    <w:pPr>
      <w:spacing w:before="60" w:after="60" w:line="240" w:lineRule="auto"/>
      <w:ind w:left="2268"/>
    </w:pPr>
    <w:rPr>
      <w:rFonts w:ascii="Times New Roman" w:eastAsia="Times New Roman" w:hAnsi="Times New Roman" w:cs="Times New Roman"/>
      <w:lang w:val="en-GB"/>
    </w:rPr>
  </w:style>
  <w:style w:type="paragraph" w:customStyle="1" w:styleId="DefaultParagraphFont1">
    <w:name w:val="Default Paragraph Font1"/>
    <w:next w:val="Normal"/>
    <w:rsid w:val="003D28A5"/>
    <w:pPr>
      <w:tabs>
        <w:tab w:val="num" w:pos="360"/>
      </w:tabs>
      <w:spacing w:after="0" w:line="240" w:lineRule="auto"/>
      <w:ind w:left="360" w:hanging="360"/>
    </w:pPr>
    <w:rPr>
      <w:rFonts w:ascii="‚l‚r –¾’©" w:eastAsia="Times New Roman" w:hAnsi="‚l‚r –¾’©" w:cs="‚l‚r –¾’©"/>
      <w:noProof/>
      <w:sz w:val="21"/>
      <w:szCs w:val="20"/>
      <w:lang w:val="en-GB" w:eastAsia="en-GB"/>
    </w:rPr>
  </w:style>
  <w:style w:type="paragraph" w:customStyle="1" w:styleId="ClauseSubList">
    <w:name w:val="ClauseSub_List"/>
    <w:rsid w:val="003D28A5"/>
    <w:pPr>
      <w:numPr>
        <w:numId w:val="23"/>
      </w:numPr>
      <w:suppressAutoHyphens/>
      <w:spacing w:after="0" w:line="240" w:lineRule="auto"/>
    </w:pPr>
    <w:rPr>
      <w:rFonts w:ascii="Times New Roman" w:eastAsia="Times New Roman" w:hAnsi="Times New Roman" w:cs="Times New Roman"/>
      <w:lang w:val="en-GB"/>
    </w:rPr>
  </w:style>
  <w:style w:type="paragraph" w:customStyle="1" w:styleId="ClauseSubListSubList">
    <w:name w:val="ClauseSub_List_SubList"/>
    <w:rsid w:val="003D28A5"/>
    <w:pPr>
      <w:tabs>
        <w:tab w:val="num" w:pos="360"/>
      </w:tabs>
      <w:spacing w:after="0" w:line="240" w:lineRule="auto"/>
      <w:ind w:left="36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D28A5"/>
    <w:pPr>
      <w:ind w:left="2835"/>
    </w:pPr>
  </w:style>
  <w:style w:type="paragraph" w:customStyle="1" w:styleId="Option">
    <w:name w:val="Option"/>
    <w:basedOn w:val="Heading1"/>
    <w:rsid w:val="003D28A5"/>
    <w:pPr>
      <w:keepLines w:val="0"/>
      <w:numPr>
        <w:numId w:val="0"/>
      </w:numPr>
      <w:spacing w:before="1800" w:after="60" w:line="240" w:lineRule="auto"/>
      <w:jc w:val="left"/>
    </w:pPr>
    <w:rPr>
      <w:rFonts w:ascii="Times New Roman" w:eastAsia="Times New Roman" w:hAnsi="Times New Roman" w:cs="Times New Roman"/>
      <w:bCs w:val="0"/>
      <w:color w:val="auto"/>
      <w:sz w:val="48"/>
    </w:rPr>
  </w:style>
  <w:style w:type="paragraph" w:customStyle="1" w:styleId="S1-Header">
    <w:name w:val="S1-Header"/>
    <w:basedOn w:val="BodyText2"/>
    <w:rsid w:val="003D28A5"/>
    <w:pPr>
      <w:numPr>
        <w:numId w:val="0"/>
      </w:numPr>
      <w:tabs>
        <w:tab w:val="num" w:pos="360"/>
      </w:tabs>
      <w:spacing w:after="200"/>
      <w:ind w:left="360" w:hanging="360"/>
    </w:pPr>
  </w:style>
  <w:style w:type="paragraph" w:customStyle="1" w:styleId="S1-Header2">
    <w:name w:val="S1-Header2"/>
    <w:basedOn w:val="Normal"/>
    <w:autoRedefine/>
    <w:rsid w:val="003D28A5"/>
    <w:pPr>
      <w:numPr>
        <w:numId w:val="10"/>
      </w:numPr>
      <w:spacing w:after="120" w:line="240" w:lineRule="auto"/>
    </w:pPr>
    <w:rPr>
      <w:rFonts w:ascii="Times New Roman" w:eastAsia="Times New Roman" w:hAnsi="Times New Roman" w:cs="Times New Roman"/>
      <w:b/>
      <w:szCs w:val="20"/>
    </w:rPr>
  </w:style>
  <w:style w:type="paragraph" w:customStyle="1" w:styleId="S1a-header">
    <w:name w:val="S1a-header"/>
    <w:basedOn w:val="S1-Header"/>
    <w:autoRedefine/>
    <w:rsid w:val="003D28A5"/>
    <w:pPr>
      <w:numPr>
        <w:numId w:val="25"/>
      </w:numPr>
      <w:tabs>
        <w:tab w:val="clear" w:pos="432"/>
        <w:tab w:val="num" w:pos="360"/>
      </w:tabs>
      <w:ind w:left="360" w:hanging="360"/>
    </w:pPr>
  </w:style>
  <w:style w:type="paragraph" w:customStyle="1" w:styleId="S1b-header1">
    <w:name w:val="S1b-header1"/>
    <w:basedOn w:val="Normal"/>
    <w:rsid w:val="003D28A5"/>
    <w:pPr>
      <w:numPr>
        <w:numId w:val="9"/>
      </w:numPr>
      <w:spacing w:before="120" w:after="240" w:line="240" w:lineRule="auto"/>
      <w:jc w:val="center"/>
    </w:pPr>
    <w:rPr>
      <w:rFonts w:ascii="Times New Roman" w:eastAsia="Times New Roman" w:hAnsi="Times New Roman" w:cs="Times New Roman"/>
      <w:b/>
      <w:sz w:val="28"/>
      <w:szCs w:val="20"/>
    </w:rPr>
  </w:style>
  <w:style w:type="paragraph" w:customStyle="1" w:styleId="S4Header">
    <w:name w:val="S4 Header"/>
    <w:basedOn w:val="Normal"/>
    <w:next w:val="Normal"/>
    <w:rsid w:val="003D28A5"/>
    <w:pPr>
      <w:numPr>
        <w:numId w:val="24"/>
      </w:numPr>
      <w:tabs>
        <w:tab w:val="clear" w:pos="648"/>
      </w:tabs>
      <w:spacing w:before="120" w:after="240" w:line="240" w:lineRule="auto"/>
      <w:ind w:left="0" w:firstLine="0"/>
      <w:jc w:val="center"/>
    </w:pPr>
    <w:rPr>
      <w:rFonts w:ascii="Times New Roman" w:eastAsia="Times New Roman" w:hAnsi="Times New Roman" w:cs="Times New Roman"/>
      <w:b/>
      <w:sz w:val="32"/>
      <w:szCs w:val="20"/>
    </w:rPr>
  </w:style>
  <w:style w:type="paragraph" w:customStyle="1" w:styleId="StyleTOC1NotBold">
    <w:name w:val="Style TOC 1 + Not Bold"/>
    <w:basedOn w:val="TOC1"/>
    <w:rsid w:val="003D28A5"/>
    <w:pPr>
      <w:tabs>
        <w:tab w:val="clear" w:pos="360"/>
        <w:tab w:val="clear" w:pos="8990"/>
        <w:tab w:val="right" w:leader="dot" w:pos="9000"/>
      </w:tabs>
      <w:spacing w:before="0" w:after="120"/>
    </w:pPr>
    <w:rPr>
      <w:b w:val="0"/>
      <w:noProof w:val="0"/>
    </w:rPr>
  </w:style>
  <w:style w:type="paragraph" w:customStyle="1" w:styleId="S9Header">
    <w:name w:val="S9 Header"/>
    <w:basedOn w:val="Normal"/>
    <w:rsid w:val="003D28A5"/>
    <w:pPr>
      <w:spacing w:before="120" w:after="240" w:line="240" w:lineRule="auto"/>
      <w:jc w:val="center"/>
    </w:pPr>
    <w:rPr>
      <w:rFonts w:ascii="Times New Roman" w:eastAsia="Times New Roman" w:hAnsi="Times New Roman" w:cs="Times New Roman"/>
      <w:b/>
      <w:sz w:val="36"/>
      <w:szCs w:val="20"/>
    </w:rPr>
  </w:style>
  <w:style w:type="paragraph" w:customStyle="1" w:styleId="S7Header1">
    <w:name w:val="S7 Header 1"/>
    <w:basedOn w:val="S1-Header"/>
    <w:next w:val="Normal"/>
    <w:rsid w:val="003D28A5"/>
    <w:pPr>
      <w:tabs>
        <w:tab w:val="clear" w:pos="360"/>
        <w:tab w:val="num" w:pos="648"/>
      </w:tabs>
      <w:spacing w:after="240"/>
      <w:ind w:hanging="72"/>
    </w:pPr>
  </w:style>
  <w:style w:type="paragraph" w:customStyle="1" w:styleId="S7Header2">
    <w:name w:val="S7 Header 2"/>
    <w:basedOn w:val="Normal"/>
    <w:next w:val="Normal"/>
    <w:autoRedefine/>
    <w:rsid w:val="003D28A5"/>
    <w:pPr>
      <w:spacing w:after="120" w:line="240" w:lineRule="auto"/>
      <w:ind w:left="432" w:hanging="432"/>
    </w:pPr>
    <w:rPr>
      <w:rFonts w:ascii="Times New Roman" w:eastAsia="Times New Roman" w:hAnsi="Times New Roman" w:cs="Times New Roman"/>
      <w:b/>
      <w:szCs w:val="20"/>
    </w:rPr>
  </w:style>
  <w:style w:type="paragraph" w:customStyle="1" w:styleId="StyleS7Header2NotBold">
    <w:name w:val="Style S7 Header 2 + Not Bold"/>
    <w:basedOn w:val="S7Header2"/>
    <w:rsid w:val="003D28A5"/>
  </w:style>
  <w:style w:type="paragraph" w:customStyle="1" w:styleId="S8Header1">
    <w:name w:val="S8 Header 1"/>
    <w:basedOn w:val="Normal"/>
    <w:next w:val="Normal"/>
    <w:rsid w:val="003D28A5"/>
    <w:pPr>
      <w:spacing w:before="120" w:line="240" w:lineRule="auto"/>
    </w:pPr>
    <w:rPr>
      <w:rFonts w:ascii="Times New Roman" w:eastAsia="Times New Roman" w:hAnsi="Times New Roman" w:cs="Times New Roman"/>
      <w:b/>
      <w:szCs w:val="20"/>
    </w:rPr>
  </w:style>
  <w:style w:type="paragraph" w:customStyle="1" w:styleId="S9-appx">
    <w:name w:val="S9 - appx"/>
    <w:basedOn w:val="Normal"/>
    <w:rsid w:val="003D28A5"/>
    <w:pPr>
      <w:spacing w:before="120" w:after="240" w:line="240" w:lineRule="auto"/>
      <w:jc w:val="center"/>
    </w:pPr>
    <w:rPr>
      <w:rFonts w:ascii="Times New Roman" w:eastAsia="Times New Roman" w:hAnsi="Times New Roman" w:cs="Times New Roman"/>
      <w:b/>
      <w:sz w:val="28"/>
      <w:szCs w:val="20"/>
    </w:rPr>
  </w:style>
  <w:style w:type="paragraph" w:customStyle="1" w:styleId="UGHeading1">
    <w:name w:val="UG Heading 1"/>
    <w:basedOn w:val="Normal"/>
    <w:rsid w:val="003D28A5"/>
    <w:pPr>
      <w:spacing w:before="120" w:after="240" w:line="240" w:lineRule="auto"/>
      <w:jc w:val="center"/>
    </w:pPr>
    <w:rPr>
      <w:rFonts w:ascii="Times New Roman" w:eastAsia="Times New Roman" w:hAnsi="Times New Roman" w:cs="Times New Roman"/>
      <w:b/>
      <w:sz w:val="36"/>
      <w:szCs w:val="20"/>
    </w:rPr>
  </w:style>
  <w:style w:type="paragraph" w:customStyle="1" w:styleId="StyleHeader2-SubClausesLeft-001Hanging044After">
    <w:name w:val="Style Header 2 - SubClauses + Left:  -0.01&quot; Hanging:  0.44&quot; After..."/>
    <w:basedOn w:val="Header2-SubClauses"/>
    <w:autoRedefine/>
    <w:rsid w:val="003D28A5"/>
    <w:pPr>
      <w:spacing w:after="240"/>
    </w:pPr>
  </w:style>
  <w:style w:type="paragraph" w:customStyle="1" w:styleId="S1-subpara">
    <w:name w:val="S1-sub para"/>
    <w:basedOn w:val="Normal"/>
    <w:rsid w:val="003D28A5"/>
    <w:pPr>
      <w:numPr>
        <w:ilvl w:val="1"/>
        <w:numId w:val="10"/>
      </w:numPr>
      <w:spacing w:line="240" w:lineRule="auto"/>
    </w:pPr>
    <w:rPr>
      <w:rFonts w:ascii="Times New Roman" w:eastAsia="Times New Roman" w:hAnsi="Times New Roman" w:cs="Times New Roman"/>
      <w:szCs w:val="20"/>
    </w:rPr>
  </w:style>
  <w:style w:type="character" w:customStyle="1" w:styleId="S1-subparaChar">
    <w:name w:val="S1-sub para Char"/>
    <w:rsid w:val="003D28A5"/>
    <w:rPr>
      <w:sz w:val="24"/>
      <w:lang w:val="en-US" w:eastAsia="en-US" w:bidi="ar-SA"/>
    </w:rPr>
  </w:style>
  <w:style w:type="paragraph" w:customStyle="1" w:styleId="S1-OptB-header2">
    <w:name w:val="S1-OptB-header2"/>
    <w:basedOn w:val="Normal"/>
    <w:rsid w:val="003D28A5"/>
    <w:pPr>
      <w:numPr>
        <w:numId w:val="11"/>
      </w:numPr>
      <w:spacing w:after="0" w:line="240" w:lineRule="auto"/>
    </w:pPr>
    <w:rPr>
      <w:rFonts w:ascii="Times New Roman" w:eastAsia="Times New Roman" w:hAnsi="Times New Roman" w:cs="Times New Roman"/>
      <w:b/>
      <w:szCs w:val="20"/>
    </w:rPr>
  </w:style>
  <w:style w:type="paragraph" w:customStyle="1" w:styleId="S1-OptB-subpara">
    <w:name w:val="S1-OptB-sub para"/>
    <w:basedOn w:val="Normal"/>
    <w:rsid w:val="003D28A5"/>
    <w:pPr>
      <w:numPr>
        <w:numId w:val="26"/>
      </w:numPr>
      <w:spacing w:line="240" w:lineRule="auto"/>
    </w:pPr>
    <w:rPr>
      <w:rFonts w:ascii="Times New Roman" w:eastAsia="Times New Roman" w:hAnsi="Times New Roman" w:cs="Times New Roman"/>
      <w:szCs w:val="20"/>
    </w:rPr>
  </w:style>
  <w:style w:type="paragraph" w:customStyle="1" w:styleId="OptB-S1-subpara">
    <w:name w:val="OptB-S1-sub para"/>
    <w:basedOn w:val="Normal"/>
    <w:rsid w:val="003D28A5"/>
    <w:pPr>
      <w:numPr>
        <w:ilvl w:val="1"/>
        <w:numId w:val="27"/>
      </w:numPr>
      <w:tabs>
        <w:tab w:val="clear" w:pos="360"/>
        <w:tab w:val="num" w:pos="576"/>
      </w:tabs>
      <w:spacing w:line="240" w:lineRule="auto"/>
      <w:ind w:left="576" w:hanging="576"/>
    </w:pPr>
    <w:rPr>
      <w:rFonts w:ascii="Times New Roman" w:eastAsia="Times New Roman" w:hAnsi="Times New Roman" w:cs="Times New Roman"/>
      <w:szCs w:val="20"/>
    </w:rPr>
  </w:style>
  <w:style w:type="paragraph" w:customStyle="1" w:styleId="S4-header1">
    <w:name w:val="S4-header1"/>
    <w:basedOn w:val="Normal"/>
    <w:rsid w:val="003D28A5"/>
    <w:pPr>
      <w:numPr>
        <w:ilvl w:val="1"/>
        <w:numId w:val="26"/>
      </w:numPr>
      <w:tabs>
        <w:tab w:val="clear" w:pos="576"/>
      </w:tabs>
      <w:spacing w:before="120" w:after="240" w:line="240" w:lineRule="auto"/>
      <w:ind w:left="0" w:firstLine="0"/>
      <w:jc w:val="center"/>
    </w:pPr>
    <w:rPr>
      <w:rFonts w:ascii="Times New Roman" w:eastAsia="Times New Roman" w:hAnsi="Times New Roman" w:cs="Times New Roman"/>
      <w:b/>
      <w:sz w:val="36"/>
      <w:szCs w:val="20"/>
    </w:rPr>
  </w:style>
  <w:style w:type="character" w:customStyle="1" w:styleId="S4HeaderChar">
    <w:name w:val="S4 Header Char"/>
    <w:rsid w:val="003D28A5"/>
    <w:rPr>
      <w:b/>
      <w:sz w:val="32"/>
      <w:lang w:val="en-US" w:eastAsia="en-US" w:bidi="ar-SA"/>
    </w:rPr>
  </w:style>
  <w:style w:type="paragraph" w:customStyle="1" w:styleId="UserGuide">
    <w:name w:val="User Guide"/>
    <w:basedOn w:val="Normal"/>
    <w:rsid w:val="003D28A5"/>
    <w:pPr>
      <w:spacing w:after="0" w:line="240" w:lineRule="auto"/>
      <w:jc w:val="center"/>
    </w:pPr>
    <w:rPr>
      <w:rFonts w:ascii="Times New Roman" w:eastAsia="Times New Roman" w:hAnsi="Times New Roman" w:cs="Times New Roman"/>
      <w:b/>
      <w:sz w:val="72"/>
      <w:szCs w:val="20"/>
    </w:rPr>
  </w:style>
  <w:style w:type="paragraph" w:customStyle="1" w:styleId="StyleHeading4Sub-ClauseSub-paragraphClauseSubSubNoNameAft">
    <w:name w:val="Style Heading 4Sub-Clause Sub-paragraphClauseSubSub_No&amp;Name + Aft..."/>
    <w:basedOn w:val="Heading4"/>
    <w:rsid w:val="003D28A5"/>
    <w:pPr>
      <w:keepLines w:val="0"/>
      <w:numPr>
        <w:ilvl w:val="0"/>
        <w:numId w:val="0"/>
      </w:numPr>
      <w:tabs>
        <w:tab w:val="left" w:pos="1512"/>
      </w:tabs>
      <w:spacing w:before="0" w:after="180" w:line="240" w:lineRule="auto"/>
      <w:ind w:left="1512" w:right="18" w:hanging="540"/>
    </w:pPr>
    <w:rPr>
      <w:rFonts w:ascii="Times New Roman" w:eastAsia="Times New Roman" w:hAnsi="Times New Roman" w:cs="Times New Roman"/>
      <w:i w:val="0"/>
      <w:iCs w:val="0"/>
      <w:color w:val="auto"/>
      <w:szCs w:val="20"/>
    </w:rPr>
  </w:style>
  <w:style w:type="paragraph" w:customStyle="1" w:styleId="StyleHeading3SectionHeader3ClauseSubNoNameBold">
    <w:name w:val="Style Heading 3Section Header3ClauseSub_No&amp;Name + Bold"/>
    <w:basedOn w:val="Heading3"/>
    <w:rsid w:val="003D28A5"/>
    <w:pPr>
      <w:keepNext w:val="0"/>
      <w:keepLines w:val="0"/>
      <w:numPr>
        <w:ilvl w:val="0"/>
        <w:numId w:val="0"/>
      </w:numPr>
      <w:tabs>
        <w:tab w:val="num" w:pos="864"/>
      </w:tabs>
      <w:spacing w:before="0" w:after="200" w:line="240" w:lineRule="auto"/>
      <w:ind w:left="864" w:hanging="432"/>
      <w:jc w:val="center"/>
    </w:pPr>
    <w:rPr>
      <w:rFonts w:ascii="Times New Roman" w:eastAsia="Times New Roman" w:hAnsi="Times New Roman" w:cs="Times New Roman"/>
      <w:color w:val="auto"/>
      <w:sz w:val="28"/>
      <w:szCs w:val="20"/>
    </w:rPr>
  </w:style>
  <w:style w:type="paragraph" w:customStyle="1" w:styleId="a11">
    <w:name w:val="a1 1"/>
    <w:rsid w:val="003D28A5"/>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3D28A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styleId="TOAHeading">
    <w:name w:val="toa heading"/>
    <w:basedOn w:val="Normal"/>
    <w:next w:val="Normal"/>
    <w:rsid w:val="003D28A5"/>
    <w:pPr>
      <w:tabs>
        <w:tab w:val="left" w:pos="9000"/>
        <w:tab w:val="right" w:pos="9360"/>
      </w:tabs>
      <w:suppressAutoHyphens/>
      <w:spacing w:after="0" w:line="240" w:lineRule="auto"/>
    </w:pPr>
    <w:rPr>
      <w:rFonts w:ascii="Times New Roman" w:eastAsia="Times New Roman" w:hAnsi="Times New Roman" w:cs="Times New Roman"/>
      <w:szCs w:val="20"/>
      <w:lang w:val="en-GB"/>
    </w:rPr>
  </w:style>
  <w:style w:type="paragraph" w:customStyle="1" w:styleId="Headfid1">
    <w:name w:val="Head fid1"/>
    <w:basedOn w:val="Normal"/>
    <w:rsid w:val="003D28A5"/>
    <w:pPr>
      <w:spacing w:before="120" w:after="120" w:line="240" w:lineRule="auto"/>
    </w:pPr>
    <w:rPr>
      <w:rFonts w:ascii="Times New Roman" w:eastAsia="Times New Roman" w:hAnsi="Times New Roman" w:cs="Times New Roman"/>
      <w:b/>
      <w:szCs w:val="20"/>
      <w:lang w:val="en-GB"/>
    </w:rPr>
  </w:style>
  <w:style w:type="character" w:customStyle="1" w:styleId="SectionHeader3Char1">
    <w:name w:val="Section Header3 Char1"/>
    <w:aliases w:val="ClauseSub_No&amp;Name Char,Heading 3 Char Char,Section Header3 Char Char Char Char Char Char,Section Header3 Char Char Char Char,Sub-Clause Paragraph Char Char,Sub-Clause Paragraph Char1"/>
    <w:rsid w:val="003D28A5"/>
    <w:rPr>
      <w:sz w:val="24"/>
      <w:lang w:val="en-US" w:eastAsia="en-US" w:bidi="ar-SA"/>
    </w:rPr>
  </w:style>
  <w:style w:type="paragraph" w:customStyle="1" w:styleId="explanatoryclause">
    <w:name w:val="explanatory_clause"/>
    <w:basedOn w:val="Normal"/>
    <w:rsid w:val="003D28A5"/>
    <w:pPr>
      <w:suppressAutoHyphens/>
      <w:spacing w:after="240" w:line="240" w:lineRule="auto"/>
      <w:ind w:left="738" w:right="-14" w:hanging="738"/>
    </w:pPr>
    <w:rPr>
      <w:rFonts w:ascii="Arial" w:eastAsia="Times New Roman" w:hAnsi="Arial" w:cs="Times New Roman"/>
      <w:szCs w:val="20"/>
    </w:rPr>
  </w:style>
  <w:style w:type="paragraph" w:customStyle="1" w:styleId="UG-Sec3-heading1">
    <w:name w:val="UG-Sec3-heading1"/>
    <w:basedOn w:val="Heading2"/>
    <w:rsid w:val="003D28A5"/>
    <w:pPr>
      <w:keepNext w:val="0"/>
      <w:keepLines w:val="0"/>
      <w:numPr>
        <w:ilvl w:val="0"/>
        <w:numId w:val="0"/>
      </w:numPr>
      <w:tabs>
        <w:tab w:val="left" w:pos="619"/>
      </w:tabs>
      <w:spacing w:before="120" w:after="200" w:line="240" w:lineRule="auto"/>
    </w:pPr>
    <w:rPr>
      <w:rFonts w:ascii="Times New Roman" w:eastAsia="Times New Roman" w:hAnsi="Times New Roman" w:cs="Times New Roman"/>
      <w:bCs w:val="0"/>
      <w:color w:val="auto"/>
      <w:sz w:val="28"/>
      <w:szCs w:val="28"/>
    </w:rPr>
  </w:style>
  <w:style w:type="paragraph" w:customStyle="1" w:styleId="UG-Sec3-Heading2">
    <w:name w:val="UG-Sec3-Heading2"/>
    <w:basedOn w:val="Normal"/>
    <w:rsid w:val="003D28A5"/>
    <w:pPr>
      <w:autoSpaceDE w:val="0"/>
      <w:autoSpaceDN w:val="0"/>
      <w:adjustRightInd w:val="0"/>
      <w:spacing w:line="240" w:lineRule="auto"/>
    </w:pPr>
    <w:rPr>
      <w:rFonts w:ascii="Times New Roman" w:eastAsia="Times New Roman" w:hAnsi="Times New Roman" w:cs="Times New Roman"/>
      <w:b/>
      <w:bCs/>
      <w:color w:val="000000"/>
      <w:szCs w:val="20"/>
    </w:rPr>
  </w:style>
  <w:style w:type="paragraph" w:customStyle="1" w:styleId="StyleUG-Sec3-heading18ptBlack">
    <w:name w:val="Style UG-Sec3-heading1 + 8 pt Black"/>
    <w:basedOn w:val="UG-Sec3-heading1"/>
    <w:rsid w:val="003D28A5"/>
    <w:rPr>
      <w:bCs/>
      <w:color w:val="000000"/>
      <w:sz w:val="24"/>
    </w:rPr>
  </w:style>
  <w:style w:type="character" w:customStyle="1" w:styleId="TitleHeader2CharChar">
    <w:name w:val="Title Header2 Char Char"/>
    <w:rsid w:val="003D28A5"/>
    <w:rPr>
      <w:rFonts w:ascii="Times New Roman Bold" w:hAnsi="Times New Roman Bold"/>
      <w:b/>
      <w:sz w:val="36"/>
      <w:lang w:val="en-US" w:eastAsia="en-US" w:bidi="ar-SA"/>
    </w:rPr>
  </w:style>
  <w:style w:type="character" w:customStyle="1" w:styleId="UG-Sec3-heading1Char">
    <w:name w:val="UG-Sec3-heading1 Char"/>
    <w:rsid w:val="003D28A5"/>
    <w:rPr>
      <w:rFonts w:ascii="Times New Roman Bold" w:hAnsi="Times New Roman Bold"/>
      <w:b/>
      <w:sz w:val="28"/>
      <w:szCs w:val="28"/>
      <w:lang w:val="en-US" w:eastAsia="en-US" w:bidi="ar-SA"/>
    </w:rPr>
  </w:style>
  <w:style w:type="character" w:customStyle="1" w:styleId="StyleUG-Sec3-heading18ptBlackChar">
    <w:name w:val="Style UG-Sec3-heading1 + 8 pt Black Char"/>
    <w:rsid w:val="003D28A5"/>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3D28A5"/>
  </w:style>
  <w:style w:type="paragraph" w:customStyle="1" w:styleId="UG-Sec3b-Heading2">
    <w:name w:val="UG-Sec3b-Heading2"/>
    <w:basedOn w:val="UG-Sec3-Heading2"/>
    <w:rsid w:val="003D28A5"/>
  </w:style>
  <w:style w:type="paragraph" w:customStyle="1" w:styleId="SecVI-Header2">
    <w:name w:val="Sec VI - Header 2"/>
    <w:basedOn w:val="Heading3"/>
    <w:rsid w:val="003D28A5"/>
    <w:pPr>
      <w:keepNext w:val="0"/>
      <w:keepLines w:val="0"/>
      <w:numPr>
        <w:ilvl w:val="0"/>
        <w:numId w:val="0"/>
      </w:numPr>
      <w:tabs>
        <w:tab w:val="num" w:pos="864"/>
      </w:tabs>
      <w:spacing w:before="0" w:after="200" w:line="240" w:lineRule="auto"/>
      <w:jc w:val="center"/>
    </w:pPr>
    <w:rPr>
      <w:rFonts w:ascii="Times New Roman" w:eastAsia="Times New Roman" w:hAnsi="Times New Roman" w:cs="Times New Roman"/>
      <w:bCs w:val="0"/>
      <w:color w:val="auto"/>
      <w:sz w:val="28"/>
      <w:szCs w:val="28"/>
    </w:rPr>
  </w:style>
  <w:style w:type="paragraph" w:customStyle="1" w:styleId="SecVI-Header3">
    <w:name w:val="Sec VI - Header 3"/>
    <w:basedOn w:val="SecVI-Header2"/>
    <w:rsid w:val="003D28A5"/>
    <w:rPr>
      <w:sz w:val="24"/>
    </w:rPr>
  </w:style>
  <w:style w:type="character" w:customStyle="1" w:styleId="SecVI-Header2Char">
    <w:name w:val="Sec VI - Header 2 Char"/>
    <w:rsid w:val="003D28A5"/>
    <w:rPr>
      <w:b/>
      <w:sz w:val="28"/>
      <w:szCs w:val="28"/>
      <w:lang w:val="en-US" w:eastAsia="en-US" w:bidi="ar-SA"/>
    </w:rPr>
  </w:style>
  <w:style w:type="character" w:customStyle="1" w:styleId="SecVI-Header3Char">
    <w:name w:val="Sec VI - Header 3 Char"/>
    <w:rsid w:val="003D28A5"/>
    <w:rPr>
      <w:b/>
      <w:sz w:val="24"/>
      <w:szCs w:val="28"/>
      <w:lang w:val="en-US" w:eastAsia="en-US" w:bidi="ar-SA"/>
    </w:rPr>
  </w:style>
  <w:style w:type="paragraph" w:customStyle="1" w:styleId="SecVI-Header1">
    <w:name w:val="Sec VI - Header 1"/>
    <w:basedOn w:val="SectionVHeader"/>
    <w:rsid w:val="003D28A5"/>
  </w:style>
  <w:style w:type="paragraph" w:customStyle="1" w:styleId="UG-Part">
    <w:name w:val="UG - Part"/>
    <w:basedOn w:val="Heading1"/>
    <w:rsid w:val="003D28A5"/>
    <w:pPr>
      <w:keepLines w:val="0"/>
      <w:numPr>
        <w:numId w:val="0"/>
      </w:numPr>
      <w:spacing w:before="240" w:after="60" w:line="240" w:lineRule="auto"/>
      <w:jc w:val="left"/>
    </w:pPr>
    <w:rPr>
      <w:rFonts w:ascii="Times New Roman" w:eastAsia="Times New Roman" w:hAnsi="Times New Roman" w:cs="Times New Roman"/>
      <w:bCs w:val="0"/>
      <w:color w:val="auto"/>
    </w:rPr>
  </w:style>
  <w:style w:type="paragraph" w:customStyle="1" w:styleId="UG-Option">
    <w:name w:val="UG - Option"/>
    <w:basedOn w:val="Option"/>
    <w:rsid w:val="003D28A5"/>
    <w:pPr>
      <w:spacing w:before="240"/>
    </w:pPr>
    <w:rPr>
      <w:sz w:val="44"/>
    </w:rPr>
  </w:style>
  <w:style w:type="paragraph" w:customStyle="1" w:styleId="UG-OptB-Sec3-heading1">
    <w:name w:val="UG-OptB-Sec 3 - heading1"/>
    <w:basedOn w:val="UG-Sec3-heading1"/>
    <w:rsid w:val="003D28A5"/>
  </w:style>
  <w:style w:type="paragraph" w:customStyle="1" w:styleId="UGOptB-Sec3-Heading2">
    <w:name w:val="UG OptB - Sec 3 - Heading 2"/>
    <w:basedOn w:val="UG-Sec3-Heading2"/>
    <w:rsid w:val="003D28A5"/>
  </w:style>
  <w:style w:type="paragraph" w:customStyle="1" w:styleId="UG-OptB-Sec3b-heading1">
    <w:name w:val="UG-OptB-Sec 3b - heading 1"/>
    <w:basedOn w:val="UG-OptB-Sec3-heading1"/>
    <w:rsid w:val="003D28A5"/>
  </w:style>
  <w:style w:type="paragraph" w:customStyle="1" w:styleId="UGOptB-Sec3b-Heading2">
    <w:name w:val="UG OptB - Sec 3b - Heading 2"/>
    <w:basedOn w:val="UGOptB-Sec3-Heading2"/>
    <w:rsid w:val="003D28A5"/>
  </w:style>
  <w:style w:type="paragraph" w:customStyle="1" w:styleId="UG-SectionIV-Heading1">
    <w:name w:val="UG - Section IV - Heading 1"/>
    <w:basedOn w:val="Subtitle"/>
    <w:rsid w:val="003D28A5"/>
    <w:pPr>
      <w:spacing w:before="120" w:after="200"/>
    </w:pPr>
    <w:rPr>
      <w:sz w:val="40"/>
    </w:rPr>
  </w:style>
  <w:style w:type="paragraph" w:customStyle="1" w:styleId="UG-SectionIV-Heading2">
    <w:name w:val="UG - Section IV - Heading 2"/>
    <w:basedOn w:val="Normal"/>
    <w:next w:val="Normal"/>
    <w:rsid w:val="003D28A5"/>
    <w:pPr>
      <w:spacing w:before="120" w:line="240" w:lineRule="auto"/>
    </w:pPr>
    <w:rPr>
      <w:rFonts w:ascii="Times New Roman" w:eastAsia="Times New Roman" w:hAnsi="Times New Roman" w:cs="Times New Roman"/>
      <w:b/>
      <w:sz w:val="32"/>
    </w:rPr>
  </w:style>
  <w:style w:type="paragraph" w:customStyle="1" w:styleId="UG-SectionVI-Heading1">
    <w:name w:val="UG - Section VI - Heading 1"/>
    <w:basedOn w:val="UG-SectionIV-Heading1"/>
    <w:rsid w:val="003D28A5"/>
  </w:style>
  <w:style w:type="paragraph" w:customStyle="1" w:styleId="UG-SectionVI-Heading2">
    <w:name w:val="UG - Section VI - Heading 2"/>
    <w:basedOn w:val="UG-SectionIV-Heading2"/>
    <w:next w:val="Normal"/>
    <w:rsid w:val="003D28A5"/>
    <w:pPr>
      <w:jc w:val="center"/>
    </w:pPr>
  </w:style>
  <w:style w:type="paragraph" w:customStyle="1" w:styleId="UG-SectionVI-Heading3">
    <w:name w:val="UG - Section VI - Heading 3"/>
    <w:basedOn w:val="Normal"/>
    <w:next w:val="Normal"/>
    <w:rsid w:val="003D28A5"/>
    <w:pPr>
      <w:spacing w:before="120" w:line="240" w:lineRule="auto"/>
      <w:jc w:val="center"/>
    </w:pPr>
    <w:rPr>
      <w:rFonts w:ascii="Times New Roman" w:eastAsia="Times New Roman" w:hAnsi="Times New Roman" w:cs="Times New Roman"/>
      <w:b/>
      <w:sz w:val="28"/>
      <w:szCs w:val="20"/>
    </w:rPr>
  </w:style>
  <w:style w:type="paragraph" w:customStyle="1" w:styleId="UG-SectionIX-Heading1">
    <w:name w:val="UG - Section IX - Heading 1"/>
    <w:basedOn w:val="Heading2"/>
    <w:rsid w:val="003D28A5"/>
    <w:pPr>
      <w:keepNext w:val="0"/>
      <w:keepLines w:val="0"/>
      <w:numPr>
        <w:ilvl w:val="0"/>
        <w:numId w:val="0"/>
      </w:numPr>
      <w:tabs>
        <w:tab w:val="left" w:pos="619"/>
      </w:tabs>
      <w:spacing w:before="0" w:after="200" w:line="240" w:lineRule="auto"/>
      <w:jc w:val="center"/>
    </w:pPr>
    <w:rPr>
      <w:rFonts w:ascii="Times New Roman" w:eastAsia="Times New Roman" w:hAnsi="Times New Roman" w:cs="Times New Roman"/>
      <w:bCs w:val="0"/>
      <w:color w:val="auto"/>
      <w:sz w:val="32"/>
      <w:szCs w:val="28"/>
    </w:rPr>
  </w:style>
  <w:style w:type="paragraph" w:customStyle="1" w:styleId="UG-SectionIX-Heading2">
    <w:name w:val="UG - Section IX - Heading 2"/>
    <w:basedOn w:val="Heading2"/>
    <w:rsid w:val="003D28A5"/>
    <w:pPr>
      <w:keepNext w:val="0"/>
      <w:keepLines w:val="0"/>
      <w:numPr>
        <w:ilvl w:val="0"/>
        <w:numId w:val="0"/>
      </w:numPr>
      <w:tabs>
        <w:tab w:val="left" w:pos="619"/>
      </w:tabs>
      <w:spacing w:before="0" w:after="200" w:line="240" w:lineRule="auto"/>
      <w:jc w:val="center"/>
    </w:pPr>
    <w:rPr>
      <w:rFonts w:ascii="Times New Roman" w:eastAsia="Times New Roman" w:hAnsi="Times New Roman" w:cs="Times New Roman"/>
      <w:bCs w:val="0"/>
      <w:color w:val="auto"/>
      <w:sz w:val="28"/>
      <w:szCs w:val="28"/>
    </w:rPr>
  </w:style>
  <w:style w:type="paragraph" w:customStyle="1" w:styleId="StyleHeading3SectionHeader3ClauseSubNoNameHeading3CharSe">
    <w:name w:val="Style Heading 3Section Header3ClauseSub_No&amp;NameHeading 3 CharSe..."/>
    <w:basedOn w:val="Heading3"/>
    <w:rsid w:val="003D28A5"/>
    <w:pPr>
      <w:keepNext w:val="0"/>
      <w:keepLines w:val="0"/>
      <w:numPr>
        <w:ilvl w:val="0"/>
        <w:numId w:val="0"/>
      </w:numPr>
      <w:tabs>
        <w:tab w:val="num" w:pos="864"/>
      </w:tabs>
      <w:spacing w:before="0" w:after="200" w:line="240" w:lineRule="auto"/>
      <w:ind w:left="864" w:hanging="432"/>
      <w:jc w:val="center"/>
    </w:pPr>
    <w:rPr>
      <w:rFonts w:ascii="Times New Roman" w:eastAsia="Times New Roman" w:hAnsi="Times New Roman" w:cs="Times New Roman"/>
      <w:bCs w:val="0"/>
      <w:color w:val="auto"/>
      <w:sz w:val="28"/>
      <w:szCs w:val="20"/>
    </w:rPr>
  </w:style>
  <w:style w:type="paragraph" w:styleId="ListContinue2">
    <w:name w:val="List Continue 2"/>
    <w:basedOn w:val="Normal"/>
    <w:rsid w:val="003D28A5"/>
    <w:pPr>
      <w:spacing w:after="120" w:line="240" w:lineRule="auto"/>
      <w:ind w:left="566"/>
    </w:pPr>
    <w:rPr>
      <w:rFonts w:ascii="Times New Roman" w:eastAsia="Times New Roman" w:hAnsi="Times New Roman" w:cs="Times New Roman"/>
      <w:szCs w:val="20"/>
    </w:rPr>
  </w:style>
  <w:style w:type="paragraph" w:styleId="ListBullet3">
    <w:name w:val="List Bullet 3"/>
    <w:basedOn w:val="Normal"/>
    <w:rsid w:val="003D28A5"/>
    <w:pPr>
      <w:suppressAutoHyphens/>
      <w:spacing w:after="0" w:line="240" w:lineRule="auto"/>
      <w:ind w:left="-342" w:hanging="360"/>
    </w:pPr>
    <w:rPr>
      <w:rFonts w:ascii="Tms Rmn" w:eastAsia="Times New Roman" w:hAnsi="Tms Rmn" w:cs="Times New Roman"/>
      <w:szCs w:val="20"/>
    </w:rPr>
  </w:style>
  <w:style w:type="paragraph" w:styleId="ListBullet4">
    <w:name w:val="List Bullet 4"/>
    <w:basedOn w:val="Normal"/>
    <w:rsid w:val="003D28A5"/>
    <w:pPr>
      <w:numPr>
        <w:numId w:val="29"/>
      </w:numPr>
      <w:tabs>
        <w:tab w:val="clear" w:pos="1080"/>
        <w:tab w:val="num" w:pos="1440"/>
      </w:tabs>
      <w:suppressAutoHyphens/>
      <w:spacing w:after="0" w:line="240" w:lineRule="auto"/>
      <w:ind w:left="1440"/>
    </w:pPr>
    <w:rPr>
      <w:rFonts w:ascii="Tms Rmn" w:eastAsia="Times New Roman" w:hAnsi="Tms Rmn" w:cs="Times New Roman"/>
      <w:szCs w:val="20"/>
    </w:rPr>
  </w:style>
  <w:style w:type="paragraph" w:styleId="NoteHeading">
    <w:name w:val="Note Heading"/>
    <w:basedOn w:val="Normal"/>
    <w:next w:val="Normal"/>
    <w:link w:val="NoteHeadingChar"/>
    <w:rsid w:val="003D28A5"/>
    <w:pPr>
      <w:numPr>
        <w:numId w:val="30"/>
      </w:numPr>
      <w:tabs>
        <w:tab w:val="clear" w:pos="1440"/>
      </w:tabs>
      <w:suppressAutoHyphens/>
      <w:spacing w:after="0" w:line="240" w:lineRule="auto"/>
      <w:ind w:left="0" w:firstLine="0"/>
    </w:pPr>
    <w:rPr>
      <w:rFonts w:ascii="Tms Rmn" w:eastAsia="Times New Roman" w:hAnsi="Tms Rmn" w:cs="Times New Roman"/>
      <w:szCs w:val="20"/>
    </w:rPr>
  </w:style>
  <w:style w:type="character" w:customStyle="1" w:styleId="NoteHeadingChar">
    <w:name w:val="Note Heading Char"/>
    <w:basedOn w:val="DefaultParagraphFont"/>
    <w:link w:val="NoteHeading"/>
    <w:rsid w:val="003D28A5"/>
    <w:rPr>
      <w:rFonts w:ascii="Tms Rmn" w:eastAsia="Times New Roman" w:hAnsi="Tms Rmn" w:cs="Times New Roman"/>
      <w:sz w:val="24"/>
      <w:szCs w:val="20"/>
    </w:rPr>
  </w:style>
  <w:style w:type="paragraph" w:styleId="ListContinue5">
    <w:name w:val="List Continue 5"/>
    <w:basedOn w:val="Normal"/>
    <w:rsid w:val="003D28A5"/>
    <w:pPr>
      <w:numPr>
        <w:numId w:val="28"/>
      </w:numPr>
      <w:tabs>
        <w:tab w:val="clear" w:pos="360"/>
      </w:tabs>
      <w:spacing w:after="120" w:line="240" w:lineRule="auto"/>
      <w:ind w:left="1415" w:firstLine="0"/>
    </w:pPr>
    <w:rPr>
      <w:rFonts w:ascii="Times New Roman" w:eastAsia="Times New Roman" w:hAnsi="Times New Roman" w:cs="Times New Roman"/>
      <w:szCs w:val="20"/>
    </w:rPr>
  </w:style>
  <w:style w:type="character" w:customStyle="1" w:styleId="SectionHeader3Char">
    <w:name w:val="Section Header3 Char"/>
    <w:aliases w:val="Sub-Clause Paragraph Char,Section Header3 Char Char"/>
    <w:rsid w:val="003D28A5"/>
    <w:rPr>
      <w:b/>
      <w:sz w:val="28"/>
      <w:lang w:val="en-US" w:eastAsia="en-US" w:bidi="ar-SA"/>
    </w:rPr>
  </w:style>
  <w:style w:type="paragraph" w:styleId="BodyTextFirstIndent">
    <w:name w:val="Body Text First Indent"/>
    <w:basedOn w:val="BodyText"/>
    <w:link w:val="BodyTextFirstIndentChar"/>
    <w:rsid w:val="003D28A5"/>
    <w:pPr>
      <w:suppressAutoHyphens/>
      <w:spacing w:after="120"/>
      <w:ind w:firstLine="210"/>
    </w:pPr>
    <w:rPr>
      <w:rFonts w:ascii="Tms Rmn" w:hAnsi="Tms Rmn"/>
    </w:rPr>
  </w:style>
  <w:style w:type="character" w:customStyle="1" w:styleId="BodyTextFirstIndentChar">
    <w:name w:val="Body Text First Indent Char"/>
    <w:basedOn w:val="BodyTextChar"/>
    <w:link w:val="BodyTextFirstIndent"/>
    <w:rsid w:val="003D28A5"/>
    <w:rPr>
      <w:rFonts w:ascii="Tms Rmn" w:eastAsia="Times New Roman" w:hAnsi="Tms Rmn" w:cs="Times New Roman"/>
      <w:sz w:val="24"/>
      <w:szCs w:val="20"/>
    </w:rPr>
  </w:style>
  <w:style w:type="paragraph" w:styleId="Closing">
    <w:name w:val="Closing"/>
    <w:basedOn w:val="Normal"/>
    <w:link w:val="ClosingChar"/>
    <w:rsid w:val="003D28A5"/>
    <w:pPr>
      <w:suppressAutoHyphens/>
      <w:spacing w:after="0" w:line="240" w:lineRule="auto"/>
      <w:ind w:left="4320"/>
    </w:pPr>
    <w:rPr>
      <w:rFonts w:ascii="Tms Rmn" w:eastAsia="Times New Roman" w:hAnsi="Tms Rmn" w:cs="Times New Roman"/>
      <w:szCs w:val="20"/>
    </w:rPr>
  </w:style>
  <w:style w:type="character" w:customStyle="1" w:styleId="ClosingChar">
    <w:name w:val="Closing Char"/>
    <w:basedOn w:val="DefaultParagraphFont"/>
    <w:link w:val="Closing"/>
    <w:rsid w:val="003D28A5"/>
    <w:rPr>
      <w:rFonts w:ascii="Tms Rmn" w:eastAsia="Times New Roman" w:hAnsi="Tms Rmn" w:cs="Times New Roman"/>
      <w:sz w:val="24"/>
      <w:szCs w:val="20"/>
    </w:rPr>
  </w:style>
  <w:style w:type="paragraph" w:styleId="Date">
    <w:name w:val="Date"/>
    <w:basedOn w:val="Normal"/>
    <w:next w:val="Normal"/>
    <w:link w:val="DateChar"/>
    <w:rsid w:val="003D28A5"/>
    <w:pPr>
      <w:suppressAutoHyphens/>
      <w:spacing w:after="0" w:line="240" w:lineRule="auto"/>
    </w:pPr>
    <w:rPr>
      <w:rFonts w:ascii="Tms Rmn" w:eastAsia="Times New Roman" w:hAnsi="Tms Rmn" w:cs="Times New Roman"/>
      <w:szCs w:val="20"/>
    </w:rPr>
  </w:style>
  <w:style w:type="character" w:customStyle="1" w:styleId="DateChar">
    <w:name w:val="Date Char"/>
    <w:basedOn w:val="DefaultParagraphFont"/>
    <w:link w:val="Date"/>
    <w:rsid w:val="003D28A5"/>
    <w:rPr>
      <w:rFonts w:ascii="Tms Rmn" w:eastAsia="Times New Roman" w:hAnsi="Tms Rmn" w:cs="Times New Roman"/>
      <w:sz w:val="24"/>
      <w:szCs w:val="20"/>
    </w:rPr>
  </w:style>
  <w:style w:type="paragraph" w:styleId="E-mailSignature">
    <w:name w:val="E-mail Signature"/>
    <w:basedOn w:val="Normal"/>
    <w:link w:val="E-mailSignatureChar"/>
    <w:rsid w:val="003D28A5"/>
    <w:pPr>
      <w:suppressAutoHyphens/>
      <w:spacing w:after="0" w:line="240" w:lineRule="auto"/>
    </w:pPr>
    <w:rPr>
      <w:rFonts w:ascii="Tms Rmn" w:eastAsia="Times New Roman" w:hAnsi="Tms Rmn" w:cs="Times New Roman"/>
      <w:szCs w:val="20"/>
    </w:rPr>
  </w:style>
  <w:style w:type="character" w:customStyle="1" w:styleId="E-mailSignatureChar">
    <w:name w:val="E-mail Signature Char"/>
    <w:basedOn w:val="DefaultParagraphFont"/>
    <w:link w:val="E-mailSignature"/>
    <w:rsid w:val="003D28A5"/>
    <w:rPr>
      <w:rFonts w:ascii="Tms Rmn" w:eastAsia="Times New Roman" w:hAnsi="Tms Rmn" w:cs="Times New Roman"/>
      <w:sz w:val="24"/>
      <w:szCs w:val="20"/>
    </w:rPr>
  </w:style>
  <w:style w:type="paragraph" w:styleId="EnvelopeAddress">
    <w:name w:val="envelope address"/>
    <w:basedOn w:val="Normal"/>
    <w:rsid w:val="003D28A5"/>
    <w:pPr>
      <w:framePr w:w="7920" w:h="1980" w:hRule="exact" w:hSpace="180" w:wrap="auto" w:hAnchor="page" w:xAlign="center" w:yAlign="bottom"/>
      <w:suppressAutoHyphens/>
      <w:spacing w:after="0" w:line="240" w:lineRule="auto"/>
      <w:ind w:left="2880"/>
    </w:pPr>
    <w:rPr>
      <w:rFonts w:ascii="Arial" w:eastAsia="Times New Roman" w:hAnsi="Arial" w:cs="Arial"/>
      <w:szCs w:val="24"/>
    </w:rPr>
  </w:style>
  <w:style w:type="paragraph" w:styleId="EnvelopeReturn">
    <w:name w:val="envelope return"/>
    <w:basedOn w:val="Normal"/>
    <w:rsid w:val="003D28A5"/>
    <w:pPr>
      <w:suppressAutoHyphens/>
      <w:spacing w:after="0" w:line="240" w:lineRule="auto"/>
    </w:pPr>
    <w:rPr>
      <w:rFonts w:ascii="Arial" w:eastAsia="Times New Roman" w:hAnsi="Arial" w:cs="Arial"/>
      <w:sz w:val="20"/>
      <w:szCs w:val="20"/>
    </w:rPr>
  </w:style>
  <w:style w:type="paragraph" w:styleId="HTMLAddress">
    <w:name w:val="HTML Address"/>
    <w:basedOn w:val="Normal"/>
    <w:link w:val="HTMLAddressChar"/>
    <w:rsid w:val="003D28A5"/>
    <w:pPr>
      <w:suppressAutoHyphens/>
      <w:spacing w:after="0" w:line="240" w:lineRule="auto"/>
    </w:pPr>
    <w:rPr>
      <w:rFonts w:ascii="Tms Rmn" w:eastAsia="Times New Roman" w:hAnsi="Tms Rmn" w:cs="Times New Roman"/>
      <w:i/>
      <w:iCs/>
      <w:szCs w:val="20"/>
    </w:rPr>
  </w:style>
  <w:style w:type="character" w:customStyle="1" w:styleId="HTMLAddressChar">
    <w:name w:val="HTML Address Char"/>
    <w:basedOn w:val="DefaultParagraphFont"/>
    <w:link w:val="HTMLAddress"/>
    <w:rsid w:val="003D28A5"/>
    <w:rPr>
      <w:rFonts w:ascii="Tms Rmn" w:eastAsia="Times New Roman" w:hAnsi="Tms Rmn" w:cs="Times New Roman"/>
      <w:i/>
      <w:iCs/>
      <w:sz w:val="24"/>
      <w:szCs w:val="20"/>
    </w:rPr>
  </w:style>
  <w:style w:type="paragraph" w:styleId="HTMLPreformatted">
    <w:name w:val="HTML Preformatted"/>
    <w:basedOn w:val="Normal"/>
    <w:link w:val="HTMLPreformattedChar"/>
    <w:rsid w:val="003D28A5"/>
    <w:pPr>
      <w:suppressAutoHyphen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D28A5"/>
    <w:rPr>
      <w:rFonts w:ascii="Courier New" w:eastAsia="Times New Roman" w:hAnsi="Courier New" w:cs="Courier New"/>
      <w:sz w:val="20"/>
      <w:szCs w:val="20"/>
    </w:rPr>
  </w:style>
  <w:style w:type="paragraph" w:styleId="List5">
    <w:name w:val="List 5"/>
    <w:basedOn w:val="Normal"/>
    <w:rsid w:val="003D28A5"/>
    <w:pPr>
      <w:suppressAutoHyphens/>
      <w:spacing w:after="0" w:line="240" w:lineRule="auto"/>
      <w:ind w:left="1800" w:hanging="360"/>
    </w:pPr>
    <w:rPr>
      <w:rFonts w:ascii="Tms Rmn" w:eastAsia="Times New Roman" w:hAnsi="Tms Rmn" w:cs="Times New Roman"/>
      <w:szCs w:val="20"/>
    </w:rPr>
  </w:style>
  <w:style w:type="paragraph" w:styleId="ListBullet">
    <w:name w:val="List Bullet"/>
    <w:basedOn w:val="Normal"/>
    <w:rsid w:val="003D28A5"/>
    <w:pPr>
      <w:suppressAutoHyphens/>
      <w:spacing w:after="0" w:line="240" w:lineRule="auto"/>
      <w:ind w:left="720" w:hanging="360"/>
    </w:pPr>
    <w:rPr>
      <w:rFonts w:ascii="Tms Rmn" w:eastAsia="Times New Roman" w:hAnsi="Tms Rmn" w:cs="Times New Roman"/>
      <w:szCs w:val="20"/>
    </w:rPr>
  </w:style>
  <w:style w:type="paragraph" w:styleId="ListBullet2">
    <w:name w:val="List Bullet 2"/>
    <w:basedOn w:val="Normal"/>
    <w:rsid w:val="003D28A5"/>
    <w:pPr>
      <w:numPr>
        <w:numId w:val="13"/>
      </w:numPr>
      <w:suppressAutoHyphens/>
      <w:spacing w:after="0" w:line="240" w:lineRule="auto"/>
    </w:pPr>
    <w:rPr>
      <w:rFonts w:ascii="Tms Rmn" w:eastAsia="Times New Roman" w:hAnsi="Tms Rmn" w:cs="Times New Roman"/>
      <w:szCs w:val="20"/>
    </w:rPr>
  </w:style>
  <w:style w:type="paragraph" w:styleId="ListBullet5">
    <w:name w:val="List Bullet 5"/>
    <w:basedOn w:val="Normal"/>
    <w:uiPriority w:val="99"/>
    <w:rsid w:val="003D28A5"/>
    <w:pPr>
      <w:numPr>
        <w:numId w:val="2"/>
      </w:numPr>
      <w:suppressAutoHyphens/>
      <w:spacing w:after="0" w:line="240" w:lineRule="auto"/>
    </w:pPr>
    <w:rPr>
      <w:rFonts w:ascii="Tms Rmn" w:eastAsia="Times New Roman" w:hAnsi="Tms Rmn" w:cs="Times New Roman"/>
      <w:szCs w:val="20"/>
    </w:rPr>
  </w:style>
  <w:style w:type="paragraph" w:styleId="ListContinue">
    <w:name w:val="List Continue"/>
    <w:basedOn w:val="Normal"/>
    <w:rsid w:val="003D28A5"/>
    <w:pPr>
      <w:numPr>
        <w:numId w:val="31"/>
      </w:numPr>
      <w:tabs>
        <w:tab w:val="clear" w:pos="720"/>
      </w:tabs>
      <w:suppressAutoHyphens/>
      <w:spacing w:after="120" w:line="240" w:lineRule="auto"/>
      <w:ind w:left="360" w:firstLine="0"/>
    </w:pPr>
    <w:rPr>
      <w:rFonts w:ascii="Tms Rmn" w:eastAsia="Times New Roman" w:hAnsi="Tms Rmn" w:cs="Times New Roman"/>
      <w:szCs w:val="20"/>
    </w:rPr>
  </w:style>
  <w:style w:type="paragraph" w:styleId="ListContinue3">
    <w:name w:val="List Continue 3"/>
    <w:basedOn w:val="Normal"/>
    <w:rsid w:val="003D28A5"/>
    <w:pPr>
      <w:suppressAutoHyphens/>
      <w:spacing w:after="120" w:line="240" w:lineRule="auto"/>
      <w:ind w:left="1080"/>
    </w:pPr>
    <w:rPr>
      <w:rFonts w:ascii="Tms Rmn" w:eastAsia="Times New Roman" w:hAnsi="Tms Rmn" w:cs="Times New Roman"/>
      <w:szCs w:val="20"/>
    </w:rPr>
  </w:style>
  <w:style w:type="paragraph" w:styleId="ListContinue4">
    <w:name w:val="List Continue 4"/>
    <w:basedOn w:val="Normal"/>
    <w:rsid w:val="003D28A5"/>
    <w:pPr>
      <w:suppressAutoHyphens/>
      <w:spacing w:after="120" w:line="240" w:lineRule="auto"/>
      <w:ind w:left="1440"/>
    </w:pPr>
    <w:rPr>
      <w:rFonts w:ascii="Tms Rmn" w:eastAsia="Times New Roman" w:hAnsi="Tms Rmn" w:cs="Times New Roman"/>
      <w:szCs w:val="20"/>
    </w:rPr>
  </w:style>
  <w:style w:type="paragraph" w:styleId="ListNumber2">
    <w:name w:val="List Number 2"/>
    <w:basedOn w:val="Normal"/>
    <w:rsid w:val="003D28A5"/>
    <w:pPr>
      <w:tabs>
        <w:tab w:val="num" w:pos="432"/>
      </w:tabs>
      <w:suppressAutoHyphens/>
      <w:spacing w:after="0" w:line="240" w:lineRule="auto"/>
      <w:ind w:left="432" w:hanging="432"/>
    </w:pPr>
    <w:rPr>
      <w:rFonts w:ascii="Tms Rmn" w:eastAsia="Times New Roman" w:hAnsi="Tms Rmn" w:cs="Times New Roman"/>
      <w:szCs w:val="20"/>
    </w:rPr>
  </w:style>
  <w:style w:type="paragraph" w:styleId="ListNumber3">
    <w:name w:val="List Number 3"/>
    <w:basedOn w:val="Normal"/>
    <w:rsid w:val="003D28A5"/>
    <w:pPr>
      <w:tabs>
        <w:tab w:val="num" w:pos="432"/>
      </w:tabs>
      <w:suppressAutoHyphens/>
      <w:spacing w:after="0" w:line="240" w:lineRule="auto"/>
      <w:ind w:left="432" w:hanging="432"/>
    </w:pPr>
    <w:rPr>
      <w:rFonts w:ascii="Tms Rmn" w:eastAsia="Times New Roman" w:hAnsi="Tms Rmn" w:cs="Times New Roman"/>
      <w:szCs w:val="20"/>
    </w:rPr>
  </w:style>
  <w:style w:type="paragraph" w:styleId="ListNumber4">
    <w:name w:val="List Number 4"/>
    <w:basedOn w:val="Normal"/>
    <w:rsid w:val="003D28A5"/>
    <w:pPr>
      <w:numPr>
        <w:numId w:val="5"/>
      </w:numPr>
      <w:suppressAutoHyphens/>
      <w:spacing w:after="0" w:line="240" w:lineRule="auto"/>
    </w:pPr>
    <w:rPr>
      <w:rFonts w:ascii="Tms Rmn" w:eastAsia="Times New Roman" w:hAnsi="Tms Rmn" w:cs="Times New Roman"/>
      <w:szCs w:val="20"/>
    </w:rPr>
  </w:style>
  <w:style w:type="paragraph" w:styleId="ListNumber5">
    <w:name w:val="List Number 5"/>
    <w:basedOn w:val="Normal"/>
    <w:rsid w:val="003D28A5"/>
    <w:pPr>
      <w:tabs>
        <w:tab w:val="num" w:pos="360"/>
      </w:tabs>
      <w:suppressAutoHyphens/>
      <w:spacing w:after="0" w:line="240" w:lineRule="auto"/>
      <w:ind w:left="360" w:hanging="360"/>
    </w:pPr>
    <w:rPr>
      <w:rFonts w:ascii="Tms Rmn" w:eastAsia="Times New Roman" w:hAnsi="Tms Rmn" w:cs="Times New Roman"/>
      <w:szCs w:val="20"/>
    </w:rPr>
  </w:style>
  <w:style w:type="paragraph" w:styleId="MessageHeader">
    <w:name w:val="Message Header"/>
    <w:basedOn w:val="Normal"/>
    <w:link w:val="MessageHeaderChar"/>
    <w:rsid w:val="003D28A5"/>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rsid w:val="003D28A5"/>
    <w:rPr>
      <w:rFonts w:ascii="Arial" w:eastAsia="Times New Roman" w:hAnsi="Arial" w:cs="Arial"/>
      <w:sz w:val="24"/>
      <w:szCs w:val="24"/>
      <w:shd w:val="pct20" w:color="auto" w:fill="auto"/>
    </w:rPr>
  </w:style>
  <w:style w:type="paragraph" w:styleId="NormalIndent">
    <w:name w:val="Normal Indent"/>
    <w:basedOn w:val="Normal"/>
    <w:rsid w:val="003D28A5"/>
    <w:pPr>
      <w:suppressAutoHyphens/>
      <w:spacing w:after="0" w:line="240" w:lineRule="auto"/>
      <w:ind w:left="720"/>
    </w:pPr>
    <w:rPr>
      <w:rFonts w:ascii="Tms Rmn" w:eastAsia="Times New Roman" w:hAnsi="Tms Rmn" w:cs="Times New Roman"/>
      <w:szCs w:val="20"/>
    </w:rPr>
  </w:style>
  <w:style w:type="paragraph" w:styleId="PlainText">
    <w:name w:val="Plain Text"/>
    <w:basedOn w:val="Normal"/>
    <w:link w:val="PlainTextChar"/>
    <w:rsid w:val="003D28A5"/>
    <w:pPr>
      <w:suppressAutoHyphens/>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D28A5"/>
    <w:rPr>
      <w:rFonts w:ascii="Courier New" w:eastAsia="Times New Roman" w:hAnsi="Courier New" w:cs="Courier New"/>
      <w:sz w:val="20"/>
      <w:szCs w:val="20"/>
    </w:rPr>
  </w:style>
  <w:style w:type="paragraph" w:styleId="Salutation">
    <w:name w:val="Salutation"/>
    <w:basedOn w:val="Normal"/>
    <w:next w:val="Normal"/>
    <w:link w:val="SalutationChar"/>
    <w:rsid w:val="003D28A5"/>
    <w:pPr>
      <w:suppressAutoHyphens/>
      <w:spacing w:after="0" w:line="240" w:lineRule="auto"/>
    </w:pPr>
    <w:rPr>
      <w:rFonts w:ascii="Tms Rmn" w:eastAsia="Times New Roman" w:hAnsi="Tms Rmn" w:cs="Times New Roman"/>
      <w:szCs w:val="20"/>
    </w:rPr>
  </w:style>
  <w:style w:type="character" w:customStyle="1" w:styleId="SalutationChar">
    <w:name w:val="Salutation Char"/>
    <w:basedOn w:val="DefaultParagraphFont"/>
    <w:link w:val="Salutation"/>
    <w:rsid w:val="003D28A5"/>
    <w:rPr>
      <w:rFonts w:ascii="Tms Rmn" w:eastAsia="Times New Roman" w:hAnsi="Tms Rmn" w:cs="Times New Roman"/>
      <w:sz w:val="24"/>
      <w:szCs w:val="20"/>
    </w:rPr>
  </w:style>
  <w:style w:type="paragraph" w:styleId="Signature">
    <w:name w:val="Signature"/>
    <w:basedOn w:val="Normal"/>
    <w:link w:val="SignatureChar"/>
    <w:rsid w:val="003D28A5"/>
    <w:pPr>
      <w:suppressAutoHyphens/>
      <w:spacing w:after="0" w:line="240" w:lineRule="auto"/>
      <w:ind w:left="4320"/>
    </w:pPr>
    <w:rPr>
      <w:rFonts w:ascii="Tms Rmn" w:eastAsia="Times New Roman" w:hAnsi="Tms Rmn" w:cs="Times New Roman"/>
      <w:szCs w:val="20"/>
    </w:rPr>
  </w:style>
  <w:style w:type="character" w:customStyle="1" w:styleId="SignatureChar">
    <w:name w:val="Signature Char"/>
    <w:basedOn w:val="DefaultParagraphFont"/>
    <w:link w:val="Signature"/>
    <w:rsid w:val="003D28A5"/>
    <w:rPr>
      <w:rFonts w:ascii="Tms Rmn" w:eastAsia="Times New Roman" w:hAnsi="Tms Rmn" w:cs="Times New Roman"/>
      <w:sz w:val="24"/>
      <w:szCs w:val="20"/>
    </w:rPr>
  </w:style>
  <w:style w:type="paragraph" w:customStyle="1" w:styleId="xl28">
    <w:name w:val="xl28"/>
    <w:basedOn w:val="Normal"/>
    <w:rsid w:val="003D28A5"/>
    <w:pPr>
      <w:numPr>
        <w:numId w:val="14"/>
      </w:numPr>
      <w:spacing w:before="100" w:beforeAutospacing="1" w:after="100" w:afterAutospacing="1" w:line="240" w:lineRule="auto"/>
      <w:ind w:left="0" w:firstLine="0"/>
      <w:jc w:val="center"/>
    </w:pPr>
    <w:rPr>
      <w:rFonts w:ascii="Times New Roman" w:eastAsia="Times New Roman" w:hAnsi="Times New Roman" w:cs="Times New Roman"/>
      <w:szCs w:val="24"/>
    </w:rPr>
  </w:style>
  <w:style w:type="paragraph" w:customStyle="1" w:styleId="12ptBoldCentered">
    <w:name w:val="12pt Bold Centered"/>
    <w:basedOn w:val="Normal"/>
    <w:rsid w:val="003D28A5"/>
    <w:pPr>
      <w:suppressLineNumbers/>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Cs w:val="20"/>
    </w:rPr>
  </w:style>
  <w:style w:type="paragraph" w:customStyle="1" w:styleId="heading2ctrd">
    <w:name w:val="heading 2 ctrd"/>
    <w:basedOn w:val="Heading2"/>
    <w:rsid w:val="003D28A5"/>
    <w:pPr>
      <w:keepNext w:val="0"/>
      <w:keepLines w:val="0"/>
      <w:numPr>
        <w:ilvl w:val="0"/>
        <w:numId w:val="32"/>
      </w:numPr>
      <w:suppressLineNumbers/>
      <w:tabs>
        <w:tab w:val="clear" w:pos="1800"/>
        <w:tab w:val="num" w:pos="-153"/>
      </w:tabs>
      <w:overflowPunct w:val="0"/>
      <w:autoSpaceDE w:val="0"/>
      <w:autoSpaceDN w:val="0"/>
      <w:adjustRightInd w:val="0"/>
      <w:spacing w:before="720" w:after="240" w:line="240" w:lineRule="auto"/>
      <w:ind w:left="-144" w:firstLine="144"/>
      <w:jc w:val="center"/>
      <w:textAlignment w:val="baseline"/>
      <w:outlineLvl w:val="9"/>
    </w:pPr>
    <w:rPr>
      <w:rFonts w:ascii="Times New Roman" w:eastAsia="Times New Roman" w:hAnsi="Times New Roman" w:cs="Times New Roman"/>
      <w:bCs w:val="0"/>
      <w:caps/>
      <w:color w:val="auto"/>
      <w:sz w:val="24"/>
      <w:szCs w:val="20"/>
    </w:rPr>
  </w:style>
  <w:style w:type="character" w:styleId="Strong">
    <w:name w:val="Strong"/>
    <w:qFormat/>
    <w:rsid w:val="003D28A5"/>
    <w:rPr>
      <w:b/>
      <w:bCs/>
    </w:rPr>
  </w:style>
  <w:style w:type="paragraph" w:customStyle="1" w:styleId="Noparagraphstyle">
    <w:name w:val="[No paragraph style]"/>
    <w:rsid w:val="003D28A5"/>
    <w:pPr>
      <w:autoSpaceDE w:val="0"/>
      <w:autoSpaceDN w:val="0"/>
      <w:adjustRightInd w:val="0"/>
      <w:spacing w:after="0" w:line="288" w:lineRule="auto"/>
      <w:textAlignment w:val="center"/>
    </w:pPr>
    <w:rPr>
      <w:rFonts w:ascii="Times New Roman PS MT" w:eastAsia="Times New Roman" w:hAnsi="Times New Roman PS MT" w:cs="Times New Roman PS MT"/>
      <w:color w:val="000000"/>
      <w:sz w:val="24"/>
      <w:szCs w:val="24"/>
    </w:rPr>
  </w:style>
  <w:style w:type="paragraph" w:customStyle="1" w:styleId="4110improved">
    <w:name w:val="4.1.10 improved"/>
    <w:basedOn w:val="Normal"/>
    <w:rsid w:val="003D28A5"/>
    <w:pPr>
      <w:tabs>
        <w:tab w:val="left" w:pos="720"/>
        <w:tab w:val="left" w:pos="1440"/>
        <w:tab w:val="left" w:pos="2180"/>
        <w:tab w:val="left" w:pos="2880"/>
      </w:tabs>
      <w:autoSpaceDE w:val="0"/>
      <w:autoSpaceDN w:val="0"/>
      <w:adjustRightInd w:val="0"/>
      <w:spacing w:after="120" w:line="288" w:lineRule="auto"/>
      <w:ind w:left="1440" w:hanging="1440"/>
      <w:textAlignment w:val="baseline"/>
    </w:pPr>
    <w:rPr>
      <w:rFonts w:ascii="Arial Narrow" w:eastAsia="Times New Roman" w:hAnsi="Arial Narrow" w:cs="Arial Narrow"/>
      <w:b/>
      <w:bCs/>
      <w:color w:val="000000"/>
    </w:rPr>
  </w:style>
  <w:style w:type="character" w:customStyle="1" w:styleId="CharacterStyle1">
    <w:name w:val="Character Style 1"/>
    <w:rsid w:val="003D28A5"/>
    <w:rPr>
      <w:rFonts w:ascii="Arial Narrow" w:hAnsi="Arial Narrow" w:cs="Arial Narrow"/>
      <w:sz w:val="22"/>
      <w:szCs w:val="22"/>
    </w:rPr>
  </w:style>
  <w:style w:type="paragraph" w:customStyle="1" w:styleId="ParagraphStyle1">
    <w:name w:val="Paragraph Style 1"/>
    <w:basedOn w:val="Noparagraphstyle"/>
    <w:rsid w:val="003D28A5"/>
    <w:pPr>
      <w:numPr>
        <w:numId w:val="15"/>
      </w:numPr>
      <w:tabs>
        <w:tab w:val="left" w:pos="360"/>
        <w:tab w:val="left" w:pos="1260"/>
      </w:tabs>
      <w:spacing w:after="120"/>
      <w:ind w:hanging="720"/>
      <w:textAlignment w:val="baseline"/>
    </w:pPr>
    <w:rPr>
      <w:rFonts w:ascii="Arial Narrow" w:hAnsi="Arial Narrow" w:cs="Arial Narrow"/>
      <w:sz w:val="22"/>
      <w:szCs w:val="22"/>
    </w:rPr>
  </w:style>
  <w:style w:type="paragraph" w:customStyle="1" w:styleId="4110">
    <w:name w:val="4.1.10"/>
    <w:basedOn w:val="Normal"/>
    <w:rsid w:val="003D28A5"/>
    <w:pPr>
      <w:numPr>
        <w:numId w:val="16"/>
      </w:numPr>
      <w:tabs>
        <w:tab w:val="left" w:pos="540"/>
        <w:tab w:val="left" w:pos="720"/>
        <w:tab w:val="left" w:pos="990"/>
        <w:tab w:val="left" w:pos="1260"/>
        <w:tab w:val="left" w:pos="1440"/>
        <w:tab w:val="left" w:pos="2880"/>
      </w:tabs>
      <w:autoSpaceDE w:val="0"/>
      <w:autoSpaceDN w:val="0"/>
      <w:adjustRightInd w:val="0"/>
      <w:spacing w:after="120" w:line="288" w:lineRule="auto"/>
      <w:ind w:left="1440" w:hanging="1440"/>
      <w:textAlignment w:val="baseline"/>
    </w:pPr>
    <w:rPr>
      <w:rFonts w:ascii="Arial Narrow" w:eastAsia="Times New Roman" w:hAnsi="Arial Narrow" w:cs="Arial Narrow"/>
      <w:b/>
      <w:bCs/>
      <w:color w:val="000000"/>
    </w:rPr>
  </w:style>
  <w:style w:type="paragraph" w:customStyle="1" w:styleId="spectext">
    <w:name w:val="spectext"/>
    <w:basedOn w:val="Noparagraphstyle"/>
    <w:rsid w:val="003D28A5"/>
    <w:pPr>
      <w:numPr>
        <w:numId w:val="33"/>
      </w:numPr>
      <w:tabs>
        <w:tab w:val="left" w:pos="180"/>
        <w:tab w:val="left" w:pos="360"/>
        <w:tab w:val="left" w:pos="720"/>
        <w:tab w:val="left" w:pos="1260"/>
        <w:tab w:val="left" w:pos="2340"/>
        <w:tab w:val="left" w:pos="2520"/>
        <w:tab w:val="left" w:pos="2880"/>
        <w:tab w:val="left" w:pos="3060"/>
      </w:tabs>
      <w:spacing w:after="14" w:line="220" w:lineRule="atLeast"/>
      <w:ind w:left="0" w:firstLine="0"/>
    </w:pPr>
    <w:rPr>
      <w:rFonts w:ascii="Arial Narrow" w:hAnsi="Arial Narrow" w:cs="Arial Narrow"/>
      <w:sz w:val="20"/>
      <w:szCs w:val="20"/>
    </w:rPr>
  </w:style>
  <w:style w:type="paragraph" w:customStyle="1" w:styleId="blueheading">
    <w:name w:val="blue heading"/>
    <w:basedOn w:val="Noparagraphstyle"/>
    <w:rsid w:val="003D28A5"/>
    <w:pPr>
      <w:numPr>
        <w:numId w:val="34"/>
      </w:numPr>
      <w:pBdr>
        <w:bottom w:val="single" w:sz="8" w:space="2" w:color="4975B8"/>
      </w:pBdr>
      <w:tabs>
        <w:tab w:val="clear" w:pos="1080"/>
      </w:tabs>
      <w:spacing w:after="108" w:line="260" w:lineRule="atLeast"/>
      <w:ind w:left="0" w:firstLine="0"/>
      <w:jc w:val="both"/>
    </w:pPr>
    <w:rPr>
      <w:rFonts w:ascii="ITC Garamond" w:hAnsi="ITC Garamond" w:cs="ITC Garamond"/>
      <w:color w:val="4975B8"/>
      <w:sz w:val="36"/>
      <w:szCs w:val="36"/>
    </w:rPr>
  </w:style>
  <w:style w:type="character" w:customStyle="1" w:styleId="garamond">
    <w:name w:val="garamond"/>
    <w:rsid w:val="003D28A5"/>
    <w:rPr>
      <w:rFonts w:ascii="ITC Garamond" w:hAnsi="ITC Garamond" w:cs="ITC Garamond"/>
      <w:color w:val="4975B8"/>
      <w:sz w:val="36"/>
      <w:szCs w:val="36"/>
    </w:rPr>
  </w:style>
  <w:style w:type="paragraph" w:customStyle="1" w:styleId="SatLinkSpecs">
    <w:name w:val="SatLink Specs"/>
    <w:basedOn w:val="Noparagraphstyle"/>
    <w:rsid w:val="003D28A5"/>
    <w:pPr>
      <w:numPr>
        <w:numId w:val="35"/>
      </w:numPr>
      <w:tabs>
        <w:tab w:val="clear" w:pos="1800"/>
        <w:tab w:val="left" w:pos="180"/>
        <w:tab w:val="left" w:pos="360"/>
        <w:tab w:val="left" w:pos="720"/>
        <w:tab w:val="left" w:pos="1260"/>
        <w:tab w:val="left" w:pos="2340"/>
        <w:tab w:val="left" w:pos="2520"/>
        <w:tab w:val="left" w:pos="2880"/>
        <w:tab w:val="left" w:pos="3060"/>
      </w:tabs>
      <w:spacing w:after="14"/>
      <w:ind w:left="180" w:hanging="180"/>
      <w:textAlignment w:val="baseline"/>
    </w:pPr>
    <w:rPr>
      <w:rFonts w:ascii="Arial Narrow" w:hAnsi="Arial Narrow" w:cs="Arial Narrow"/>
      <w:sz w:val="20"/>
      <w:szCs w:val="20"/>
    </w:rPr>
  </w:style>
  <w:style w:type="paragraph" w:customStyle="1" w:styleId="re1">
    <w:name w:val="re1"/>
    <w:basedOn w:val="Normal"/>
    <w:rsid w:val="003D28A5"/>
    <w:pPr>
      <w:tabs>
        <w:tab w:val="num" w:pos="720"/>
      </w:tabs>
      <w:spacing w:before="120" w:after="0" w:line="240" w:lineRule="auto"/>
      <w:ind w:left="720" w:hanging="360"/>
    </w:pPr>
    <w:rPr>
      <w:rFonts w:ascii="Arial" w:eastAsia="Times New Roman" w:hAnsi="Arial" w:cs="Times New Roman"/>
      <w:sz w:val="20"/>
      <w:szCs w:val="20"/>
      <w:lang w:val="en-GB" w:eastAsia="fr-FR"/>
    </w:rPr>
  </w:style>
  <w:style w:type="paragraph" w:customStyle="1" w:styleId="tx">
    <w:name w:val="tx"/>
    <w:basedOn w:val="Normal"/>
    <w:rsid w:val="003D28A5"/>
    <w:pPr>
      <w:spacing w:before="120" w:after="0" w:line="240" w:lineRule="auto"/>
    </w:pPr>
    <w:rPr>
      <w:rFonts w:ascii="Arial" w:eastAsia="Times New Roman" w:hAnsi="Arial" w:cs="Times New Roman"/>
      <w:sz w:val="20"/>
      <w:szCs w:val="20"/>
      <w:lang w:val="en-GB" w:eastAsia="fr-FR"/>
    </w:rPr>
  </w:style>
  <w:style w:type="paragraph" w:customStyle="1" w:styleId="Ti3">
    <w:name w:val="Ti3"/>
    <w:basedOn w:val="Normal"/>
    <w:rsid w:val="003D28A5"/>
    <w:pPr>
      <w:spacing w:before="120" w:after="0" w:line="240" w:lineRule="auto"/>
    </w:pPr>
    <w:rPr>
      <w:rFonts w:ascii="Arial Gras" w:eastAsia="Times New Roman" w:hAnsi="Arial Gras" w:cs="Times New Roman"/>
      <w:b/>
      <w:i/>
      <w:iCs/>
      <w:sz w:val="20"/>
      <w:lang w:val="en-GB" w:eastAsia="fr-FR"/>
    </w:rPr>
  </w:style>
  <w:style w:type="character" w:customStyle="1" w:styleId="eudoraheader">
    <w:name w:val="eudoraheader"/>
    <w:rsid w:val="003D28A5"/>
  </w:style>
  <w:style w:type="paragraph" w:customStyle="1" w:styleId="Normalespaziato">
    <w:name w:val="Normale spaziato"/>
    <w:basedOn w:val="Normal"/>
    <w:rsid w:val="003D28A5"/>
    <w:pPr>
      <w:spacing w:after="120" w:line="240" w:lineRule="auto"/>
    </w:pPr>
    <w:rPr>
      <w:rFonts w:ascii="Times New Roman" w:eastAsia="Times New Roman" w:hAnsi="Times New Roman" w:cs="Times New Roman"/>
      <w:szCs w:val="20"/>
      <w:lang w:val="en-GB" w:eastAsia="it-IT"/>
    </w:rPr>
  </w:style>
  <w:style w:type="paragraph" w:customStyle="1" w:styleId="font5">
    <w:name w:val="font5"/>
    <w:basedOn w:val="Normal"/>
    <w:rsid w:val="003D28A5"/>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3D28A5"/>
    <w:pPr>
      <w:spacing w:before="100" w:beforeAutospacing="1" w:after="100" w:afterAutospacing="1" w:line="240" w:lineRule="auto"/>
    </w:pPr>
    <w:rPr>
      <w:rFonts w:ascii="Arial" w:eastAsia="Times New Roman" w:hAnsi="Arial" w:cs="Arial"/>
      <w:b/>
      <w:bCs/>
      <w:sz w:val="20"/>
      <w:szCs w:val="20"/>
    </w:rPr>
  </w:style>
  <w:style w:type="paragraph" w:customStyle="1" w:styleId="font7">
    <w:name w:val="font7"/>
    <w:basedOn w:val="Normal"/>
    <w:rsid w:val="003D28A5"/>
    <w:pPr>
      <w:spacing w:before="100" w:beforeAutospacing="1" w:after="100" w:afterAutospacing="1" w:line="240" w:lineRule="auto"/>
    </w:pPr>
    <w:rPr>
      <w:rFonts w:ascii="Arial" w:eastAsia="Times New Roman" w:hAnsi="Arial" w:cs="Arial"/>
      <w:b/>
      <w:bCs/>
      <w:szCs w:val="24"/>
    </w:rPr>
  </w:style>
  <w:style w:type="paragraph" w:customStyle="1" w:styleId="xl24">
    <w:name w:val="xl24"/>
    <w:basedOn w:val="Normal"/>
    <w:rsid w:val="003D28A5"/>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25">
    <w:name w:val="xl25"/>
    <w:basedOn w:val="Normal"/>
    <w:rsid w:val="003D28A5"/>
    <w:pPr>
      <w:spacing w:before="100" w:beforeAutospacing="1" w:after="100" w:afterAutospacing="1" w:line="240" w:lineRule="auto"/>
      <w:jc w:val="center"/>
    </w:pPr>
    <w:rPr>
      <w:rFonts w:ascii="Arial" w:eastAsia="Times New Roman" w:hAnsi="Arial" w:cs="Arial"/>
      <w:szCs w:val="24"/>
    </w:rPr>
  </w:style>
  <w:style w:type="paragraph" w:customStyle="1" w:styleId="xl26">
    <w:name w:val="xl26"/>
    <w:basedOn w:val="Normal"/>
    <w:rsid w:val="003D28A5"/>
    <w:pPr>
      <w:spacing w:before="100" w:beforeAutospacing="1" w:after="100" w:afterAutospacing="1" w:line="240" w:lineRule="auto"/>
    </w:pPr>
    <w:rPr>
      <w:rFonts w:ascii="Arial" w:eastAsia="Times New Roman" w:hAnsi="Arial" w:cs="Arial"/>
      <w:b/>
      <w:bCs/>
      <w:sz w:val="28"/>
      <w:szCs w:val="28"/>
    </w:rPr>
  </w:style>
  <w:style w:type="paragraph" w:customStyle="1" w:styleId="xl27">
    <w:name w:val="xl27"/>
    <w:basedOn w:val="Normal"/>
    <w:rsid w:val="003D28A5"/>
    <w:pPr>
      <w:spacing w:before="100" w:beforeAutospacing="1" w:after="100" w:afterAutospacing="1" w:line="240" w:lineRule="auto"/>
      <w:jc w:val="center"/>
    </w:pPr>
    <w:rPr>
      <w:rFonts w:ascii="Arial" w:eastAsia="Times New Roman" w:hAnsi="Arial" w:cs="Arial"/>
      <w:b/>
      <w:bCs/>
      <w:szCs w:val="24"/>
    </w:rPr>
  </w:style>
  <w:style w:type="paragraph" w:customStyle="1" w:styleId="xl29">
    <w:name w:val="xl29"/>
    <w:basedOn w:val="Normal"/>
    <w:rsid w:val="003D28A5"/>
    <w:pPr>
      <w:spacing w:before="100" w:beforeAutospacing="1" w:after="100" w:afterAutospacing="1" w:line="240" w:lineRule="auto"/>
    </w:pPr>
    <w:rPr>
      <w:rFonts w:ascii="Arial" w:eastAsia="Times New Roman" w:hAnsi="Arial" w:cs="Arial"/>
      <w:b/>
      <w:bCs/>
      <w:szCs w:val="24"/>
    </w:rPr>
  </w:style>
  <w:style w:type="paragraph" w:customStyle="1" w:styleId="xl30">
    <w:name w:val="xl30"/>
    <w:basedOn w:val="Normal"/>
    <w:rsid w:val="003D28A5"/>
    <w:pPr>
      <w:spacing w:before="100" w:beforeAutospacing="1" w:after="100" w:afterAutospacing="1" w:line="240" w:lineRule="auto"/>
    </w:pPr>
    <w:rPr>
      <w:rFonts w:ascii="Arial" w:eastAsia="Times New Roman" w:hAnsi="Arial" w:cs="Arial"/>
      <w:b/>
      <w:bCs/>
      <w:szCs w:val="24"/>
    </w:rPr>
  </w:style>
  <w:style w:type="paragraph" w:customStyle="1" w:styleId="xl63">
    <w:name w:val="xl63"/>
    <w:basedOn w:val="Normal"/>
    <w:rsid w:val="003D28A5"/>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4">
    <w:name w:val="xl64"/>
    <w:basedOn w:val="Normal"/>
    <w:rsid w:val="003D28A5"/>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65">
    <w:name w:val="xl65"/>
    <w:basedOn w:val="Normal"/>
    <w:rsid w:val="003D28A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66">
    <w:name w:val="xl66"/>
    <w:basedOn w:val="Normal"/>
    <w:rsid w:val="003D28A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67">
    <w:name w:val="xl67"/>
    <w:basedOn w:val="Normal"/>
    <w:rsid w:val="003D28A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8">
    <w:name w:val="xl68"/>
    <w:basedOn w:val="Normal"/>
    <w:rsid w:val="003D28A5"/>
    <w:pPr>
      <w:spacing w:before="100" w:beforeAutospacing="1" w:after="100" w:afterAutospacing="1" w:line="240" w:lineRule="auto"/>
      <w:textAlignment w:val="top"/>
    </w:pPr>
    <w:rPr>
      <w:rFonts w:ascii="Times New Roman" w:eastAsia="Times New Roman" w:hAnsi="Times New Roman" w:cs="Times New Roman"/>
      <w:szCs w:val="24"/>
    </w:rPr>
  </w:style>
  <w:style w:type="paragraph" w:customStyle="1" w:styleId="xl69">
    <w:name w:val="xl69"/>
    <w:basedOn w:val="Normal"/>
    <w:rsid w:val="003D28A5"/>
    <w:pP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0">
    <w:name w:val="xl70"/>
    <w:basedOn w:val="Normal"/>
    <w:rsid w:val="003D28A5"/>
    <w:pPr>
      <w:spacing w:before="100" w:beforeAutospacing="1" w:after="100" w:afterAutospacing="1" w:line="240" w:lineRule="auto"/>
      <w:jc w:val="center"/>
    </w:pPr>
    <w:rPr>
      <w:rFonts w:ascii="Consolas" w:eastAsia="Times New Roman" w:hAnsi="Consolas" w:cs="Times New Roman"/>
      <w:b/>
      <w:bCs/>
      <w:sz w:val="21"/>
      <w:szCs w:val="21"/>
    </w:rPr>
  </w:style>
  <w:style w:type="paragraph" w:customStyle="1" w:styleId="xl71">
    <w:name w:val="xl71"/>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2">
    <w:name w:val="xl72"/>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3">
    <w:name w:val="xl73"/>
    <w:basedOn w:val="Normal"/>
    <w:rsid w:val="003D28A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4">
    <w:name w:val="xl74"/>
    <w:basedOn w:val="Normal"/>
    <w:rsid w:val="003D28A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5">
    <w:name w:val="xl75"/>
    <w:basedOn w:val="Normal"/>
    <w:rsid w:val="003D28A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6">
    <w:name w:val="xl76"/>
    <w:basedOn w:val="Normal"/>
    <w:rsid w:val="003D28A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7">
    <w:name w:val="xl77"/>
    <w:basedOn w:val="Normal"/>
    <w:rsid w:val="003D28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8">
    <w:name w:val="xl78"/>
    <w:basedOn w:val="Normal"/>
    <w:rsid w:val="003D28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0">
    <w:name w:val="xl80"/>
    <w:basedOn w:val="Normal"/>
    <w:rsid w:val="003D28A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1">
    <w:name w:val="xl81"/>
    <w:basedOn w:val="Normal"/>
    <w:rsid w:val="003D28A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2">
    <w:name w:val="xl82"/>
    <w:basedOn w:val="Normal"/>
    <w:rsid w:val="003D28A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3">
    <w:name w:val="xl83"/>
    <w:basedOn w:val="Normal"/>
    <w:rsid w:val="003D28A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4">
    <w:name w:val="xl84"/>
    <w:basedOn w:val="Normal"/>
    <w:rsid w:val="003D28A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5">
    <w:name w:val="xl85"/>
    <w:basedOn w:val="Normal"/>
    <w:rsid w:val="003D28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6">
    <w:name w:val="xl86"/>
    <w:basedOn w:val="Normal"/>
    <w:rsid w:val="003D28A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87">
    <w:name w:val="xl87"/>
    <w:basedOn w:val="Normal"/>
    <w:rsid w:val="003D28A5"/>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88">
    <w:name w:val="xl88"/>
    <w:basedOn w:val="Normal"/>
    <w:rsid w:val="003D28A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89">
    <w:name w:val="xl89"/>
    <w:basedOn w:val="Normal"/>
    <w:rsid w:val="003D28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90">
    <w:name w:val="xl90"/>
    <w:basedOn w:val="Normal"/>
    <w:rsid w:val="003D28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91">
    <w:name w:val="xl91"/>
    <w:basedOn w:val="Normal"/>
    <w:rsid w:val="003D28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2">
    <w:name w:val="xl92"/>
    <w:basedOn w:val="Normal"/>
    <w:rsid w:val="003D28A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3">
    <w:name w:val="xl93"/>
    <w:basedOn w:val="Normal"/>
    <w:rsid w:val="003D28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4">
    <w:name w:val="xl94"/>
    <w:basedOn w:val="Normal"/>
    <w:rsid w:val="003D28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95">
    <w:name w:val="xl95"/>
    <w:basedOn w:val="Normal"/>
    <w:rsid w:val="003D28A5"/>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6">
    <w:name w:val="xl96"/>
    <w:basedOn w:val="Normal"/>
    <w:rsid w:val="003D28A5"/>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7">
    <w:name w:val="xl97"/>
    <w:basedOn w:val="Normal"/>
    <w:rsid w:val="003D28A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8">
    <w:name w:val="xl98"/>
    <w:basedOn w:val="Normal"/>
    <w:rsid w:val="003D28A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99">
    <w:name w:val="xl99"/>
    <w:basedOn w:val="Normal"/>
    <w:rsid w:val="003D28A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00">
    <w:name w:val="xl100"/>
    <w:basedOn w:val="Normal"/>
    <w:rsid w:val="003D28A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01">
    <w:name w:val="xl101"/>
    <w:basedOn w:val="Normal"/>
    <w:rsid w:val="003D28A5"/>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02">
    <w:name w:val="xl102"/>
    <w:basedOn w:val="Normal"/>
    <w:rsid w:val="003D28A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03">
    <w:name w:val="xl103"/>
    <w:basedOn w:val="Normal"/>
    <w:rsid w:val="003D28A5"/>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04">
    <w:name w:val="xl104"/>
    <w:basedOn w:val="Normal"/>
    <w:rsid w:val="003D28A5"/>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05">
    <w:name w:val="xl105"/>
    <w:basedOn w:val="Normal"/>
    <w:rsid w:val="003D28A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06">
    <w:name w:val="xl106"/>
    <w:basedOn w:val="Normal"/>
    <w:rsid w:val="003D28A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07">
    <w:name w:val="xl107"/>
    <w:basedOn w:val="Normal"/>
    <w:rsid w:val="003D28A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08">
    <w:name w:val="xl108"/>
    <w:basedOn w:val="Normal"/>
    <w:rsid w:val="003D28A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09">
    <w:name w:val="xl109"/>
    <w:basedOn w:val="Normal"/>
    <w:rsid w:val="003D28A5"/>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110">
    <w:name w:val="xl110"/>
    <w:basedOn w:val="Normal"/>
    <w:rsid w:val="003D28A5"/>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Cs w:val="24"/>
    </w:rPr>
  </w:style>
  <w:style w:type="paragraph" w:customStyle="1" w:styleId="xl79">
    <w:name w:val="xl79"/>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val="en-GB" w:eastAsia="en-GB"/>
    </w:rPr>
  </w:style>
  <w:style w:type="paragraph" w:customStyle="1" w:styleId="xl111">
    <w:name w:val="xl111"/>
    <w:basedOn w:val="Normal"/>
    <w:rsid w:val="003D28A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val="en-GB" w:eastAsia="en-GB"/>
    </w:rPr>
  </w:style>
  <w:style w:type="paragraph" w:customStyle="1" w:styleId="xl112">
    <w:name w:val="xl112"/>
    <w:basedOn w:val="Normal"/>
    <w:rsid w:val="003D28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val="en-GB" w:eastAsia="en-GB"/>
    </w:rPr>
  </w:style>
  <w:style w:type="paragraph" w:customStyle="1" w:styleId="xl114">
    <w:name w:val="xl114"/>
    <w:basedOn w:val="Normal"/>
    <w:rsid w:val="003D28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lang w:val="en-GB" w:eastAsia="en-GB"/>
    </w:rPr>
  </w:style>
  <w:style w:type="paragraph" w:customStyle="1" w:styleId="xl116">
    <w:name w:val="xl116"/>
    <w:basedOn w:val="Normal"/>
    <w:rsid w:val="003D28A5"/>
    <w:pPr>
      <w:spacing w:before="100" w:beforeAutospacing="1" w:after="100" w:afterAutospacing="1" w:line="240" w:lineRule="auto"/>
      <w:textAlignment w:val="center"/>
    </w:pPr>
    <w:rPr>
      <w:rFonts w:ascii="Arial Narrow" w:eastAsia="Times New Roman" w:hAnsi="Arial Narrow" w:cs="Times New Roman"/>
      <w:szCs w:val="24"/>
      <w:lang w:val="en-GB" w:eastAsia="en-GB"/>
    </w:rPr>
  </w:style>
  <w:style w:type="paragraph" w:customStyle="1" w:styleId="xl117">
    <w:name w:val="xl117"/>
    <w:basedOn w:val="Normal"/>
    <w:rsid w:val="003D28A5"/>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Cs w:val="24"/>
      <w:lang w:val="en-GB" w:eastAsia="en-GB"/>
    </w:rPr>
  </w:style>
  <w:style w:type="paragraph" w:customStyle="1" w:styleId="xl118">
    <w:name w:val="xl118"/>
    <w:basedOn w:val="Normal"/>
    <w:rsid w:val="003D28A5"/>
    <w:pPr>
      <w:pBdr>
        <w:bottom w:val="single" w:sz="4" w:space="0" w:color="auto"/>
      </w:pBdr>
      <w:spacing w:before="100" w:beforeAutospacing="1" w:after="100" w:afterAutospacing="1" w:line="240" w:lineRule="auto"/>
      <w:textAlignment w:val="center"/>
    </w:pPr>
    <w:rPr>
      <w:rFonts w:ascii="Arial" w:eastAsia="Times New Roman" w:hAnsi="Arial" w:cs="Arial"/>
      <w:b/>
      <w:bCs/>
      <w:szCs w:val="24"/>
      <w:lang w:val="en-GB" w:eastAsia="en-GB"/>
    </w:rPr>
  </w:style>
  <w:style w:type="paragraph" w:customStyle="1" w:styleId="xl119">
    <w:name w:val="xl119"/>
    <w:basedOn w:val="Normal"/>
    <w:rsid w:val="003D28A5"/>
    <w:pPr>
      <w:pBdr>
        <w:bottom w:val="single" w:sz="4" w:space="0" w:color="auto"/>
      </w:pBdr>
      <w:spacing w:before="100" w:beforeAutospacing="1" w:after="100" w:afterAutospacing="1" w:line="240" w:lineRule="auto"/>
      <w:textAlignment w:val="center"/>
    </w:pPr>
    <w:rPr>
      <w:rFonts w:ascii="Arial" w:eastAsia="Times New Roman" w:hAnsi="Arial" w:cs="Arial"/>
      <w:szCs w:val="24"/>
      <w:lang w:val="en-GB" w:eastAsia="en-GB"/>
    </w:rPr>
  </w:style>
  <w:style w:type="paragraph" w:customStyle="1" w:styleId="xl120">
    <w:name w:val="xl120"/>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lang w:val="en-GB" w:eastAsia="en-GB"/>
    </w:rPr>
  </w:style>
  <w:style w:type="paragraph" w:customStyle="1" w:styleId="xl121">
    <w:name w:val="xl121"/>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Cs w:val="24"/>
      <w:lang w:val="en-GB" w:eastAsia="en-GB"/>
    </w:rPr>
  </w:style>
  <w:style w:type="paragraph" w:customStyle="1" w:styleId="xl122">
    <w:name w:val="xl122"/>
    <w:basedOn w:val="Normal"/>
    <w:rsid w:val="003D28A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Cs w:val="24"/>
      <w:lang w:val="en-GB" w:eastAsia="en-GB"/>
    </w:rPr>
  </w:style>
  <w:style w:type="paragraph" w:customStyle="1" w:styleId="xl123">
    <w:name w:val="xl123"/>
    <w:basedOn w:val="Normal"/>
    <w:rsid w:val="003D28A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Cs w:val="24"/>
      <w:lang w:val="en-GB" w:eastAsia="en-GB"/>
    </w:rPr>
  </w:style>
  <w:style w:type="paragraph" w:customStyle="1" w:styleId="xl124">
    <w:name w:val="xl124"/>
    <w:basedOn w:val="Normal"/>
    <w:rsid w:val="003D28A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Cs w:val="24"/>
      <w:lang w:val="en-GB" w:eastAsia="en-GB"/>
    </w:rPr>
  </w:style>
  <w:style w:type="paragraph" w:customStyle="1" w:styleId="xl125">
    <w:name w:val="xl125"/>
    <w:basedOn w:val="Normal"/>
    <w:rsid w:val="003D28A5"/>
    <w:pPr>
      <w:spacing w:before="100" w:beforeAutospacing="1" w:after="100" w:afterAutospacing="1" w:line="240" w:lineRule="auto"/>
      <w:jc w:val="center"/>
      <w:textAlignment w:val="center"/>
    </w:pPr>
    <w:rPr>
      <w:rFonts w:ascii="Arial" w:eastAsia="Times New Roman" w:hAnsi="Arial" w:cs="Arial"/>
      <w:b/>
      <w:bCs/>
      <w:szCs w:val="24"/>
      <w:lang w:val="en-GB" w:eastAsia="en-GB"/>
    </w:rPr>
  </w:style>
  <w:style w:type="paragraph" w:customStyle="1" w:styleId="xl126">
    <w:name w:val="xl126"/>
    <w:basedOn w:val="Normal"/>
    <w:rsid w:val="003D28A5"/>
    <w:pPr>
      <w:spacing w:before="100" w:beforeAutospacing="1" w:after="100" w:afterAutospacing="1" w:line="240" w:lineRule="auto"/>
      <w:jc w:val="center"/>
      <w:textAlignment w:val="center"/>
    </w:pPr>
    <w:rPr>
      <w:rFonts w:ascii="Arial" w:eastAsia="Times New Roman" w:hAnsi="Arial" w:cs="Arial"/>
      <w:szCs w:val="24"/>
      <w:lang w:val="en-GB" w:eastAsia="en-GB"/>
    </w:rPr>
  </w:style>
  <w:style w:type="paragraph" w:customStyle="1" w:styleId="xl127">
    <w:name w:val="xl127"/>
    <w:basedOn w:val="Normal"/>
    <w:rsid w:val="003D28A5"/>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en-GB" w:eastAsia="en-GB"/>
    </w:rPr>
  </w:style>
  <w:style w:type="table" w:styleId="TableGrid">
    <w:name w:val="Table Grid"/>
    <w:basedOn w:val="TableNormal"/>
    <w:rsid w:val="003D28A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9">
    <w:name w:val="Char Char19"/>
    <w:rsid w:val="003D28A5"/>
    <w:rPr>
      <w:b/>
      <w:sz w:val="44"/>
      <w:lang w:val="en-US" w:eastAsia="en-US" w:bidi="ar-SA"/>
    </w:rPr>
  </w:style>
  <w:style w:type="paragraph" w:customStyle="1" w:styleId="tablebullet">
    <w:name w:val="table bullet"/>
    <w:basedOn w:val="Bullet"/>
    <w:qFormat/>
    <w:rsid w:val="003D28A5"/>
    <w:pPr>
      <w:numPr>
        <w:numId w:val="0"/>
      </w:numPr>
      <w:tabs>
        <w:tab w:val="clear" w:pos="1701"/>
        <w:tab w:val="left" w:pos="175"/>
        <w:tab w:val="left" w:pos="6837"/>
      </w:tabs>
      <w:ind w:left="175" w:right="140" w:hanging="142"/>
    </w:pPr>
    <w:rPr>
      <w:snapToGrid w:val="0"/>
    </w:rPr>
  </w:style>
  <w:style w:type="character" w:customStyle="1" w:styleId="StyleArial">
    <w:name w:val="Style Arial"/>
    <w:rsid w:val="003D28A5"/>
    <w:rPr>
      <w:rFonts w:ascii="Arial" w:hAnsi="Arial" w:cs="Arial"/>
      <w:sz w:val="22"/>
      <w:szCs w:val="22"/>
    </w:rPr>
  </w:style>
  <w:style w:type="paragraph" w:customStyle="1" w:styleId="i0">
    <w:name w:val="i"/>
    <w:basedOn w:val="Normal"/>
    <w:rsid w:val="003D28A5"/>
    <w:pPr>
      <w:spacing w:before="100" w:beforeAutospacing="1" w:after="100" w:afterAutospacing="1" w:line="240" w:lineRule="auto"/>
    </w:pPr>
    <w:rPr>
      <w:rFonts w:ascii="Times New Roman" w:eastAsia="Times New Roman" w:hAnsi="Times New Roman" w:cs="Times New Roman"/>
      <w:color w:val="494949"/>
      <w:szCs w:val="24"/>
      <w:lang w:val="en-GB" w:eastAsia="en-GB" w:bidi="hi-IN"/>
    </w:rPr>
  </w:style>
  <w:style w:type="paragraph" w:customStyle="1" w:styleId="banknormal0">
    <w:name w:val="banknormal"/>
    <w:basedOn w:val="Normal"/>
    <w:rsid w:val="003D28A5"/>
    <w:pPr>
      <w:spacing w:before="100" w:beforeAutospacing="1" w:after="100" w:afterAutospacing="1" w:line="240" w:lineRule="auto"/>
    </w:pPr>
    <w:rPr>
      <w:rFonts w:ascii="Times New Roman" w:eastAsia="Times New Roman" w:hAnsi="Times New Roman" w:cs="Times New Roman"/>
      <w:color w:val="494949"/>
      <w:szCs w:val="24"/>
      <w:lang w:val="en-GB" w:eastAsia="en-GB" w:bidi="hi-IN"/>
    </w:rPr>
  </w:style>
  <w:style w:type="character" w:customStyle="1" w:styleId="preparersnote">
    <w:name w:val="preparersnote"/>
    <w:rsid w:val="003D28A5"/>
  </w:style>
  <w:style w:type="character" w:styleId="Emphasis">
    <w:name w:val="Emphasis"/>
    <w:qFormat/>
    <w:rsid w:val="003D28A5"/>
    <w:rPr>
      <w:i/>
      <w:iCs/>
    </w:rPr>
  </w:style>
  <w:style w:type="character" w:customStyle="1" w:styleId="SectionVHeaderChar">
    <w:name w:val="Section V. Header Char"/>
    <w:link w:val="SectionVHeader"/>
    <w:rsid w:val="003D28A5"/>
    <w:rPr>
      <w:rFonts w:ascii="Times New Roman" w:eastAsia="Times New Roman" w:hAnsi="Times New Roman" w:cs="Times New Roman"/>
      <w:b/>
      <w:sz w:val="36"/>
      <w:szCs w:val="20"/>
    </w:rPr>
  </w:style>
  <w:style w:type="character" w:customStyle="1" w:styleId="Level3Char">
    <w:name w:val="Level 3 Char"/>
    <w:link w:val="Level3"/>
    <w:rsid w:val="003D28A5"/>
    <w:rPr>
      <w:rFonts w:ascii="Times New Roman" w:eastAsia="Times New Roman" w:hAnsi="Times New Roman" w:cs="Times New Roman"/>
      <w:b/>
      <w:sz w:val="24"/>
      <w:szCs w:val="24"/>
    </w:rPr>
  </w:style>
  <w:style w:type="character" w:customStyle="1" w:styleId="Level4Char">
    <w:name w:val="Level 4 Char"/>
    <w:basedOn w:val="Level3Char"/>
    <w:link w:val="Level4"/>
    <w:rsid w:val="003D28A5"/>
  </w:style>
  <w:style w:type="paragraph" w:customStyle="1" w:styleId="SubMain1">
    <w:name w:val="Sub Main 1."/>
    <w:basedOn w:val="MainSection"/>
    <w:link w:val="SubMain1Char"/>
    <w:qFormat/>
    <w:rsid w:val="003D28A5"/>
    <w:pPr>
      <w:numPr>
        <w:numId w:val="36"/>
      </w:numPr>
      <w:jc w:val="left"/>
    </w:pPr>
  </w:style>
  <w:style w:type="character" w:customStyle="1" w:styleId="SubMain1Char">
    <w:name w:val="Sub Main 1. Char"/>
    <w:basedOn w:val="MainSectionChar"/>
    <w:link w:val="SubMain1"/>
    <w:rsid w:val="003D28A5"/>
  </w:style>
  <w:style w:type="character" w:customStyle="1" w:styleId="ListParagraphChar">
    <w:name w:val="List Paragraph Char"/>
    <w:link w:val="ListParagraph"/>
    <w:uiPriority w:val="34"/>
    <w:locked/>
    <w:rsid w:val="0050252E"/>
    <w:rPr>
      <w:rFonts w:ascii="Arial" w:eastAsia="Calibri" w:hAnsi="Arial" w:cs="Times New Roman"/>
      <w:sz w:val="24"/>
      <w:szCs w:val="24"/>
      <w:lang w:val="en-AU" w:eastAsia="en-GB"/>
    </w:rPr>
  </w:style>
  <w:style w:type="paragraph" w:customStyle="1" w:styleId="Default">
    <w:name w:val="Default"/>
    <w:rsid w:val="0059587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60932"/>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line number" w:uiPriority="99"/>
    <w:lsdException w:name="endnote reference"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13AB"/>
    <w:pPr>
      <w:keepNext/>
      <w:keepLines/>
      <w:numPr>
        <w:numId w:val="56"/>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713AB"/>
    <w:pPr>
      <w:keepNext/>
      <w:keepLines/>
      <w:numPr>
        <w:ilvl w:val="1"/>
        <w:numId w:val="5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7045A"/>
    <w:pPr>
      <w:keepNext/>
      <w:keepLines/>
      <w:numPr>
        <w:ilvl w:val="2"/>
        <w:numId w:val="5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h"/>
    <w:basedOn w:val="Normal"/>
    <w:next w:val="Normal"/>
    <w:link w:val="Heading4Char"/>
    <w:unhideWhenUsed/>
    <w:qFormat/>
    <w:rsid w:val="000713AB"/>
    <w:pPr>
      <w:keepNext/>
      <w:keepLines/>
      <w:numPr>
        <w:ilvl w:val="3"/>
        <w:numId w:val="5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713AB"/>
    <w:pPr>
      <w:keepNext/>
      <w:keepLines/>
      <w:numPr>
        <w:ilvl w:val="4"/>
        <w:numId w:val="5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713AB"/>
    <w:pPr>
      <w:keepNext/>
      <w:keepLines/>
      <w:numPr>
        <w:ilvl w:val="5"/>
        <w:numId w:val="5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713AB"/>
    <w:pPr>
      <w:keepNext/>
      <w:keepLines/>
      <w:numPr>
        <w:ilvl w:val="6"/>
        <w:numId w:val="5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713AB"/>
    <w:pPr>
      <w:keepNext/>
      <w:keepLines/>
      <w:numPr>
        <w:ilvl w:val="7"/>
        <w:numId w:val="5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713AB"/>
    <w:pPr>
      <w:keepNext/>
      <w:keepLines/>
      <w:numPr>
        <w:ilvl w:val="8"/>
        <w:numId w:val="5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071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13AB"/>
  </w:style>
  <w:style w:type="character" w:styleId="PageNumber">
    <w:name w:val="page number"/>
    <w:basedOn w:val="DefaultParagraphFont"/>
    <w:rsid w:val="000713AB"/>
  </w:style>
  <w:style w:type="character" w:customStyle="1" w:styleId="Heading1Char">
    <w:name w:val="Heading 1 Char"/>
    <w:basedOn w:val="DefaultParagraphFont"/>
    <w:link w:val="Heading1"/>
    <w:rsid w:val="000713AB"/>
    <w:rPr>
      <w:rFonts w:asciiTheme="majorHAnsi" w:eastAsiaTheme="majorEastAsia" w:hAnsiTheme="majorHAnsi" w:cstheme="majorBidi"/>
      <w:b/>
      <w:bCs/>
      <w:color w:val="365F91" w:themeColor="accent1" w:themeShade="BF"/>
      <w:sz w:val="28"/>
      <w:szCs w:val="28"/>
    </w:rPr>
  </w:style>
  <w:style w:type="paragraph" w:customStyle="1" w:styleId="SectionVIHeader">
    <w:name w:val="Section VI. Header"/>
    <w:basedOn w:val="Normal"/>
    <w:link w:val="SectionVIHeaderChar"/>
    <w:rsid w:val="000713AB"/>
    <w:pPr>
      <w:spacing w:before="120" w:after="240" w:line="240" w:lineRule="auto"/>
      <w:jc w:val="center"/>
    </w:pPr>
    <w:rPr>
      <w:rFonts w:ascii="Times New Roman" w:eastAsia="Times New Roman" w:hAnsi="Times New Roman" w:cs="Times New Roman"/>
      <w:b/>
      <w:sz w:val="36"/>
      <w:szCs w:val="20"/>
    </w:rPr>
  </w:style>
  <w:style w:type="paragraph" w:styleId="NoSpacing">
    <w:name w:val="No Spacing"/>
    <w:uiPriority w:val="1"/>
    <w:qFormat/>
    <w:rsid w:val="000713AB"/>
    <w:pPr>
      <w:spacing w:after="0" w:line="240" w:lineRule="auto"/>
    </w:pPr>
    <w:rPr>
      <w:rFonts w:ascii="Calibri" w:eastAsia="Calibri" w:hAnsi="Calibri" w:cs="Times New Roman"/>
    </w:rPr>
  </w:style>
  <w:style w:type="character" w:customStyle="1" w:styleId="SectionVIHeaderChar">
    <w:name w:val="Section VI. Header Char"/>
    <w:basedOn w:val="DefaultParagraphFont"/>
    <w:link w:val="SectionVIHeader"/>
    <w:rsid w:val="000713A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0713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7045A"/>
    <w:rPr>
      <w:rFonts w:asciiTheme="majorHAnsi" w:eastAsiaTheme="majorEastAsia" w:hAnsiTheme="majorHAnsi" w:cstheme="majorBidi"/>
      <w:b/>
      <w:bCs/>
      <w:color w:val="4F81BD" w:themeColor="accent1"/>
    </w:rPr>
  </w:style>
  <w:style w:type="character" w:customStyle="1" w:styleId="Heading4Char">
    <w:name w:val="Heading 4 Char"/>
    <w:aliases w:val="Heading 4h Char"/>
    <w:basedOn w:val="DefaultParagraphFont"/>
    <w:link w:val="Heading4"/>
    <w:rsid w:val="000713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713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713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71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713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713AB"/>
    <w:rPr>
      <w:rFonts w:asciiTheme="majorHAnsi" w:eastAsiaTheme="majorEastAsia" w:hAnsiTheme="majorHAnsi" w:cstheme="majorBidi"/>
      <w:i/>
      <w:iCs/>
      <w:color w:val="404040" w:themeColor="text1" w:themeTint="BF"/>
      <w:sz w:val="20"/>
      <w:szCs w:val="20"/>
    </w:rPr>
  </w:style>
  <w:style w:type="paragraph" w:customStyle="1" w:styleId="Outline">
    <w:name w:val="Outline"/>
    <w:basedOn w:val="Normal"/>
    <w:rsid w:val="000713AB"/>
    <w:pPr>
      <w:numPr>
        <w:numId w:val="3"/>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0713AB"/>
    <w:pPr>
      <w:keepNext/>
      <w:numPr>
        <w:ilvl w:val="1"/>
      </w:numPr>
      <w:tabs>
        <w:tab w:val="clear" w:pos="1152"/>
        <w:tab w:val="num" w:pos="360"/>
      </w:tabs>
      <w:ind w:left="360" w:hanging="360"/>
    </w:pPr>
  </w:style>
  <w:style w:type="paragraph" w:customStyle="1" w:styleId="Outline2">
    <w:name w:val="Outline2"/>
    <w:basedOn w:val="Normal"/>
    <w:rsid w:val="000713AB"/>
    <w:pPr>
      <w:numPr>
        <w:ilvl w:val="2"/>
        <w:numId w:val="3"/>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0713AB"/>
    <w:pPr>
      <w:numPr>
        <w:ilvl w:val="3"/>
        <w:numId w:val="3"/>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Level2">
    <w:name w:val="Level 2"/>
    <w:basedOn w:val="SectionVIHeader"/>
    <w:link w:val="Level2Char"/>
    <w:qFormat/>
    <w:rsid w:val="000713AB"/>
    <w:pPr>
      <w:numPr>
        <w:ilvl w:val="1"/>
        <w:numId w:val="4"/>
      </w:numPr>
      <w:tabs>
        <w:tab w:val="clear" w:pos="1116"/>
      </w:tabs>
      <w:ind w:left="1260" w:hanging="907"/>
      <w:jc w:val="both"/>
    </w:pPr>
    <w:rPr>
      <w:sz w:val="28"/>
      <w:szCs w:val="28"/>
    </w:rPr>
  </w:style>
  <w:style w:type="paragraph" w:customStyle="1" w:styleId="Level3">
    <w:name w:val="Level 3"/>
    <w:basedOn w:val="Level2"/>
    <w:link w:val="Level3Char"/>
    <w:qFormat/>
    <w:rsid w:val="000713AB"/>
    <w:pPr>
      <w:keepNext/>
      <w:numPr>
        <w:ilvl w:val="2"/>
      </w:numPr>
      <w:tabs>
        <w:tab w:val="clear" w:pos="720"/>
      </w:tabs>
      <w:spacing w:after="120"/>
      <w:ind w:left="1440"/>
    </w:pPr>
    <w:rPr>
      <w:sz w:val="24"/>
      <w:szCs w:val="24"/>
    </w:rPr>
  </w:style>
  <w:style w:type="paragraph" w:customStyle="1" w:styleId="Level4">
    <w:name w:val="Level 4"/>
    <w:basedOn w:val="Level3"/>
    <w:link w:val="Level4Char"/>
    <w:qFormat/>
    <w:rsid w:val="000713AB"/>
    <w:pPr>
      <w:numPr>
        <w:ilvl w:val="3"/>
      </w:numPr>
      <w:tabs>
        <w:tab w:val="clear" w:pos="864"/>
      </w:tabs>
      <w:ind w:left="2160" w:hanging="1080"/>
    </w:pPr>
  </w:style>
  <w:style w:type="paragraph" w:customStyle="1" w:styleId="MainSection">
    <w:name w:val="Main Section"/>
    <w:basedOn w:val="SectionVIHeader"/>
    <w:link w:val="MainSectionChar"/>
    <w:qFormat/>
    <w:rsid w:val="000713AB"/>
    <w:pPr>
      <w:numPr>
        <w:numId w:val="4"/>
      </w:numPr>
      <w:tabs>
        <w:tab w:val="clear" w:pos="432"/>
      </w:tabs>
    </w:pPr>
    <w:rPr>
      <w:sz w:val="28"/>
    </w:rPr>
  </w:style>
  <w:style w:type="character" w:customStyle="1" w:styleId="Level2Char">
    <w:name w:val="Level 2 Char"/>
    <w:link w:val="Level2"/>
    <w:rsid w:val="003D28A5"/>
    <w:rPr>
      <w:rFonts w:ascii="Times New Roman" w:eastAsia="Times New Roman" w:hAnsi="Times New Roman" w:cs="Times New Roman"/>
      <w:b/>
      <w:sz w:val="28"/>
      <w:szCs w:val="28"/>
    </w:rPr>
  </w:style>
  <w:style w:type="character" w:customStyle="1" w:styleId="MainSectionChar">
    <w:name w:val="Main Section Char"/>
    <w:link w:val="MainSection"/>
    <w:rsid w:val="003D28A5"/>
    <w:rPr>
      <w:rFonts w:ascii="Times New Roman" w:eastAsia="Times New Roman" w:hAnsi="Times New Roman" w:cs="Times New Roman"/>
      <w:b/>
      <w:sz w:val="28"/>
      <w:szCs w:val="20"/>
    </w:rPr>
  </w:style>
  <w:style w:type="paragraph" w:styleId="Footer">
    <w:name w:val="footer"/>
    <w:basedOn w:val="Normal"/>
    <w:link w:val="FooterChar"/>
    <w:rsid w:val="003D28A5"/>
    <w:pPr>
      <w:tabs>
        <w:tab w:val="center" w:pos="4320"/>
        <w:tab w:val="right" w:pos="8640"/>
      </w:tabs>
      <w:spacing w:after="12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rsid w:val="003D28A5"/>
    <w:rPr>
      <w:rFonts w:ascii="Calibri" w:eastAsia="Times New Roman" w:hAnsi="Calibri" w:cs="Times New Roman"/>
      <w:sz w:val="24"/>
      <w:szCs w:val="24"/>
    </w:rPr>
  </w:style>
  <w:style w:type="paragraph" w:customStyle="1" w:styleId="Bullet">
    <w:name w:val="Bullet"/>
    <w:basedOn w:val="Normal"/>
    <w:link w:val="BulletChar"/>
    <w:qFormat/>
    <w:rsid w:val="003D28A5"/>
    <w:pPr>
      <w:numPr>
        <w:numId w:val="12"/>
      </w:numPr>
      <w:tabs>
        <w:tab w:val="left" w:pos="1701"/>
      </w:tabs>
      <w:spacing w:after="120" w:line="240" w:lineRule="auto"/>
      <w:ind w:right="565"/>
      <w:jc w:val="both"/>
    </w:pPr>
    <w:rPr>
      <w:rFonts w:ascii="Arial" w:eastAsia="Times New Roman" w:hAnsi="Arial" w:cs="Times New Roman"/>
      <w:szCs w:val="20"/>
      <w:lang w:val="en-GB" w:eastAsia="en-GB"/>
    </w:rPr>
  </w:style>
  <w:style w:type="character" w:customStyle="1" w:styleId="BulletChar">
    <w:name w:val="Bullet Char"/>
    <w:link w:val="Bullet"/>
    <w:rsid w:val="003D28A5"/>
    <w:rPr>
      <w:rFonts w:ascii="Arial" w:eastAsia="Times New Roman" w:hAnsi="Arial" w:cs="Times New Roman"/>
      <w:szCs w:val="20"/>
      <w:lang w:val="en-GB" w:eastAsia="en-GB"/>
    </w:rPr>
  </w:style>
  <w:style w:type="character" w:customStyle="1" w:styleId="text1">
    <w:name w:val="text1"/>
    <w:basedOn w:val="DefaultParagraphFont"/>
    <w:rsid w:val="003D28A5"/>
  </w:style>
  <w:style w:type="numbering" w:customStyle="1" w:styleId="NoList1">
    <w:name w:val="No List1"/>
    <w:next w:val="NoList"/>
    <w:semiHidden/>
    <w:rsid w:val="003D28A5"/>
  </w:style>
  <w:style w:type="paragraph" w:customStyle="1" w:styleId="Sub-ClauseText">
    <w:name w:val="Sub-Clause Text"/>
    <w:basedOn w:val="Normal"/>
    <w:rsid w:val="003D28A5"/>
    <w:pPr>
      <w:spacing w:before="120" w:after="120" w:line="240" w:lineRule="auto"/>
      <w:jc w:val="both"/>
    </w:pPr>
    <w:rPr>
      <w:rFonts w:ascii="Times New Roman" w:eastAsia="Times New Roman" w:hAnsi="Times New Roman" w:cs="Times New Roman"/>
      <w:spacing w:val="-4"/>
      <w:sz w:val="24"/>
      <w:szCs w:val="20"/>
    </w:rPr>
  </w:style>
  <w:style w:type="paragraph" w:customStyle="1" w:styleId="Outline4">
    <w:name w:val="Outline4"/>
    <w:basedOn w:val="Normal"/>
    <w:rsid w:val="003D28A5"/>
    <w:pPr>
      <w:numPr>
        <w:numId w:val="18"/>
      </w:numPr>
      <w:tabs>
        <w:tab w:val="clear" w:pos="360"/>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3D28A5"/>
    <w:pPr>
      <w:numPr>
        <w:numId w:val="6"/>
      </w:numPr>
      <w:tabs>
        <w:tab w:val="left" w:pos="1440"/>
      </w:tabs>
      <w:spacing w:before="120" w:after="0" w:line="240" w:lineRule="auto"/>
      <w:ind w:left="1440" w:hanging="450"/>
    </w:pPr>
    <w:rPr>
      <w:rFonts w:ascii="Times New Roman" w:eastAsia="Times New Roman" w:hAnsi="Times New Roman" w:cs="Times New Roman"/>
      <w:sz w:val="24"/>
      <w:szCs w:val="20"/>
    </w:rPr>
  </w:style>
  <w:style w:type="paragraph" w:styleId="BodyText2">
    <w:name w:val="Body Text 2"/>
    <w:basedOn w:val="Normal"/>
    <w:link w:val="BodyText2Char"/>
    <w:rsid w:val="003D28A5"/>
    <w:pPr>
      <w:numPr>
        <w:numId w:val="7"/>
      </w:numPr>
      <w:spacing w:before="120" w:after="120" w:line="240" w:lineRule="auto"/>
      <w:jc w:val="center"/>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3D28A5"/>
    <w:rPr>
      <w:rFonts w:ascii="Times New Roman" w:eastAsia="Times New Roman" w:hAnsi="Times New Roman" w:cs="Times New Roman"/>
      <w:b/>
      <w:sz w:val="28"/>
      <w:szCs w:val="20"/>
    </w:rPr>
  </w:style>
  <w:style w:type="paragraph" w:customStyle="1" w:styleId="TOCNumber1">
    <w:name w:val="TOC Number1"/>
    <w:basedOn w:val="Heading4"/>
    <w:autoRedefine/>
    <w:rsid w:val="003D28A5"/>
    <w:pPr>
      <w:numPr>
        <w:ilvl w:val="0"/>
        <w:numId w:val="0"/>
      </w:numPr>
      <w:spacing w:before="120" w:after="120" w:line="240" w:lineRule="auto"/>
      <w:outlineLvl w:val="9"/>
    </w:pPr>
    <w:rPr>
      <w:rFonts w:ascii="Times New Roman" w:eastAsia="Times New Roman" w:hAnsi="Times New Roman" w:cs="Times New Roman"/>
      <w:bCs w:val="0"/>
      <w:i w:val="0"/>
      <w:iCs w:val="0"/>
      <w:color w:val="auto"/>
      <w:sz w:val="24"/>
      <w:szCs w:val="20"/>
    </w:rPr>
  </w:style>
  <w:style w:type="paragraph" w:customStyle="1" w:styleId="Heading1-Clausename">
    <w:name w:val="Heading 1- Clause name"/>
    <w:basedOn w:val="Normal"/>
    <w:rsid w:val="003D28A5"/>
    <w:pPr>
      <w:numPr>
        <w:numId w:val="19"/>
      </w:numPr>
      <w:spacing w:before="120" w:after="120" w:line="240" w:lineRule="auto"/>
    </w:pPr>
    <w:rPr>
      <w:rFonts w:ascii="Times New Roman" w:eastAsia="Times New Roman" w:hAnsi="Times New Roman" w:cs="Times New Roman"/>
      <w:b/>
      <w:sz w:val="24"/>
      <w:szCs w:val="20"/>
    </w:rPr>
  </w:style>
  <w:style w:type="paragraph" w:customStyle="1" w:styleId="P3Header1-Clauses">
    <w:name w:val="P3 Header1-Clauses"/>
    <w:basedOn w:val="Heading1-Clausename"/>
    <w:rsid w:val="003D28A5"/>
    <w:pPr>
      <w:numPr>
        <w:numId w:val="0"/>
      </w:numPr>
    </w:pPr>
    <w:rPr>
      <w:b w:val="0"/>
    </w:rPr>
  </w:style>
  <w:style w:type="paragraph" w:customStyle="1" w:styleId="Header1-Clauses">
    <w:name w:val="Header 1 - Clauses"/>
    <w:basedOn w:val="Normal"/>
    <w:rsid w:val="003D28A5"/>
    <w:pPr>
      <w:numPr>
        <w:numId w:val="18"/>
      </w:numPr>
      <w:spacing w:before="120" w:after="120" w:line="240" w:lineRule="auto"/>
    </w:pPr>
    <w:rPr>
      <w:rFonts w:ascii="Times New Roman Bold" w:eastAsia="Times New Roman" w:hAnsi="Times New Roman Bold" w:cs="Times New Roman"/>
      <w:b/>
      <w:sz w:val="24"/>
      <w:szCs w:val="20"/>
    </w:rPr>
  </w:style>
  <w:style w:type="paragraph" w:customStyle="1" w:styleId="sec7-clauses">
    <w:name w:val="sec7-clauses"/>
    <w:basedOn w:val="Heading1-Clausename"/>
    <w:rsid w:val="003D28A5"/>
  </w:style>
  <w:style w:type="paragraph" w:customStyle="1" w:styleId="Sec1-Clauses">
    <w:name w:val="Sec1-Clauses"/>
    <w:basedOn w:val="Heading1-Clausename"/>
    <w:rsid w:val="003D28A5"/>
    <w:pPr>
      <w:numPr>
        <w:numId w:val="8"/>
      </w:numPr>
    </w:pPr>
  </w:style>
  <w:style w:type="paragraph" w:customStyle="1" w:styleId="SectionXHeader3">
    <w:name w:val="Section X Header 3"/>
    <w:basedOn w:val="Heading1"/>
    <w:autoRedefine/>
    <w:rsid w:val="003D28A5"/>
    <w:pPr>
      <w:keepNext w:val="0"/>
      <w:keepLines w:val="0"/>
      <w:numPr>
        <w:numId w:val="0"/>
      </w:numPr>
      <w:spacing w:before="120" w:after="240" w:line="240" w:lineRule="auto"/>
    </w:pPr>
    <w:rPr>
      <w:rFonts w:ascii="Times New Roman" w:eastAsia="Times New Roman" w:hAnsi="Times New Roman" w:cs="Times New Roman"/>
      <w:bCs w:val="0"/>
      <w:color w:val="auto"/>
      <w:sz w:val="36"/>
      <w:szCs w:val="20"/>
    </w:rPr>
  </w:style>
  <w:style w:type="paragraph" w:customStyle="1" w:styleId="i">
    <w:name w:val="(i)"/>
    <w:basedOn w:val="Normal"/>
    <w:rsid w:val="003D28A5"/>
    <w:pPr>
      <w:suppressAutoHyphens/>
      <w:spacing w:after="0" w:line="240" w:lineRule="auto"/>
      <w:jc w:val="both"/>
    </w:pPr>
    <w:rPr>
      <w:rFonts w:ascii="Tms Rmn" w:eastAsia="Times New Roman" w:hAnsi="Tms Rmn" w:cs="Times New Roman"/>
      <w:sz w:val="24"/>
      <w:szCs w:val="20"/>
    </w:rPr>
  </w:style>
  <w:style w:type="character" w:styleId="Hyperlink">
    <w:name w:val="Hyperlink"/>
    <w:rsid w:val="003D28A5"/>
    <w:rPr>
      <w:color w:val="0000FF"/>
      <w:u w:val="single"/>
    </w:rPr>
  </w:style>
  <w:style w:type="paragraph" w:styleId="Title">
    <w:name w:val="Title"/>
    <w:basedOn w:val="Normal"/>
    <w:link w:val="TitleChar"/>
    <w:qFormat/>
    <w:rsid w:val="003D28A5"/>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3D28A5"/>
    <w:rPr>
      <w:rFonts w:ascii="Times New Roman" w:eastAsia="Times New Roman" w:hAnsi="Times New Roman" w:cs="Times New Roman"/>
      <w:b/>
      <w:sz w:val="48"/>
      <w:szCs w:val="20"/>
    </w:rPr>
  </w:style>
  <w:style w:type="paragraph" w:customStyle="1" w:styleId="Subtitle2">
    <w:name w:val="Subtitle 2"/>
    <w:basedOn w:val="Footer"/>
    <w:autoRedefine/>
    <w:rsid w:val="003D28A5"/>
    <w:pPr>
      <w:tabs>
        <w:tab w:val="clear" w:pos="4320"/>
        <w:tab w:val="clear" w:pos="8640"/>
        <w:tab w:val="right" w:leader="underscore" w:pos="9504"/>
      </w:tabs>
      <w:spacing w:before="120" w:after="0"/>
      <w:ind w:left="360" w:hanging="360"/>
      <w:jc w:val="center"/>
      <w:outlineLvl w:val="1"/>
    </w:pPr>
    <w:rPr>
      <w:rFonts w:ascii="Times New Roman" w:hAnsi="Times New Roman"/>
      <w:b/>
      <w:sz w:val="36"/>
      <w:szCs w:val="20"/>
    </w:rPr>
  </w:style>
  <w:style w:type="paragraph" w:styleId="List">
    <w:name w:val="List"/>
    <w:aliases w:val="1. List"/>
    <w:basedOn w:val="Normal"/>
    <w:rsid w:val="003D28A5"/>
    <w:pPr>
      <w:spacing w:before="120" w:after="120" w:line="240" w:lineRule="auto"/>
      <w:ind w:left="1440"/>
      <w:jc w:val="both"/>
    </w:pPr>
    <w:rPr>
      <w:rFonts w:ascii="Times New Roman" w:eastAsia="Times New Roman" w:hAnsi="Times New Roman" w:cs="Times New Roman"/>
      <w:sz w:val="24"/>
      <w:szCs w:val="20"/>
    </w:rPr>
  </w:style>
  <w:style w:type="paragraph" w:customStyle="1" w:styleId="BankNormal">
    <w:name w:val="BankNormal"/>
    <w:basedOn w:val="Normal"/>
    <w:rsid w:val="003D28A5"/>
    <w:pPr>
      <w:spacing w:after="240" w:line="240" w:lineRule="auto"/>
    </w:pPr>
    <w:rPr>
      <w:rFonts w:ascii="Times New Roman" w:eastAsia="Times New Roman" w:hAnsi="Times New Roman" w:cs="Times New Roman"/>
      <w:sz w:val="24"/>
      <w:szCs w:val="20"/>
    </w:rPr>
  </w:style>
  <w:style w:type="paragraph" w:styleId="TOC1">
    <w:name w:val="toc 1"/>
    <w:basedOn w:val="Normal"/>
    <w:next w:val="Normal"/>
    <w:rsid w:val="003D28A5"/>
    <w:pPr>
      <w:tabs>
        <w:tab w:val="left" w:pos="360"/>
        <w:tab w:val="right" w:leader="dot" w:pos="8990"/>
      </w:tabs>
      <w:spacing w:before="240" w:after="80" w:line="240" w:lineRule="auto"/>
      <w:outlineLvl w:val="0"/>
    </w:pPr>
    <w:rPr>
      <w:rFonts w:ascii="Times New Roman" w:eastAsia="Times New Roman" w:hAnsi="Times New Roman" w:cs="Times New Roman"/>
      <w:b/>
      <w:noProof/>
      <w:sz w:val="24"/>
      <w:szCs w:val="20"/>
    </w:rPr>
  </w:style>
  <w:style w:type="paragraph" w:styleId="TOC2">
    <w:name w:val="toc 2"/>
    <w:basedOn w:val="Normal"/>
    <w:next w:val="Normal"/>
    <w:autoRedefine/>
    <w:rsid w:val="003D28A5"/>
    <w:pPr>
      <w:tabs>
        <w:tab w:val="right" w:leader="dot" w:pos="9000"/>
      </w:tabs>
      <w:spacing w:after="0" w:line="240" w:lineRule="auto"/>
      <w:ind w:left="720" w:hanging="720"/>
      <w:outlineLvl w:val="1"/>
    </w:pPr>
    <w:rPr>
      <w:rFonts w:ascii="Times New Roman" w:eastAsia="Times New Roman" w:hAnsi="Times New Roman" w:cs="Times New Roman"/>
      <w:noProof/>
      <w:sz w:val="24"/>
      <w:szCs w:val="20"/>
    </w:rPr>
  </w:style>
  <w:style w:type="paragraph" w:styleId="Subtitle">
    <w:name w:val="Subtitle"/>
    <w:basedOn w:val="Normal"/>
    <w:link w:val="SubtitleChar"/>
    <w:qFormat/>
    <w:rsid w:val="003D28A5"/>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3D28A5"/>
    <w:rPr>
      <w:rFonts w:ascii="Times New Roman" w:eastAsia="Times New Roman" w:hAnsi="Times New Roman" w:cs="Times New Roman"/>
      <w:b/>
      <w:sz w:val="44"/>
      <w:szCs w:val="20"/>
    </w:rPr>
  </w:style>
  <w:style w:type="paragraph" w:customStyle="1" w:styleId="titulo">
    <w:name w:val="titulo"/>
    <w:basedOn w:val="Heading5"/>
    <w:rsid w:val="003D28A5"/>
    <w:pPr>
      <w:keepNext w:val="0"/>
      <w:keepLines w:val="0"/>
      <w:numPr>
        <w:ilvl w:val="0"/>
        <w:numId w:val="0"/>
      </w:numPr>
      <w:spacing w:before="0" w:after="240" w:line="240" w:lineRule="auto"/>
      <w:jc w:val="center"/>
    </w:pPr>
    <w:rPr>
      <w:rFonts w:ascii="Times New Roman Bold" w:eastAsia="Times New Roman" w:hAnsi="Times New Roman Bold" w:cs="Times New Roman"/>
      <w:b/>
      <w:color w:val="auto"/>
      <w:sz w:val="24"/>
      <w:szCs w:val="20"/>
    </w:rPr>
  </w:style>
  <w:style w:type="paragraph" w:styleId="BodyTextIndent">
    <w:name w:val="Body Text Indent"/>
    <w:basedOn w:val="Normal"/>
    <w:link w:val="BodyTextIndentChar"/>
    <w:rsid w:val="003D28A5"/>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D28A5"/>
    <w:rPr>
      <w:rFonts w:ascii="Times New Roman" w:eastAsia="Times New Roman" w:hAnsi="Times New Roman" w:cs="Times New Roman"/>
      <w:sz w:val="24"/>
      <w:szCs w:val="20"/>
    </w:rPr>
  </w:style>
  <w:style w:type="paragraph" w:styleId="ListNumber">
    <w:name w:val="List Number"/>
    <w:basedOn w:val="Normal"/>
    <w:rsid w:val="003D28A5"/>
    <w:pPr>
      <w:numPr>
        <w:numId w:val="1"/>
      </w:numPr>
      <w:tabs>
        <w:tab w:val="num" w:pos="648"/>
      </w:tabs>
      <w:spacing w:after="240" w:line="240" w:lineRule="auto"/>
      <w:ind w:left="648"/>
      <w:jc w:val="both"/>
    </w:pPr>
    <w:rPr>
      <w:rFonts w:ascii="Times New Roman" w:eastAsia="Times New Roman" w:hAnsi="Times New Roman" w:cs="Times New Roman"/>
      <w:sz w:val="24"/>
      <w:szCs w:val="20"/>
    </w:rPr>
  </w:style>
  <w:style w:type="paragraph" w:customStyle="1" w:styleId="SectionVHeader">
    <w:name w:val="Section V. Header"/>
    <w:basedOn w:val="Normal"/>
    <w:link w:val="SectionVHeaderChar"/>
    <w:rsid w:val="003D28A5"/>
    <w:pPr>
      <w:spacing w:after="0" w:line="240" w:lineRule="auto"/>
      <w:jc w:val="center"/>
    </w:pPr>
    <w:rPr>
      <w:rFonts w:ascii="Times New Roman" w:eastAsia="Times New Roman" w:hAnsi="Times New Roman" w:cs="Times New Roman"/>
      <w:b/>
      <w:sz w:val="36"/>
      <w:szCs w:val="20"/>
    </w:rPr>
  </w:style>
  <w:style w:type="paragraph" w:styleId="BodyText">
    <w:name w:val="Body Text"/>
    <w:basedOn w:val="Normal"/>
    <w:link w:val="BodyTextChar"/>
    <w:rsid w:val="003D28A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28A5"/>
    <w:rPr>
      <w:rFonts w:ascii="Times New Roman" w:eastAsia="Times New Roman" w:hAnsi="Times New Roman" w:cs="Times New Roman"/>
      <w:sz w:val="24"/>
      <w:szCs w:val="20"/>
    </w:rPr>
  </w:style>
  <w:style w:type="paragraph" w:customStyle="1" w:styleId="Head2">
    <w:name w:val="Head 2"/>
    <w:basedOn w:val="Heading9"/>
    <w:rsid w:val="003D28A5"/>
    <w:pPr>
      <w:keepLines w:val="0"/>
      <w:widowControl w:val="0"/>
      <w:numPr>
        <w:ilvl w:val="0"/>
        <w:numId w:val="0"/>
      </w:numPr>
      <w:suppressAutoHyphens/>
      <w:spacing w:before="0" w:line="240" w:lineRule="auto"/>
      <w:jc w:val="both"/>
      <w:outlineLvl w:val="9"/>
    </w:pPr>
    <w:rPr>
      <w:rFonts w:ascii="Times New Roman Bold" w:eastAsia="Times New Roman" w:hAnsi="Times New Roman Bold" w:cs="Times New Roman"/>
      <w:i w:val="0"/>
      <w:iCs w:val="0"/>
      <w:color w:val="auto"/>
      <w:spacing w:val="-4"/>
      <w:sz w:val="32"/>
    </w:rPr>
  </w:style>
  <w:style w:type="paragraph" w:styleId="FootnoteText">
    <w:name w:val="footnote text"/>
    <w:basedOn w:val="Normal"/>
    <w:link w:val="FootnoteTextChar"/>
    <w:rsid w:val="003D28A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28A5"/>
    <w:rPr>
      <w:rFonts w:ascii="Times New Roman" w:eastAsia="Times New Roman" w:hAnsi="Times New Roman" w:cs="Times New Roman"/>
      <w:sz w:val="20"/>
      <w:szCs w:val="20"/>
    </w:rPr>
  </w:style>
  <w:style w:type="character" w:styleId="FootnoteReference">
    <w:name w:val="footnote reference"/>
    <w:rsid w:val="003D28A5"/>
    <w:rPr>
      <w:vertAlign w:val="superscript"/>
    </w:rPr>
  </w:style>
  <w:style w:type="paragraph" w:styleId="EndnoteText">
    <w:name w:val="endnote text"/>
    <w:basedOn w:val="Normal"/>
    <w:link w:val="EndnoteTextChar"/>
    <w:rsid w:val="003D28A5"/>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3D28A5"/>
    <w:rPr>
      <w:rFonts w:ascii="Times New Roman" w:eastAsia="Times New Roman" w:hAnsi="Times New Roman" w:cs="Times New Roman"/>
      <w:sz w:val="24"/>
      <w:szCs w:val="20"/>
    </w:rPr>
  </w:style>
  <w:style w:type="paragraph" w:customStyle="1" w:styleId="Part1">
    <w:name w:val="Part 1"/>
    <w:aliases w:val="2,3 Header 4"/>
    <w:basedOn w:val="Normal"/>
    <w:autoRedefine/>
    <w:rsid w:val="003D28A5"/>
    <w:pPr>
      <w:spacing w:before="240" w:after="240" w:line="240" w:lineRule="auto"/>
      <w:jc w:val="center"/>
    </w:pPr>
    <w:rPr>
      <w:rFonts w:ascii="Times New Roman" w:eastAsia="Times New Roman" w:hAnsi="Times New Roman" w:cs="Times New Roman"/>
      <w:b/>
      <w:sz w:val="36"/>
      <w:szCs w:val="20"/>
    </w:rPr>
  </w:style>
  <w:style w:type="paragraph" w:styleId="TOC3">
    <w:name w:val="toc 3"/>
    <w:basedOn w:val="Normal"/>
    <w:next w:val="Normal"/>
    <w:autoRedefine/>
    <w:rsid w:val="003D28A5"/>
    <w:pPr>
      <w:spacing w:after="0" w:line="240" w:lineRule="auto"/>
      <w:ind w:left="480"/>
    </w:pPr>
    <w:rPr>
      <w:rFonts w:ascii="Times New Roman" w:eastAsia="Times New Roman" w:hAnsi="Times New Roman" w:cs="Times New Roman"/>
      <w:sz w:val="24"/>
      <w:szCs w:val="20"/>
    </w:rPr>
  </w:style>
  <w:style w:type="paragraph" w:styleId="TOC4">
    <w:name w:val="toc 4"/>
    <w:basedOn w:val="Normal"/>
    <w:next w:val="Normal"/>
    <w:autoRedefine/>
    <w:rsid w:val="003D28A5"/>
    <w:pPr>
      <w:spacing w:after="0" w:line="240" w:lineRule="auto"/>
      <w:ind w:left="720"/>
    </w:pPr>
    <w:rPr>
      <w:rFonts w:ascii="Times New Roman" w:eastAsia="Times New Roman" w:hAnsi="Times New Roman" w:cs="Times New Roman"/>
      <w:sz w:val="24"/>
      <w:szCs w:val="20"/>
    </w:rPr>
  </w:style>
  <w:style w:type="paragraph" w:styleId="TOC5">
    <w:name w:val="toc 5"/>
    <w:basedOn w:val="Normal"/>
    <w:next w:val="Normal"/>
    <w:autoRedefine/>
    <w:rsid w:val="003D28A5"/>
    <w:pPr>
      <w:spacing w:after="0" w:line="240" w:lineRule="auto"/>
      <w:ind w:left="960"/>
    </w:pPr>
    <w:rPr>
      <w:rFonts w:ascii="Times New Roman" w:eastAsia="Times New Roman" w:hAnsi="Times New Roman" w:cs="Times New Roman"/>
      <w:sz w:val="24"/>
      <w:szCs w:val="20"/>
    </w:rPr>
  </w:style>
  <w:style w:type="paragraph" w:styleId="TOC6">
    <w:name w:val="toc 6"/>
    <w:basedOn w:val="Normal"/>
    <w:next w:val="Normal"/>
    <w:autoRedefine/>
    <w:rsid w:val="003D28A5"/>
    <w:pPr>
      <w:spacing w:after="0" w:line="240" w:lineRule="auto"/>
      <w:ind w:left="1200"/>
    </w:pPr>
    <w:rPr>
      <w:rFonts w:ascii="Times New Roman" w:eastAsia="Times New Roman" w:hAnsi="Times New Roman" w:cs="Times New Roman"/>
      <w:sz w:val="24"/>
      <w:szCs w:val="20"/>
    </w:rPr>
  </w:style>
  <w:style w:type="paragraph" w:styleId="TOC7">
    <w:name w:val="toc 7"/>
    <w:basedOn w:val="Normal"/>
    <w:next w:val="Normal"/>
    <w:autoRedefine/>
    <w:rsid w:val="003D28A5"/>
    <w:pPr>
      <w:spacing w:after="0" w:line="240" w:lineRule="auto"/>
      <w:ind w:left="1440"/>
    </w:pPr>
    <w:rPr>
      <w:rFonts w:ascii="Times New Roman" w:eastAsia="Times New Roman" w:hAnsi="Times New Roman" w:cs="Times New Roman"/>
      <w:sz w:val="24"/>
      <w:szCs w:val="20"/>
    </w:rPr>
  </w:style>
  <w:style w:type="paragraph" w:styleId="TOC8">
    <w:name w:val="toc 8"/>
    <w:basedOn w:val="Normal"/>
    <w:next w:val="Normal"/>
    <w:autoRedefine/>
    <w:rsid w:val="003D28A5"/>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rsid w:val="003D28A5"/>
    <w:pPr>
      <w:spacing w:after="0" w:line="240" w:lineRule="auto"/>
      <w:ind w:left="192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3D28A5"/>
    <w:p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D28A5"/>
    <w:rPr>
      <w:rFonts w:ascii="Times New Roman" w:eastAsia="Times New Roman" w:hAnsi="Times New Roman" w:cs="Times New Roman"/>
      <w:sz w:val="24"/>
      <w:szCs w:val="20"/>
    </w:rPr>
  </w:style>
  <w:style w:type="paragraph" w:styleId="DocumentMap">
    <w:name w:val="Document Map"/>
    <w:basedOn w:val="Normal"/>
    <w:link w:val="DocumentMapChar"/>
    <w:rsid w:val="003D28A5"/>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rsid w:val="003D28A5"/>
    <w:rPr>
      <w:rFonts w:ascii="Tahoma" w:eastAsia="Times New Roman" w:hAnsi="Tahoma" w:cs="Tahoma"/>
      <w:sz w:val="24"/>
      <w:szCs w:val="20"/>
      <w:shd w:val="clear" w:color="auto" w:fill="000080"/>
    </w:rPr>
  </w:style>
  <w:style w:type="paragraph" w:styleId="BlockText">
    <w:name w:val="Block Text"/>
    <w:basedOn w:val="Normal"/>
    <w:rsid w:val="003D28A5"/>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rsid w:val="003D28A5"/>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rsid w:val="003D28A5"/>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rsid w:val="003D28A5"/>
    <w:rPr>
      <w:sz w:val="16"/>
      <w:szCs w:val="16"/>
    </w:rPr>
  </w:style>
  <w:style w:type="paragraph" w:styleId="CommentText">
    <w:name w:val="annotation text"/>
    <w:basedOn w:val="Normal"/>
    <w:link w:val="CommentTextChar"/>
    <w:rsid w:val="003D28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D28A5"/>
    <w:rPr>
      <w:rFonts w:ascii="Times New Roman" w:eastAsia="Times New Roman" w:hAnsi="Times New Roman" w:cs="Times New Roman"/>
      <w:sz w:val="20"/>
      <w:szCs w:val="20"/>
    </w:rPr>
  </w:style>
  <w:style w:type="character" w:styleId="FollowedHyperlink">
    <w:name w:val="FollowedHyperlink"/>
    <w:rsid w:val="003D28A5"/>
    <w:rPr>
      <w:color w:val="800080"/>
      <w:u w:val="single"/>
    </w:rPr>
  </w:style>
  <w:style w:type="paragraph" w:styleId="BodyTextIndent3">
    <w:name w:val="Body Text Indent 3"/>
    <w:basedOn w:val="Normal"/>
    <w:link w:val="BodyTextIndent3Char"/>
    <w:rsid w:val="003D28A5"/>
    <w:pPr>
      <w:spacing w:after="0" w:line="240" w:lineRule="auto"/>
      <w:ind w:left="1782" w:hanging="54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3D28A5"/>
    <w:rPr>
      <w:rFonts w:ascii="Times New Roman" w:eastAsia="Times New Roman" w:hAnsi="Times New Roman" w:cs="Times New Roman"/>
      <w:sz w:val="24"/>
      <w:szCs w:val="20"/>
    </w:rPr>
  </w:style>
  <w:style w:type="paragraph" w:customStyle="1" w:styleId="Head52">
    <w:name w:val="Head 5.2"/>
    <w:basedOn w:val="Normal"/>
    <w:rsid w:val="003D28A5"/>
    <w:pPr>
      <w:tabs>
        <w:tab w:val="left" w:pos="533"/>
      </w:tabs>
      <w:suppressAutoHyphens/>
      <w:spacing w:after="0" w:line="240" w:lineRule="auto"/>
      <w:ind w:left="533" w:hanging="533"/>
      <w:jc w:val="both"/>
    </w:pPr>
    <w:rPr>
      <w:rFonts w:ascii="Times New Roman" w:eastAsia="Times New Roman" w:hAnsi="Times New Roman" w:cs="Times New Roman"/>
      <w:b/>
      <w:sz w:val="24"/>
      <w:szCs w:val="20"/>
    </w:rPr>
  </w:style>
  <w:style w:type="paragraph" w:styleId="BodyText3">
    <w:name w:val="Body Text 3"/>
    <w:basedOn w:val="Normal"/>
    <w:link w:val="BodyText3Char"/>
    <w:rsid w:val="003D28A5"/>
    <w:pPr>
      <w:spacing w:after="0" w:line="240" w:lineRule="auto"/>
    </w:pPr>
    <w:rPr>
      <w:rFonts w:ascii="Times New Roman" w:eastAsia="Times New Roman" w:hAnsi="Times New Roman" w:cs="Times New Roman"/>
      <w:i/>
      <w:iCs/>
      <w:sz w:val="24"/>
      <w:szCs w:val="20"/>
    </w:rPr>
  </w:style>
  <w:style w:type="character" w:customStyle="1" w:styleId="BodyText3Char">
    <w:name w:val="Body Text 3 Char"/>
    <w:basedOn w:val="DefaultParagraphFont"/>
    <w:link w:val="BodyText3"/>
    <w:rsid w:val="003D28A5"/>
    <w:rPr>
      <w:rFonts w:ascii="Times New Roman" w:eastAsia="Times New Roman" w:hAnsi="Times New Roman" w:cs="Times New Roman"/>
      <w:i/>
      <w:iCs/>
      <w:sz w:val="24"/>
      <w:szCs w:val="20"/>
    </w:rPr>
  </w:style>
  <w:style w:type="paragraph" w:customStyle="1" w:styleId="SectionIXHeader">
    <w:name w:val="Section IX Header"/>
    <w:basedOn w:val="Normal"/>
    <w:rsid w:val="003D28A5"/>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3D28A5"/>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3D28A5"/>
    <w:pPr>
      <w:keepNext w:val="0"/>
      <w:keepLines w:val="0"/>
      <w:numPr>
        <w:numId w:val="0"/>
      </w:numPr>
      <w:suppressAutoHyphens/>
      <w:spacing w:after="240" w:line="240" w:lineRule="auto"/>
      <w:outlineLvl w:val="9"/>
    </w:pPr>
    <w:rPr>
      <w:rFonts w:ascii="Times New Roman Bold" w:eastAsia="Times New Roman" w:hAnsi="Times New Roman Bold" w:cs="Times New Roman"/>
      <w:bCs w:val="0"/>
      <w:color w:val="auto"/>
      <w:sz w:val="32"/>
      <w:szCs w:val="20"/>
      <w:lang w:val="en-GB"/>
    </w:rPr>
  </w:style>
  <w:style w:type="paragraph" w:customStyle="1" w:styleId="Technical8">
    <w:name w:val="Technical 8"/>
    <w:rsid w:val="003D28A5"/>
    <w:pPr>
      <w:tabs>
        <w:tab w:val="left" w:pos="-720"/>
      </w:tabs>
      <w:suppressAutoHyphens/>
      <w:spacing w:after="0" w:line="240" w:lineRule="auto"/>
      <w:ind w:firstLine="720"/>
    </w:pPr>
    <w:rPr>
      <w:rFonts w:ascii="Courier" w:eastAsia="Times New Roman" w:hAnsi="Courier" w:cs="Times New Roman"/>
      <w:b/>
      <w:sz w:val="24"/>
      <w:szCs w:val="20"/>
    </w:rPr>
  </w:style>
  <w:style w:type="paragraph" w:styleId="BalloonText">
    <w:name w:val="Balloon Text"/>
    <w:basedOn w:val="Normal"/>
    <w:link w:val="BalloonTextChar"/>
    <w:rsid w:val="003D28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D28A5"/>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3D28A5"/>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3D28A5"/>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3D28A5"/>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3D28A5"/>
    <w:rPr>
      <w:rFonts w:ascii="Times New Roman" w:eastAsia="Times New Roman" w:hAnsi="Times New Roman" w:cs="Times New Roman"/>
      <w:b/>
      <w:bCs/>
      <w:sz w:val="24"/>
      <w:szCs w:val="20"/>
      <w:lang w:val="es-ES_tradnl"/>
    </w:rPr>
  </w:style>
  <w:style w:type="paragraph" w:customStyle="1" w:styleId="font0">
    <w:name w:val="font0"/>
    <w:basedOn w:val="Normal"/>
    <w:rsid w:val="003D28A5"/>
    <w:pPr>
      <w:spacing w:before="100" w:after="100" w:line="240" w:lineRule="auto"/>
    </w:pPr>
    <w:rPr>
      <w:rFonts w:ascii="Arial" w:eastAsia="Times New Roman" w:hAnsi="Arial" w:cs="Times New Roman"/>
      <w:sz w:val="20"/>
      <w:szCs w:val="20"/>
    </w:rPr>
  </w:style>
  <w:style w:type="paragraph" w:styleId="Caption">
    <w:name w:val="caption"/>
    <w:basedOn w:val="Normal"/>
    <w:next w:val="Normal"/>
    <w:qFormat/>
    <w:rsid w:val="003D28A5"/>
    <w:pPr>
      <w:spacing w:after="0" w:line="240" w:lineRule="auto"/>
    </w:pPr>
    <w:rPr>
      <w:rFonts w:ascii="Courier New" w:eastAsia="Times New Roman" w:hAnsi="Courier New" w:cs="Times New Roman"/>
      <w:sz w:val="24"/>
      <w:szCs w:val="20"/>
    </w:rPr>
  </w:style>
  <w:style w:type="paragraph" w:styleId="BodyTextFirstIndent2">
    <w:name w:val="Body Text First Indent 2"/>
    <w:basedOn w:val="BodyTextIndent"/>
    <w:link w:val="BodyTextFirstIndent2Char"/>
    <w:rsid w:val="003D28A5"/>
    <w:pPr>
      <w:spacing w:after="120"/>
      <w:ind w:left="283" w:firstLine="210"/>
    </w:pPr>
  </w:style>
  <w:style w:type="character" w:customStyle="1" w:styleId="BodyTextFirstIndent2Char">
    <w:name w:val="Body Text First Indent 2 Char"/>
    <w:basedOn w:val="BodyTextIndentChar"/>
    <w:link w:val="BodyTextFirstIndent2"/>
    <w:rsid w:val="003D28A5"/>
    <w:rPr>
      <w:rFonts w:ascii="Times New Roman" w:eastAsia="Times New Roman" w:hAnsi="Times New Roman" w:cs="Times New Roman"/>
      <w:sz w:val="24"/>
      <w:szCs w:val="20"/>
    </w:rPr>
  </w:style>
  <w:style w:type="paragraph" w:styleId="List2">
    <w:name w:val="List 2"/>
    <w:basedOn w:val="Normal"/>
    <w:rsid w:val="003D28A5"/>
    <w:pPr>
      <w:spacing w:after="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rsid w:val="003D28A5"/>
    <w:pPr>
      <w:spacing w:after="0" w:line="240" w:lineRule="auto"/>
      <w:ind w:left="849" w:hanging="283"/>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3D28A5"/>
    <w:pPr>
      <w:keepLines/>
      <w:numPr>
        <w:numId w:val="17"/>
      </w:numPr>
      <w:tabs>
        <w:tab w:val="left" w:pos="1276"/>
      </w:tabs>
      <w:spacing w:before="120" w:after="120" w:line="240" w:lineRule="auto"/>
      <w:ind w:right="567"/>
      <w:jc w:val="both"/>
    </w:pPr>
    <w:rPr>
      <w:rFonts w:ascii="Arial" w:eastAsia="Calibri" w:hAnsi="Arial" w:cs="Times New Roman"/>
      <w:szCs w:val="24"/>
      <w:lang w:val="en-AU" w:eastAsia="en-GB"/>
    </w:rPr>
  </w:style>
  <w:style w:type="paragraph" w:customStyle="1" w:styleId="xl113">
    <w:name w:val="xl113"/>
    <w:basedOn w:val="Normal"/>
    <w:rsid w:val="003D28A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15">
    <w:name w:val="xl115"/>
    <w:basedOn w:val="Normal"/>
    <w:rsid w:val="003D28A5"/>
    <w:pPr>
      <w:numPr>
        <w:numId w:val="20"/>
      </w:num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sz w:val="24"/>
      <w:szCs w:val="24"/>
      <w:lang w:val="en-GB" w:eastAsia="en-GB"/>
    </w:rPr>
  </w:style>
  <w:style w:type="paragraph" w:styleId="List4">
    <w:name w:val="List 4"/>
    <w:basedOn w:val="Normal"/>
    <w:rsid w:val="003D28A5"/>
    <w:pPr>
      <w:spacing w:after="0" w:line="240" w:lineRule="auto"/>
      <w:ind w:left="1132" w:hanging="283"/>
      <w:jc w:val="both"/>
    </w:pPr>
    <w:rPr>
      <w:rFonts w:ascii="Times New Roman" w:eastAsia="Times New Roman" w:hAnsi="Times New Roman" w:cs="Times New Roman"/>
      <w:sz w:val="24"/>
      <w:szCs w:val="20"/>
    </w:rPr>
  </w:style>
  <w:style w:type="paragraph" w:customStyle="1" w:styleId="SectionVIIHeader2">
    <w:name w:val="Section VII Header2"/>
    <w:basedOn w:val="Heading1"/>
    <w:autoRedefine/>
    <w:rsid w:val="003D28A5"/>
    <w:pPr>
      <w:keepLines w:val="0"/>
      <w:numPr>
        <w:numId w:val="0"/>
      </w:numPr>
      <w:spacing w:before="240" w:after="60" w:line="240" w:lineRule="auto"/>
      <w:jc w:val="left"/>
    </w:pPr>
    <w:rPr>
      <w:rFonts w:ascii="Times New Roman" w:eastAsia="Times New Roman" w:hAnsi="Times New Roman" w:cs="Times New Roman"/>
      <w:bCs w:val="0"/>
      <w:i/>
      <w:color w:val="auto"/>
      <w:sz w:val="20"/>
    </w:rPr>
  </w:style>
  <w:style w:type="paragraph" w:customStyle="1" w:styleId="BlockQuotation">
    <w:name w:val="Block Quotation"/>
    <w:basedOn w:val="Normal"/>
    <w:rsid w:val="003D28A5"/>
    <w:pPr>
      <w:spacing w:after="0" w:line="240" w:lineRule="auto"/>
      <w:ind w:left="855" w:right="-72" w:hanging="315"/>
      <w:jc w:val="both"/>
    </w:pPr>
    <w:rPr>
      <w:rFonts w:ascii="Times New Roman" w:eastAsia="Times New Roman" w:hAnsi="Times New Roman" w:cs="Times New Roman"/>
      <w:sz w:val="24"/>
      <w:szCs w:val="20"/>
    </w:rPr>
  </w:style>
  <w:style w:type="paragraph" w:styleId="TableofFigures">
    <w:name w:val="table of figures"/>
    <w:aliases w:val="Abbildungsverzeichnis_RST"/>
    <w:basedOn w:val="Normal"/>
    <w:next w:val="Normal"/>
    <w:rsid w:val="003D28A5"/>
    <w:pPr>
      <w:spacing w:after="0" w:line="240" w:lineRule="auto"/>
      <w:ind w:left="480" w:hanging="480"/>
      <w:jc w:val="both"/>
    </w:pPr>
    <w:rPr>
      <w:rFonts w:ascii="Times New Roman" w:eastAsia="Times New Roman" w:hAnsi="Times New Roman" w:cs="Times New Roman"/>
      <w:sz w:val="24"/>
      <w:szCs w:val="20"/>
    </w:rPr>
  </w:style>
  <w:style w:type="paragraph" w:customStyle="1" w:styleId="2AutoList1">
    <w:name w:val="2AutoList1"/>
    <w:basedOn w:val="Normal"/>
    <w:rsid w:val="003D28A5"/>
    <w:pPr>
      <w:numPr>
        <w:ilvl w:val="1"/>
        <w:numId w:val="21"/>
      </w:numPr>
      <w:spacing w:after="0" w:line="240" w:lineRule="auto"/>
      <w:jc w:val="both"/>
    </w:pPr>
    <w:rPr>
      <w:rFonts w:ascii="Times New Roman" w:eastAsia="Times New Roman" w:hAnsi="Times New Roman" w:cs="Times New Roman"/>
      <w:sz w:val="24"/>
      <w:szCs w:val="20"/>
    </w:rPr>
  </w:style>
  <w:style w:type="character" w:customStyle="1" w:styleId="Header1-ClausesChar">
    <w:name w:val="Header 1 - Clauses Char"/>
    <w:rsid w:val="003D28A5"/>
    <w:rPr>
      <w:b/>
      <w:sz w:val="24"/>
      <w:lang w:val="en-US" w:eastAsia="en-US" w:bidi="ar-SA"/>
    </w:rPr>
  </w:style>
  <w:style w:type="paragraph" w:customStyle="1" w:styleId="Header2-SubClauses">
    <w:name w:val="Header 2 - SubClauses"/>
    <w:basedOn w:val="Normal"/>
    <w:autoRedefine/>
    <w:rsid w:val="003D28A5"/>
    <w:pPr>
      <w:spacing w:line="240" w:lineRule="auto"/>
      <w:ind w:left="720" w:hanging="720"/>
      <w:jc w:val="both"/>
    </w:pPr>
    <w:rPr>
      <w:rFonts w:ascii="Times New Roman" w:eastAsia="Times New Roman" w:hAnsi="Times New Roman" w:cs="Times New Roman"/>
      <w:sz w:val="24"/>
      <w:szCs w:val="20"/>
    </w:rPr>
  </w:style>
  <w:style w:type="paragraph" w:customStyle="1" w:styleId="Header3-Paragraph">
    <w:name w:val="Header 3 - Paragraph"/>
    <w:basedOn w:val="Normal"/>
    <w:rsid w:val="003D28A5"/>
    <w:pPr>
      <w:tabs>
        <w:tab w:val="num" w:pos="504"/>
      </w:tabs>
      <w:spacing w:line="240" w:lineRule="auto"/>
      <w:ind w:left="504" w:hanging="504"/>
      <w:jc w:val="both"/>
    </w:pPr>
    <w:rPr>
      <w:rFonts w:ascii="Times New Roman" w:eastAsia="Times New Roman" w:hAnsi="Times New Roman" w:cs="Times New Roman"/>
      <w:sz w:val="24"/>
      <w:szCs w:val="20"/>
    </w:rPr>
  </w:style>
  <w:style w:type="paragraph" w:customStyle="1" w:styleId="explanatorynotes">
    <w:name w:val="explanatory_notes"/>
    <w:basedOn w:val="Normal"/>
    <w:rsid w:val="003D28A5"/>
    <w:pPr>
      <w:suppressAutoHyphens/>
      <w:spacing w:after="240" w:line="360" w:lineRule="exact"/>
      <w:jc w:val="both"/>
    </w:pPr>
    <w:rPr>
      <w:rFonts w:ascii="Arial" w:eastAsia="Times New Roman" w:hAnsi="Arial" w:cs="Times New Roman"/>
      <w:sz w:val="24"/>
      <w:szCs w:val="20"/>
    </w:rPr>
  </w:style>
  <w:style w:type="paragraph" w:customStyle="1" w:styleId="Head12">
    <w:name w:val="Head 1.2"/>
    <w:basedOn w:val="Normal"/>
    <w:rsid w:val="003D28A5"/>
    <w:pPr>
      <w:tabs>
        <w:tab w:val="num" w:pos="504"/>
      </w:tabs>
      <w:spacing w:after="0" w:line="240" w:lineRule="auto"/>
      <w:ind w:left="504" w:hanging="504"/>
      <w:jc w:val="both"/>
    </w:pPr>
    <w:rPr>
      <w:rFonts w:ascii="Times New Roman" w:eastAsia="Times New Roman" w:hAnsi="Times New Roman" w:cs="Times New Roman"/>
      <w:sz w:val="24"/>
      <w:szCs w:val="20"/>
    </w:rPr>
  </w:style>
  <w:style w:type="paragraph" w:customStyle="1" w:styleId="pq-annexb">
    <w:name w:val="pq-annexb"/>
    <w:basedOn w:val="Normal"/>
    <w:rsid w:val="003D28A5"/>
    <w:pPr>
      <w:tabs>
        <w:tab w:val="num" w:pos="900"/>
      </w:tabs>
      <w:spacing w:after="0" w:line="240" w:lineRule="auto"/>
      <w:ind w:left="900" w:hanging="900"/>
      <w:jc w:val="both"/>
    </w:pPr>
    <w:rPr>
      <w:rFonts w:ascii="Times New Roman" w:eastAsia="Times New Roman" w:hAnsi="Times New Roman" w:cs="Times New Roman"/>
      <w:b/>
      <w:sz w:val="24"/>
      <w:szCs w:val="20"/>
    </w:rPr>
  </w:style>
  <w:style w:type="paragraph" w:customStyle="1" w:styleId="Outlinei">
    <w:name w:val="Outline i)"/>
    <w:basedOn w:val="Normal"/>
    <w:rsid w:val="003D28A5"/>
    <w:pPr>
      <w:tabs>
        <w:tab w:val="num" w:pos="1782"/>
      </w:tabs>
      <w:spacing w:before="120" w:after="0" w:line="240" w:lineRule="auto"/>
      <w:ind w:left="1782" w:hanging="792"/>
    </w:pPr>
    <w:rPr>
      <w:rFonts w:ascii="Times New Roman" w:eastAsia="Times New Roman" w:hAnsi="Times New Roman" w:cs="Times New Roman"/>
      <w:sz w:val="24"/>
      <w:szCs w:val="20"/>
    </w:rPr>
  </w:style>
  <w:style w:type="paragraph" w:styleId="IndexHeading">
    <w:name w:val="index heading"/>
    <w:basedOn w:val="Normal"/>
    <w:next w:val="Index1"/>
    <w:rsid w:val="003D28A5"/>
    <w:pPr>
      <w:spacing w:after="0" w:line="240" w:lineRule="auto"/>
    </w:pPr>
    <w:rPr>
      <w:rFonts w:ascii="Times New Roman" w:eastAsia="Times New Roman" w:hAnsi="Times New Roman" w:cs="Times New Roman"/>
      <w:sz w:val="20"/>
      <w:szCs w:val="20"/>
    </w:rPr>
  </w:style>
  <w:style w:type="paragraph" w:customStyle="1" w:styleId="Technical4">
    <w:name w:val="Technical 4"/>
    <w:rsid w:val="003D28A5"/>
    <w:pPr>
      <w:tabs>
        <w:tab w:val="left" w:pos="-720"/>
      </w:tabs>
      <w:suppressAutoHyphens/>
      <w:spacing w:after="0" w:line="240" w:lineRule="auto"/>
    </w:pPr>
    <w:rPr>
      <w:rFonts w:ascii="Times" w:eastAsia="Times New Roman" w:hAnsi="Times" w:cs="Times New Roman"/>
      <w:b/>
      <w:sz w:val="24"/>
      <w:szCs w:val="20"/>
    </w:rPr>
  </w:style>
  <w:style w:type="character" w:customStyle="1" w:styleId="Table">
    <w:name w:val="Table"/>
    <w:rsid w:val="003D28A5"/>
    <w:rPr>
      <w:rFonts w:ascii="Arial" w:hAnsi="Arial"/>
      <w:sz w:val="20"/>
    </w:rPr>
  </w:style>
  <w:style w:type="paragraph" w:styleId="CommentSubject">
    <w:name w:val="annotation subject"/>
    <w:basedOn w:val="CommentText"/>
    <w:next w:val="CommentText"/>
    <w:link w:val="CommentSubjectChar"/>
    <w:rsid w:val="003D28A5"/>
    <w:pPr>
      <w:numPr>
        <w:numId w:val="22"/>
      </w:numPr>
      <w:jc w:val="both"/>
    </w:pPr>
    <w:rPr>
      <w:b/>
      <w:bCs/>
      <w:lang w:val="es-ES_tradnl"/>
    </w:rPr>
  </w:style>
  <w:style w:type="character" w:customStyle="1" w:styleId="CommentSubjectChar">
    <w:name w:val="Comment Subject Char"/>
    <w:basedOn w:val="CommentTextChar"/>
    <w:link w:val="CommentSubject"/>
    <w:rsid w:val="003D28A5"/>
    <w:rPr>
      <w:rFonts w:ascii="Times New Roman" w:eastAsia="Times New Roman" w:hAnsi="Times New Roman" w:cs="Times New Roman"/>
      <w:b/>
      <w:bCs/>
      <w:sz w:val="20"/>
      <w:szCs w:val="20"/>
      <w:lang w:val="es-ES_tradnl"/>
    </w:rPr>
  </w:style>
  <w:style w:type="paragraph" w:customStyle="1" w:styleId="FooterLandscape">
    <w:name w:val="Footer Landscape"/>
    <w:basedOn w:val="Footer"/>
    <w:next w:val="Normal"/>
    <w:rsid w:val="003D28A5"/>
    <w:pPr>
      <w:pBdr>
        <w:bottom w:val="single" w:sz="4" w:space="1" w:color="auto"/>
      </w:pBdr>
      <w:tabs>
        <w:tab w:val="clear" w:pos="4320"/>
        <w:tab w:val="clear" w:pos="8640"/>
        <w:tab w:val="center" w:pos="5328"/>
        <w:tab w:val="right" w:pos="12816"/>
      </w:tabs>
      <w:spacing w:before="120" w:after="0"/>
    </w:pPr>
    <w:rPr>
      <w:rFonts w:ascii="Times New Roman" w:hAnsi="Times New Roman"/>
      <w:sz w:val="20"/>
      <w:szCs w:val="20"/>
    </w:rPr>
  </w:style>
  <w:style w:type="paragraph" w:customStyle="1" w:styleId="HeaderLandscape">
    <w:name w:val="Header Landscape"/>
    <w:basedOn w:val="Header"/>
    <w:next w:val="Normal"/>
    <w:rsid w:val="003D28A5"/>
    <w:pPr>
      <w:pBdr>
        <w:bottom w:val="single" w:sz="4" w:space="1" w:color="000000"/>
      </w:pBdr>
      <w:tabs>
        <w:tab w:val="clear" w:pos="4680"/>
        <w:tab w:val="clear" w:pos="9360"/>
        <w:tab w:val="right" w:pos="12816"/>
      </w:tabs>
      <w:jc w:val="both"/>
    </w:pPr>
    <w:rPr>
      <w:rFonts w:ascii="Times New Roman" w:eastAsia="Times New Roman" w:hAnsi="Times New Roman" w:cs="Times New Roman"/>
      <w:sz w:val="24"/>
      <w:szCs w:val="20"/>
    </w:rPr>
  </w:style>
  <w:style w:type="paragraph" w:customStyle="1" w:styleId="Head51">
    <w:name w:val="Head 5.1"/>
    <w:basedOn w:val="Normal"/>
    <w:rsid w:val="003D28A5"/>
    <w:pPr>
      <w:suppressAutoHyphens/>
      <w:spacing w:after="0" w:line="240" w:lineRule="auto"/>
      <w:ind w:left="540" w:hanging="540"/>
      <w:jc w:val="both"/>
    </w:pPr>
    <w:rPr>
      <w:rFonts w:ascii="Tms Rmn" w:eastAsia="Times New Roman" w:hAnsi="Tms Rmn" w:cs="Times New Roman"/>
      <w:b/>
      <w:sz w:val="24"/>
      <w:szCs w:val="20"/>
    </w:rPr>
  </w:style>
  <w:style w:type="paragraph" w:customStyle="1" w:styleId="Head21">
    <w:name w:val="Head 2.1"/>
    <w:basedOn w:val="Normal"/>
    <w:rsid w:val="003D28A5"/>
    <w:pPr>
      <w:suppressAutoHyphens/>
      <w:spacing w:after="0" w:line="240" w:lineRule="auto"/>
      <w:jc w:val="center"/>
    </w:pPr>
    <w:rPr>
      <w:rFonts w:ascii="Tms Rmn" w:eastAsia="Times New Roman" w:hAnsi="Tms Rmn" w:cs="Times New Roman"/>
      <w:b/>
      <w:sz w:val="28"/>
      <w:szCs w:val="20"/>
    </w:rPr>
  </w:style>
  <w:style w:type="paragraph" w:customStyle="1" w:styleId="Head22">
    <w:name w:val="Head 2.2"/>
    <w:basedOn w:val="Normal"/>
    <w:rsid w:val="003D28A5"/>
    <w:pPr>
      <w:suppressAutoHyphens/>
      <w:spacing w:after="0" w:line="240" w:lineRule="auto"/>
      <w:ind w:left="360" w:hanging="360"/>
    </w:pPr>
    <w:rPr>
      <w:rFonts w:ascii="Tms Rmn" w:eastAsia="Times New Roman" w:hAnsi="Tms Rmn" w:cs="Times New Roman"/>
      <w:b/>
      <w:sz w:val="24"/>
      <w:szCs w:val="20"/>
    </w:rPr>
  </w:style>
  <w:style w:type="paragraph" w:customStyle="1" w:styleId="Head21b">
    <w:name w:val="Head 2.1b"/>
    <w:basedOn w:val="Normal"/>
    <w:rsid w:val="003D28A5"/>
    <w:pPr>
      <w:suppressAutoHyphens/>
      <w:spacing w:after="0" w:line="240" w:lineRule="auto"/>
      <w:jc w:val="center"/>
    </w:pPr>
    <w:rPr>
      <w:rFonts w:ascii="Tms Rmn" w:eastAsia="Times New Roman" w:hAnsi="Tms Rmn" w:cs="Times New Roman"/>
      <w:b/>
      <w:sz w:val="28"/>
      <w:szCs w:val="20"/>
    </w:rPr>
  </w:style>
  <w:style w:type="paragraph" w:customStyle="1" w:styleId="Head22b">
    <w:name w:val="Head 2.2b"/>
    <w:basedOn w:val="Normal"/>
    <w:rsid w:val="003D28A5"/>
    <w:pPr>
      <w:suppressAutoHyphens/>
      <w:spacing w:after="0" w:line="240" w:lineRule="auto"/>
      <w:ind w:left="360" w:hanging="360"/>
    </w:pPr>
    <w:rPr>
      <w:rFonts w:ascii="Tms Rmn" w:eastAsia="Times New Roman" w:hAnsi="Tms Rmn" w:cs="Times New Roman"/>
      <w:b/>
      <w:sz w:val="24"/>
      <w:szCs w:val="20"/>
    </w:rPr>
  </w:style>
  <w:style w:type="paragraph" w:customStyle="1" w:styleId="Head41">
    <w:name w:val="Head 4.1"/>
    <w:basedOn w:val="Normal"/>
    <w:rsid w:val="003D28A5"/>
    <w:pPr>
      <w:suppressAutoHyphens/>
      <w:spacing w:after="0" w:line="240" w:lineRule="auto"/>
      <w:jc w:val="center"/>
    </w:pPr>
    <w:rPr>
      <w:rFonts w:ascii="Tms Rmn" w:eastAsia="Times New Roman" w:hAnsi="Tms Rmn" w:cs="Times New Roman"/>
      <w:b/>
      <w:sz w:val="28"/>
      <w:szCs w:val="20"/>
    </w:rPr>
  </w:style>
  <w:style w:type="paragraph" w:customStyle="1" w:styleId="Head42">
    <w:name w:val="Head 4.2"/>
    <w:basedOn w:val="Normal"/>
    <w:rsid w:val="003D28A5"/>
    <w:pPr>
      <w:suppressAutoHyphens/>
      <w:spacing w:after="0" w:line="240" w:lineRule="auto"/>
      <w:ind w:left="360" w:hanging="360"/>
    </w:pPr>
    <w:rPr>
      <w:rFonts w:ascii="Tms Rmn" w:eastAsia="Times New Roman" w:hAnsi="Tms Rmn" w:cs="Times New Roman"/>
      <w:b/>
      <w:sz w:val="24"/>
      <w:szCs w:val="20"/>
    </w:rPr>
  </w:style>
  <w:style w:type="paragraph" w:customStyle="1" w:styleId="TextBoxdots">
    <w:name w:val="Text Box (dots)"/>
    <w:basedOn w:val="Normal"/>
    <w:rsid w:val="003D28A5"/>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szCs w:val="20"/>
    </w:rPr>
  </w:style>
  <w:style w:type="paragraph" w:customStyle="1" w:styleId="plane">
    <w:name w:val="plane"/>
    <w:basedOn w:val="Normal"/>
    <w:rsid w:val="003D28A5"/>
    <w:pPr>
      <w:suppressAutoHyphens/>
      <w:spacing w:after="0" w:line="240" w:lineRule="auto"/>
      <w:jc w:val="both"/>
    </w:pPr>
    <w:rPr>
      <w:rFonts w:ascii="Tms Rmn" w:eastAsia="Times New Roman" w:hAnsi="Tms Rmn" w:cs="Times New Roman"/>
      <w:sz w:val="24"/>
      <w:szCs w:val="20"/>
    </w:rPr>
  </w:style>
  <w:style w:type="paragraph" w:customStyle="1" w:styleId="1">
    <w:name w:val="1"/>
    <w:basedOn w:val="Normal"/>
    <w:rsid w:val="003D28A5"/>
    <w:pPr>
      <w:suppressAutoHyphens/>
      <w:spacing w:after="0" w:line="240" w:lineRule="auto"/>
      <w:ind w:left="720" w:hanging="720"/>
      <w:jc w:val="both"/>
    </w:pPr>
    <w:rPr>
      <w:rFonts w:ascii="Tms Rmn" w:eastAsia="Times New Roman" w:hAnsi="Tms Rmn" w:cs="Times New Roman"/>
      <w:sz w:val="24"/>
      <w:szCs w:val="20"/>
    </w:rPr>
  </w:style>
  <w:style w:type="paragraph" w:customStyle="1" w:styleId="a">
    <w:name w:val="(a)"/>
    <w:basedOn w:val="Normal"/>
    <w:rsid w:val="003D28A5"/>
    <w:pPr>
      <w:suppressAutoHyphens/>
      <w:spacing w:after="0" w:line="240" w:lineRule="auto"/>
      <w:ind w:left="1440" w:hanging="720"/>
      <w:jc w:val="both"/>
    </w:pPr>
    <w:rPr>
      <w:rFonts w:ascii="Tms Rmn" w:eastAsia="Times New Roman" w:hAnsi="Tms Rmn" w:cs="Times New Roman"/>
      <w:sz w:val="24"/>
      <w:szCs w:val="20"/>
    </w:rPr>
  </w:style>
  <w:style w:type="paragraph" w:customStyle="1" w:styleId="StyleHeader1-ClausesAfter10pt">
    <w:name w:val="Style Header 1 - Clauses + After:  10 pt"/>
    <w:basedOn w:val="Header1-Clauses"/>
    <w:autoRedefine/>
    <w:rsid w:val="003D28A5"/>
    <w:pPr>
      <w:numPr>
        <w:numId w:val="0"/>
      </w:numPr>
      <w:spacing w:before="0" w:after="200"/>
    </w:pPr>
    <w:rPr>
      <w:rFonts w:ascii="Times New Roman" w:hAnsi="Times New Roman"/>
      <w:bCs/>
    </w:rPr>
  </w:style>
  <w:style w:type="paragraph" w:customStyle="1" w:styleId="ClauseSubPara">
    <w:name w:val="ClauseSub_Para"/>
    <w:rsid w:val="003D28A5"/>
    <w:pPr>
      <w:spacing w:before="60" w:after="60" w:line="240" w:lineRule="auto"/>
      <w:ind w:left="2268"/>
    </w:pPr>
    <w:rPr>
      <w:rFonts w:ascii="Times New Roman" w:eastAsia="Times New Roman" w:hAnsi="Times New Roman" w:cs="Times New Roman"/>
      <w:lang w:val="en-GB"/>
    </w:rPr>
  </w:style>
  <w:style w:type="paragraph" w:customStyle="1" w:styleId="DefaultParagraphFont1">
    <w:name w:val="Default Paragraph Font1"/>
    <w:next w:val="Normal"/>
    <w:rsid w:val="003D28A5"/>
    <w:pPr>
      <w:numPr>
        <w:numId w:val="8"/>
      </w:numPr>
      <w:spacing w:after="0" w:line="240" w:lineRule="auto"/>
    </w:pPr>
    <w:rPr>
      <w:rFonts w:ascii="‚l‚r –¾’©" w:eastAsia="Times New Roman" w:hAnsi="‚l‚r –¾’©" w:cs="‚l‚r –¾’©"/>
      <w:noProof/>
      <w:sz w:val="21"/>
      <w:szCs w:val="20"/>
      <w:lang w:val="en-GB" w:eastAsia="en-GB"/>
    </w:rPr>
  </w:style>
  <w:style w:type="paragraph" w:customStyle="1" w:styleId="ClauseSubList">
    <w:name w:val="ClauseSub_List"/>
    <w:rsid w:val="003D28A5"/>
    <w:pPr>
      <w:numPr>
        <w:numId w:val="23"/>
      </w:numPr>
      <w:suppressAutoHyphens/>
      <w:spacing w:after="0" w:line="240" w:lineRule="auto"/>
    </w:pPr>
    <w:rPr>
      <w:rFonts w:ascii="Times New Roman" w:eastAsia="Times New Roman" w:hAnsi="Times New Roman" w:cs="Times New Roman"/>
      <w:lang w:val="en-GB"/>
    </w:rPr>
  </w:style>
  <w:style w:type="paragraph" w:customStyle="1" w:styleId="ClauseSubListSubList">
    <w:name w:val="ClauseSub_List_SubList"/>
    <w:rsid w:val="003D28A5"/>
    <w:pPr>
      <w:tabs>
        <w:tab w:val="num" w:pos="360"/>
      </w:tabs>
      <w:spacing w:after="0" w:line="240" w:lineRule="auto"/>
      <w:ind w:left="36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3D28A5"/>
    <w:pPr>
      <w:ind w:left="2835"/>
    </w:pPr>
  </w:style>
  <w:style w:type="paragraph" w:customStyle="1" w:styleId="Option">
    <w:name w:val="Option"/>
    <w:basedOn w:val="Heading1"/>
    <w:rsid w:val="003D28A5"/>
    <w:pPr>
      <w:keepLines w:val="0"/>
      <w:numPr>
        <w:numId w:val="0"/>
      </w:numPr>
      <w:spacing w:before="1800" w:after="60" w:line="240" w:lineRule="auto"/>
      <w:jc w:val="left"/>
    </w:pPr>
    <w:rPr>
      <w:rFonts w:ascii="Times New Roman" w:eastAsia="Times New Roman" w:hAnsi="Times New Roman" w:cs="Times New Roman"/>
      <w:bCs w:val="0"/>
      <w:color w:val="auto"/>
      <w:sz w:val="48"/>
    </w:rPr>
  </w:style>
  <w:style w:type="paragraph" w:customStyle="1" w:styleId="S1-Header">
    <w:name w:val="S1-Header"/>
    <w:basedOn w:val="BodyText2"/>
    <w:rsid w:val="003D28A5"/>
    <w:pPr>
      <w:numPr>
        <w:numId w:val="0"/>
      </w:numPr>
      <w:tabs>
        <w:tab w:val="num" w:pos="360"/>
      </w:tabs>
      <w:spacing w:after="200"/>
      <w:ind w:left="360" w:hanging="360"/>
    </w:pPr>
  </w:style>
  <w:style w:type="paragraph" w:customStyle="1" w:styleId="S1-Header2">
    <w:name w:val="S1-Header2"/>
    <w:basedOn w:val="Normal"/>
    <w:autoRedefine/>
    <w:rsid w:val="003D28A5"/>
    <w:pPr>
      <w:numPr>
        <w:numId w:val="10"/>
      </w:numPr>
      <w:spacing w:after="120" w:line="240" w:lineRule="auto"/>
    </w:pPr>
    <w:rPr>
      <w:rFonts w:ascii="Times New Roman" w:eastAsia="Times New Roman" w:hAnsi="Times New Roman" w:cs="Times New Roman"/>
      <w:b/>
      <w:sz w:val="24"/>
      <w:szCs w:val="20"/>
    </w:rPr>
  </w:style>
  <w:style w:type="paragraph" w:customStyle="1" w:styleId="S1a-header">
    <w:name w:val="S1a-header"/>
    <w:basedOn w:val="S1-Header"/>
    <w:autoRedefine/>
    <w:rsid w:val="003D28A5"/>
    <w:pPr>
      <w:numPr>
        <w:numId w:val="25"/>
      </w:numPr>
      <w:tabs>
        <w:tab w:val="clear" w:pos="432"/>
        <w:tab w:val="num" w:pos="360"/>
      </w:tabs>
      <w:ind w:left="360" w:hanging="360"/>
    </w:pPr>
  </w:style>
  <w:style w:type="paragraph" w:customStyle="1" w:styleId="S1b-header1">
    <w:name w:val="S1b-header1"/>
    <w:basedOn w:val="Normal"/>
    <w:rsid w:val="003D28A5"/>
    <w:pPr>
      <w:numPr>
        <w:numId w:val="9"/>
      </w:numPr>
      <w:spacing w:before="120" w:after="240" w:line="240" w:lineRule="auto"/>
      <w:jc w:val="center"/>
    </w:pPr>
    <w:rPr>
      <w:rFonts w:ascii="Times New Roman" w:eastAsia="Times New Roman" w:hAnsi="Times New Roman" w:cs="Times New Roman"/>
      <w:b/>
      <w:sz w:val="28"/>
      <w:szCs w:val="20"/>
    </w:rPr>
  </w:style>
  <w:style w:type="paragraph" w:customStyle="1" w:styleId="S4Header">
    <w:name w:val="S4 Header"/>
    <w:basedOn w:val="Normal"/>
    <w:next w:val="Normal"/>
    <w:rsid w:val="003D28A5"/>
    <w:pPr>
      <w:numPr>
        <w:numId w:val="24"/>
      </w:numPr>
      <w:tabs>
        <w:tab w:val="clear" w:pos="648"/>
      </w:tabs>
      <w:spacing w:before="120" w:after="240" w:line="240" w:lineRule="auto"/>
      <w:ind w:left="0" w:firstLine="0"/>
      <w:jc w:val="center"/>
    </w:pPr>
    <w:rPr>
      <w:rFonts w:ascii="Times New Roman" w:eastAsia="Times New Roman" w:hAnsi="Times New Roman" w:cs="Times New Roman"/>
      <w:b/>
      <w:sz w:val="32"/>
      <w:szCs w:val="20"/>
    </w:rPr>
  </w:style>
  <w:style w:type="paragraph" w:customStyle="1" w:styleId="StyleTOC1NotBold">
    <w:name w:val="Style TOC 1 + Not Bold"/>
    <w:basedOn w:val="TOC1"/>
    <w:rsid w:val="003D28A5"/>
    <w:pPr>
      <w:tabs>
        <w:tab w:val="clear" w:pos="360"/>
        <w:tab w:val="clear" w:pos="8990"/>
        <w:tab w:val="right" w:leader="dot" w:pos="9000"/>
      </w:tabs>
      <w:spacing w:before="0" w:after="120"/>
    </w:pPr>
    <w:rPr>
      <w:b w:val="0"/>
      <w:noProof w:val="0"/>
    </w:rPr>
  </w:style>
  <w:style w:type="paragraph" w:customStyle="1" w:styleId="S9Header">
    <w:name w:val="S9 Header"/>
    <w:basedOn w:val="Normal"/>
    <w:rsid w:val="003D28A5"/>
    <w:pPr>
      <w:spacing w:before="120" w:after="240" w:line="240" w:lineRule="auto"/>
      <w:jc w:val="center"/>
    </w:pPr>
    <w:rPr>
      <w:rFonts w:ascii="Times New Roman" w:eastAsia="Times New Roman" w:hAnsi="Times New Roman" w:cs="Times New Roman"/>
      <w:b/>
      <w:sz w:val="36"/>
      <w:szCs w:val="20"/>
    </w:rPr>
  </w:style>
  <w:style w:type="paragraph" w:customStyle="1" w:styleId="S7Header1">
    <w:name w:val="S7 Header 1"/>
    <w:basedOn w:val="S1-Header"/>
    <w:next w:val="Normal"/>
    <w:rsid w:val="003D28A5"/>
    <w:pPr>
      <w:tabs>
        <w:tab w:val="clear" w:pos="360"/>
        <w:tab w:val="num" w:pos="648"/>
      </w:tabs>
      <w:spacing w:after="240"/>
      <w:ind w:hanging="72"/>
    </w:pPr>
  </w:style>
  <w:style w:type="paragraph" w:customStyle="1" w:styleId="S7Header2">
    <w:name w:val="S7 Header 2"/>
    <w:basedOn w:val="Normal"/>
    <w:next w:val="Normal"/>
    <w:autoRedefine/>
    <w:rsid w:val="003D28A5"/>
    <w:pPr>
      <w:spacing w:after="120" w:line="240" w:lineRule="auto"/>
      <w:ind w:left="432" w:hanging="432"/>
    </w:pPr>
    <w:rPr>
      <w:rFonts w:ascii="Times New Roman" w:eastAsia="Times New Roman" w:hAnsi="Times New Roman" w:cs="Times New Roman"/>
      <w:b/>
      <w:sz w:val="24"/>
      <w:szCs w:val="20"/>
    </w:rPr>
  </w:style>
  <w:style w:type="paragraph" w:customStyle="1" w:styleId="StyleS7Header2NotBold">
    <w:name w:val="Style S7 Header 2 + Not Bold"/>
    <w:basedOn w:val="S7Header2"/>
    <w:rsid w:val="003D28A5"/>
  </w:style>
  <w:style w:type="paragraph" w:customStyle="1" w:styleId="S8Header1">
    <w:name w:val="S8 Header 1"/>
    <w:basedOn w:val="Normal"/>
    <w:next w:val="Normal"/>
    <w:rsid w:val="003D28A5"/>
    <w:pPr>
      <w:spacing w:before="120" w:line="240" w:lineRule="auto"/>
      <w:jc w:val="both"/>
    </w:pPr>
    <w:rPr>
      <w:rFonts w:ascii="Times New Roman" w:eastAsia="Times New Roman" w:hAnsi="Times New Roman" w:cs="Times New Roman"/>
      <w:b/>
      <w:sz w:val="24"/>
      <w:szCs w:val="20"/>
    </w:rPr>
  </w:style>
  <w:style w:type="paragraph" w:customStyle="1" w:styleId="S9-appx">
    <w:name w:val="S9 - appx"/>
    <w:basedOn w:val="Normal"/>
    <w:rsid w:val="003D28A5"/>
    <w:pPr>
      <w:spacing w:before="120" w:after="240" w:line="240" w:lineRule="auto"/>
      <w:jc w:val="center"/>
    </w:pPr>
    <w:rPr>
      <w:rFonts w:ascii="Times New Roman" w:eastAsia="Times New Roman" w:hAnsi="Times New Roman" w:cs="Times New Roman"/>
      <w:b/>
      <w:sz w:val="28"/>
      <w:szCs w:val="20"/>
    </w:rPr>
  </w:style>
  <w:style w:type="paragraph" w:customStyle="1" w:styleId="UGHeading1">
    <w:name w:val="UG Heading 1"/>
    <w:basedOn w:val="Normal"/>
    <w:rsid w:val="003D28A5"/>
    <w:pPr>
      <w:spacing w:before="120" w:after="240" w:line="240" w:lineRule="auto"/>
      <w:jc w:val="center"/>
    </w:pPr>
    <w:rPr>
      <w:rFonts w:ascii="Times New Roman" w:eastAsia="Times New Roman" w:hAnsi="Times New Roman" w:cs="Times New Roman"/>
      <w:b/>
      <w:sz w:val="36"/>
      <w:szCs w:val="20"/>
    </w:rPr>
  </w:style>
  <w:style w:type="paragraph" w:customStyle="1" w:styleId="StyleHeader2-SubClausesLeft-001Hanging044After">
    <w:name w:val="Style Header 2 - SubClauses + Left:  -0.01&quot; Hanging:  0.44&quot; After..."/>
    <w:basedOn w:val="Header2-SubClauses"/>
    <w:autoRedefine/>
    <w:rsid w:val="003D28A5"/>
    <w:pPr>
      <w:spacing w:after="240"/>
    </w:pPr>
  </w:style>
  <w:style w:type="paragraph" w:customStyle="1" w:styleId="S1-subpara">
    <w:name w:val="S1-sub para"/>
    <w:basedOn w:val="Normal"/>
    <w:rsid w:val="003D28A5"/>
    <w:pPr>
      <w:numPr>
        <w:ilvl w:val="1"/>
        <w:numId w:val="10"/>
      </w:numPr>
      <w:spacing w:line="240" w:lineRule="auto"/>
      <w:jc w:val="both"/>
    </w:pPr>
    <w:rPr>
      <w:rFonts w:ascii="Times New Roman" w:eastAsia="Times New Roman" w:hAnsi="Times New Roman" w:cs="Times New Roman"/>
      <w:sz w:val="24"/>
      <w:szCs w:val="20"/>
    </w:rPr>
  </w:style>
  <w:style w:type="character" w:customStyle="1" w:styleId="S1-subparaChar">
    <w:name w:val="S1-sub para Char"/>
    <w:rsid w:val="003D28A5"/>
    <w:rPr>
      <w:sz w:val="24"/>
      <w:lang w:val="en-US" w:eastAsia="en-US" w:bidi="ar-SA"/>
    </w:rPr>
  </w:style>
  <w:style w:type="paragraph" w:customStyle="1" w:styleId="S1-OptB-header2">
    <w:name w:val="S1-OptB-header2"/>
    <w:basedOn w:val="Normal"/>
    <w:rsid w:val="003D28A5"/>
    <w:pPr>
      <w:numPr>
        <w:numId w:val="11"/>
      </w:numPr>
      <w:spacing w:after="0" w:line="240" w:lineRule="auto"/>
    </w:pPr>
    <w:rPr>
      <w:rFonts w:ascii="Times New Roman" w:eastAsia="Times New Roman" w:hAnsi="Times New Roman" w:cs="Times New Roman"/>
      <w:b/>
      <w:sz w:val="24"/>
      <w:szCs w:val="20"/>
    </w:rPr>
  </w:style>
  <w:style w:type="paragraph" w:customStyle="1" w:styleId="S1-OptB-subpara">
    <w:name w:val="S1-OptB-sub para"/>
    <w:basedOn w:val="Normal"/>
    <w:rsid w:val="003D28A5"/>
    <w:pPr>
      <w:numPr>
        <w:numId w:val="26"/>
      </w:numPr>
      <w:spacing w:line="240" w:lineRule="auto"/>
      <w:jc w:val="both"/>
    </w:pPr>
    <w:rPr>
      <w:rFonts w:ascii="Times New Roman" w:eastAsia="Times New Roman" w:hAnsi="Times New Roman" w:cs="Times New Roman"/>
      <w:sz w:val="24"/>
      <w:szCs w:val="20"/>
    </w:rPr>
  </w:style>
  <w:style w:type="paragraph" w:customStyle="1" w:styleId="OptB-S1-subpara">
    <w:name w:val="OptB-S1-sub para"/>
    <w:basedOn w:val="Normal"/>
    <w:rsid w:val="003D28A5"/>
    <w:pPr>
      <w:numPr>
        <w:ilvl w:val="1"/>
        <w:numId w:val="27"/>
      </w:numPr>
      <w:tabs>
        <w:tab w:val="clear" w:pos="360"/>
        <w:tab w:val="num" w:pos="576"/>
      </w:tabs>
      <w:spacing w:line="240" w:lineRule="auto"/>
      <w:ind w:left="576" w:hanging="576"/>
      <w:jc w:val="both"/>
    </w:pPr>
    <w:rPr>
      <w:rFonts w:ascii="Times New Roman" w:eastAsia="Times New Roman" w:hAnsi="Times New Roman" w:cs="Times New Roman"/>
      <w:sz w:val="24"/>
      <w:szCs w:val="20"/>
    </w:rPr>
  </w:style>
  <w:style w:type="paragraph" w:customStyle="1" w:styleId="S4-header1">
    <w:name w:val="S4-header1"/>
    <w:basedOn w:val="Normal"/>
    <w:rsid w:val="003D28A5"/>
    <w:pPr>
      <w:numPr>
        <w:ilvl w:val="1"/>
        <w:numId w:val="26"/>
      </w:numPr>
      <w:tabs>
        <w:tab w:val="clear" w:pos="576"/>
      </w:tabs>
      <w:spacing w:before="120" w:after="240" w:line="240" w:lineRule="auto"/>
      <w:ind w:left="0" w:firstLine="0"/>
      <w:jc w:val="center"/>
    </w:pPr>
    <w:rPr>
      <w:rFonts w:ascii="Times New Roman" w:eastAsia="Times New Roman" w:hAnsi="Times New Roman" w:cs="Times New Roman"/>
      <w:b/>
      <w:sz w:val="36"/>
      <w:szCs w:val="20"/>
    </w:rPr>
  </w:style>
  <w:style w:type="character" w:customStyle="1" w:styleId="S4HeaderChar">
    <w:name w:val="S4 Header Char"/>
    <w:rsid w:val="003D28A5"/>
    <w:rPr>
      <w:b/>
      <w:sz w:val="32"/>
      <w:lang w:val="en-US" w:eastAsia="en-US" w:bidi="ar-SA"/>
    </w:rPr>
  </w:style>
  <w:style w:type="paragraph" w:customStyle="1" w:styleId="UserGuide">
    <w:name w:val="User Guide"/>
    <w:basedOn w:val="Normal"/>
    <w:rsid w:val="003D28A5"/>
    <w:pPr>
      <w:spacing w:after="0" w:line="240" w:lineRule="auto"/>
      <w:jc w:val="center"/>
    </w:pPr>
    <w:rPr>
      <w:rFonts w:ascii="Times New Roman" w:eastAsia="Times New Roman" w:hAnsi="Times New Roman" w:cs="Times New Roman"/>
      <w:b/>
      <w:sz w:val="72"/>
      <w:szCs w:val="20"/>
    </w:rPr>
  </w:style>
  <w:style w:type="paragraph" w:customStyle="1" w:styleId="StyleHeading4Sub-ClauseSub-paragraphClauseSubSubNoNameAft">
    <w:name w:val="Style Heading 4Sub-Clause Sub-paragraphClauseSubSub_No&amp;Name + Aft..."/>
    <w:basedOn w:val="Heading4"/>
    <w:rsid w:val="003D28A5"/>
    <w:pPr>
      <w:keepLines w:val="0"/>
      <w:numPr>
        <w:ilvl w:val="0"/>
        <w:numId w:val="0"/>
      </w:numPr>
      <w:tabs>
        <w:tab w:val="left" w:pos="1512"/>
      </w:tabs>
      <w:spacing w:before="0" w:after="180" w:line="240" w:lineRule="auto"/>
      <w:ind w:left="1512" w:right="18" w:hanging="540"/>
      <w:jc w:val="both"/>
    </w:pPr>
    <w:rPr>
      <w:rFonts w:ascii="Times New Roman" w:eastAsia="Times New Roman" w:hAnsi="Times New Roman" w:cs="Times New Roman"/>
      <w:i w:val="0"/>
      <w:iCs w:val="0"/>
      <w:color w:val="auto"/>
      <w:sz w:val="24"/>
      <w:szCs w:val="20"/>
    </w:rPr>
  </w:style>
  <w:style w:type="paragraph" w:customStyle="1" w:styleId="StyleHeading3SectionHeader3ClauseSubNoNameBold">
    <w:name w:val="Style Heading 3Section Header3ClauseSub_No&amp;Name + Bold"/>
    <w:basedOn w:val="Heading3"/>
    <w:rsid w:val="003D28A5"/>
    <w:pPr>
      <w:keepNext w:val="0"/>
      <w:keepLines w:val="0"/>
      <w:numPr>
        <w:ilvl w:val="0"/>
        <w:numId w:val="0"/>
      </w:numPr>
      <w:tabs>
        <w:tab w:val="num" w:pos="864"/>
      </w:tabs>
      <w:spacing w:before="0" w:after="200" w:line="240" w:lineRule="auto"/>
      <w:ind w:left="864" w:hanging="432"/>
      <w:jc w:val="center"/>
    </w:pPr>
    <w:rPr>
      <w:rFonts w:ascii="Times New Roman" w:eastAsia="Times New Roman" w:hAnsi="Times New Roman" w:cs="Times New Roman"/>
      <w:color w:val="auto"/>
      <w:sz w:val="28"/>
      <w:szCs w:val="20"/>
    </w:rPr>
  </w:style>
  <w:style w:type="paragraph" w:customStyle="1" w:styleId="a11">
    <w:name w:val="a1 1"/>
    <w:rsid w:val="003D28A5"/>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3D28A5"/>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styleId="TOAHeading">
    <w:name w:val="toa heading"/>
    <w:basedOn w:val="Normal"/>
    <w:next w:val="Normal"/>
    <w:rsid w:val="003D28A5"/>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GB"/>
    </w:rPr>
  </w:style>
  <w:style w:type="paragraph" w:customStyle="1" w:styleId="Headfid1">
    <w:name w:val="Head fid1"/>
    <w:basedOn w:val="Normal"/>
    <w:rsid w:val="003D28A5"/>
    <w:pPr>
      <w:spacing w:before="120" w:after="120" w:line="240" w:lineRule="auto"/>
      <w:jc w:val="both"/>
    </w:pPr>
    <w:rPr>
      <w:rFonts w:ascii="Times New Roman" w:eastAsia="Times New Roman" w:hAnsi="Times New Roman" w:cs="Times New Roman"/>
      <w:b/>
      <w:sz w:val="24"/>
      <w:szCs w:val="20"/>
      <w:lang w:val="en-GB"/>
    </w:rPr>
  </w:style>
  <w:style w:type="character" w:customStyle="1" w:styleId="SectionHeader3Char1">
    <w:name w:val="Section Header3 Char1"/>
    <w:aliases w:val="ClauseSub_No&amp;Name Char,Heading 3 Char Char,Section Header3 Char Char Char Char Char Char,Section Header3 Char Char Char Char,Sub-Clause Paragraph Char Char,Sub-Clause Paragraph Char1"/>
    <w:rsid w:val="003D28A5"/>
    <w:rPr>
      <w:sz w:val="24"/>
      <w:lang w:val="en-US" w:eastAsia="en-US" w:bidi="ar-SA"/>
    </w:rPr>
  </w:style>
  <w:style w:type="paragraph" w:customStyle="1" w:styleId="explanatoryclause">
    <w:name w:val="explanatory_clause"/>
    <w:basedOn w:val="Normal"/>
    <w:rsid w:val="003D28A5"/>
    <w:pPr>
      <w:suppressAutoHyphens/>
      <w:spacing w:after="240" w:line="240" w:lineRule="auto"/>
      <w:ind w:left="738" w:right="-14" w:hanging="738"/>
    </w:pPr>
    <w:rPr>
      <w:rFonts w:ascii="Arial" w:eastAsia="Times New Roman" w:hAnsi="Arial" w:cs="Times New Roman"/>
      <w:szCs w:val="20"/>
    </w:rPr>
  </w:style>
  <w:style w:type="paragraph" w:customStyle="1" w:styleId="UG-Sec3-heading1">
    <w:name w:val="UG-Sec3-heading1"/>
    <w:basedOn w:val="Heading2"/>
    <w:rsid w:val="003D28A5"/>
    <w:pPr>
      <w:keepNext w:val="0"/>
      <w:keepLines w:val="0"/>
      <w:numPr>
        <w:ilvl w:val="0"/>
        <w:numId w:val="0"/>
      </w:numPr>
      <w:tabs>
        <w:tab w:val="left" w:pos="619"/>
      </w:tabs>
      <w:spacing w:before="120" w:after="200" w:line="240" w:lineRule="auto"/>
    </w:pPr>
    <w:rPr>
      <w:rFonts w:ascii="Times New Roman" w:eastAsia="Times New Roman" w:hAnsi="Times New Roman" w:cs="Times New Roman"/>
      <w:bCs w:val="0"/>
      <w:color w:val="auto"/>
      <w:sz w:val="28"/>
      <w:szCs w:val="28"/>
    </w:rPr>
  </w:style>
  <w:style w:type="paragraph" w:customStyle="1" w:styleId="UG-Sec3-Heading2">
    <w:name w:val="UG-Sec3-Heading2"/>
    <w:basedOn w:val="Normal"/>
    <w:rsid w:val="003D28A5"/>
    <w:pPr>
      <w:autoSpaceDE w:val="0"/>
      <w:autoSpaceDN w:val="0"/>
      <w:adjustRightInd w:val="0"/>
      <w:spacing w:line="240" w:lineRule="auto"/>
      <w:jc w:val="both"/>
    </w:pPr>
    <w:rPr>
      <w:rFonts w:ascii="Times New Roman" w:eastAsia="Times New Roman" w:hAnsi="Times New Roman" w:cs="Times New Roman"/>
      <w:b/>
      <w:bCs/>
      <w:color w:val="000000"/>
      <w:sz w:val="24"/>
      <w:szCs w:val="20"/>
    </w:rPr>
  </w:style>
  <w:style w:type="paragraph" w:customStyle="1" w:styleId="StyleUG-Sec3-heading18ptBlack">
    <w:name w:val="Style UG-Sec3-heading1 + 8 pt Black"/>
    <w:basedOn w:val="UG-Sec3-heading1"/>
    <w:rsid w:val="003D28A5"/>
    <w:rPr>
      <w:bCs/>
      <w:color w:val="000000"/>
      <w:sz w:val="24"/>
    </w:rPr>
  </w:style>
  <w:style w:type="character" w:customStyle="1" w:styleId="TitleHeader2CharChar">
    <w:name w:val="Title Header2 Char Char"/>
    <w:rsid w:val="003D28A5"/>
    <w:rPr>
      <w:rFonts w:ascii="Times New Roman Bold" w:hAnsi="Times New Roman Bold"/>
      <w:b/>
      <w:sz w:val="36"/>
      <w:lang w:val="en-US" w:eastAsia="en-US" w:bidi="ar-SA"/>
    </w:rPr>
  </w:style>
  <w:style w:type="character" w:customStyle="1" w:styleId="UG-Sec3-heading1Char">
    <w:name w:val="UG-Sec3-heading1 Char"/>
    <w:rsid w:val="003D28A5"/>
    <w:rPr>
      <w:rFonts w:ascii="Times New Roman Bold" w:hAnsi="Times New Roman Bold"/>
      <w:b/>
      <w:sz w:val="28"/>
      <w:szCs w:val="28"/>
      <w:lang w:val="en-US" w:eastAsia="en-US" w:bidi="ar-SA"/>
    </w:rPr>
  </w:style>
  <w:style w:type="character" w:customStyle="1" w:styleId="StyleUG-Sec3-heading18ptBlackChar">
    <w:name w:val="Style UG-Sec3-heading1 + 8 pt Black Char"/>
    <w:rsid w:val="003D28A5"/>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3D28A5"/>
  </w:style>
  <w:style w:type="paragraph" w:customStyle="1" w:styleId="UG-Sec3b-Heading2">
    <w:name w:val="UG-Sec3b-Heading2"/>
    <w:basedOn w:val="UG-Sec3-Heading2"/>
    <w:rsid w:val="003D28A5"/>
  </w:style>
  <w:style w:type="paragraph" w:customStyle="1" w:styleId="SecVI-Header2">
    <w:name w:val="Sec VI - Header 2"/>
    <w:basedOn w:val="Heading3"/>
    <w:rsid w:val="003D28A5"/>
    <w:pPr>
      <w:keepNext w:val="0"/>
      <w:keepLines w:val="0"/>
      <w:numPr>
        <w:ilvl w:val="0"/>
        <w:numId w:val="0"/>
      </w:numPr>
      <w:tabs>
        <w:tab w:val="num" w:pos="864"/>
      </w:tabs>
      <w:spacing w:before="0" w:after="200" w:line="240" w:lineRule="auto"/>
      <w:jc w:val="center"/>
    </w:pPr>
    <w:rPr>
      <w:rFonts w:ascii="Times New Roman" w:eastAsia="Times New Roman" w:hAnsi="Times New Roman" w:cs="Times New Roman"/>
      <w:bCs w:val="0"/>
      <w:color w:val="auto"/>
      <w:sz w:val="28"/>
      <w:szCs w:val="28"/>
    </w:rPr>
  </w:style>
  <w:style w:type="paragraph" w:customStyle="1" w:styleId="SecVI-Header3">
    <w:name w:val="Sec VI - Header 3"/>
    <w:basedOn w:val="SecVI-Header2"/>
    <w:rsid w:val="003D28A5"/>
    <w:rPr>
      <w:sz w:val="24"/>
    </w:rPr>
  </w:style>
  <w:style w:type="character" w:customStyle="1" w:styleId="SecVI-Header2Char">
    <w:name w:val="Sec VI - Header 2 Char"/>
    <w:rsid w:val="003D28A5"/>
    <w:rPr>
      <w:b/>
      <w:sz w:val="28"/>
      <w:szCs w:val="28"/>
      <w:lang w:val="en-US" w:eastAsia="en-US" w:bidi="ar-SA"/>
    </w:rPr>
  </w:style>
  <w:style w:type="character" w:customStyle="1" w:styleId="SecVI-Header3Char">
    <w:name w:val="Sec VI - Header 3 Char"/>
    <w:rsid w:val="003D28A5"/>
    <w:rPr>
      <w:b/>
      <w:sz w:val="24"/>
      <w:szCs w:val="28"/>
      <w:lang w:val="en-US" w:eastAsia="en-US" w:bidi="ar-SA"/>
    </w:rPr>
  </w:style>
  <w:style w:type="paragraph" w:customStyle="1" w:styleId="SecVI-Header1">
    <w:name w:val="Sec VI - Header 1"/>
    <w:basedOn w:val="SectionVHeader"/>
    <w:rsid w:val="003D28A5"/>
  </w:style>
  <w:style w:type="paragraph" w:customStyle="1" w:styleId="UG-Part">
    <w:name w:val="UG - Part"/>
    <w:basedOn w:val="Heading1"/>
    <w:rsid w:val="003D28A5"/>
    <w:pPr>
      <w:keepLines w:val="0"/>
      <w:numPr>
        <w:numId w:val="0"/>
      </w:numPr>
      <w:spacing w:before="240" w:after="60" w:line="240" w:lineRule="auto"/>
      <w:jc w:val="left"/>
    </w:pPr>
    <w:rPr>
      <w:rFonts w:ascii="Times New Roman" w:eastAsia="Times New Roman" w:hAnsi="Times New Roman" w:cs="Times New Roman"/>
      <w:bCs w:val="0"/>
      <w:color w:val="auto"/>
    </w:rPr>
  </w:style>
  <w:style w:type="paragraph" w:customStyle="1" w:styleId="UG-Option">
    <w:name w:val="UG - Option"/>
    <w:basedOn w:val="Option"/>
    <w:rsid w:val="003D28A5"/>
    <w:pPr>
      <w:spacing w:before="240"/>
    </w:pPr>
    <w:rPr>
      <w:sz w:val="44"/>
    </w:rPr>
  </w:style>
  <w:style w:type="paragraph" w:customStyle="1" w:styleId="UG-OptB-Sec3-heading1">
    <w:name w:val="UG-OptB-Sec 3 - heading1"/>
    <w:basedOn w:val="UG-Sec3-heading1"/>
    <w:rsid w:val="003D28A5"/>
  </w:style>
  <w:style w:type="paragraph" w:customStyle="1" w:styleId="UGOptB-Sec3-Heading2">
    <w:name w:val="UG OptB - Sec 3 - Heading 2"/>
    <w:basedOn w:val="UG-Sec3-Heading2"/>
    <w:rsid w:val="003D28A5"/>
  </w:style>
  <w:style w:type="paragraph" w:customStyle="1" w:styleId="UG-OptB-Sec3b-heading1">
    <w:name w:val="UG-OptB-Sec 3b - heading 1"/>
    <w:basedOn w:val="UG-OptB-Sec3-heading1"/>
    <w:rsid w:val="003D28A5"/>
  </w:style>
  <w:style w:type="paragraph" w:customStyle="1" w:styleId="UGOptB-Sec3b-Heading2">
    <w:name w:val="UG OptB - Sec 3b - Heading 2"/>
    <w:basedOn w:val="UGOptB-Sec3-Heading2"/>
    <w:rsid w:val="003D28A5"/>
  </w:style>
  <w:style w:type="paragraph" w:customStyle="1" w:styleId="UG-SectionIV-Heading1">
    <w:name w:val="UG - Section IV - Heading 1"/>
    <w:basedOn w:val="Subtitle"/>
    <w:rsid w:val="003D28A5"/>
    <w:pPr>
      <w:spacing w:before="120" w:after="200"/>
    </w:pPr>
    <w:rPr>
      <w:sz w:val="40"/>
    </w:rPr>
  </w:style>
  <w:style w:type="paragraph" w:customStyle="1" w:styleId="UG-SectionIV-Heading2">
    <w:name w:val="UG - Section IV - Heading 2"/>
    <w:basedOn w:val="Normal"/>
    <w:next w:val="Normal"/>
    <w:rsid w:val="003D28A5"/>
    <w:pPr>
      <w:spacing w:before="120" w:line="240" w:lineRule="auto"/>
    </w:pPr>
    <w:rPr>
      <w:rFonts w:ascii="Times New Roman" w:eastAsia="Times New Roman" w:hAnsi="Times New Roman" w:cs="Times New Roman"/>
      <w:b/>
      <w:sz w:val="32"/>
    </w:rPr>
  </w:style>
  <w:style w:type="paragraph" w:customStyle="1" w:styleId="UG-SectionVI-Heading1">
    <w:name w:val="UG - Section VI - Heading 1"/>
    <w:basedOn w:val="UG-SectionIV-Heading1"/>
    <w:rsid w:val="003D28A5"/>
  </w:style>
  <w:style w:type="paragraph" w:customStyle="1" w:styleId="UG-SectionVI-Heading2">
    <w:name w:val="UG - Section VI - Heading 2"/>
    <w:basedOn w:val="UG-SectionIV-Heading2"/>
    <w:next w:val="Normal"/>
    <w:rsid w:val="003D28A5"/>
    <w:pPr>
      <w:jc w:val="center"/>
    </w:pPr>
  </w:style>
  <w:style w:type="paragraph" w:customStyle="1" w:styleId="UG-SectionVI-Heading3">
    <w:name w:val="UG - Section VI - Heading 3"/>
    <w:basedOn w:val="Normal"/>
    <w:next w:val="Normal"/>
    <w:rsid w:val="003D28A5"/>
    <w:pPr>
      <w:spacing w:before="120" w:line="240" w:lineRule="auto"/>
      <w:jc w:val="center"/>
    </w:pPr>
    <w:rPr>
      <w:rFonts w:ascii="Times New Roman" w:eastAsia="Times New Roman" w:hAnsi="Times New Roman" w:cs="Times New Roman"/>
      <w:b/>
      <w:sz w:val="28"/>
      <w:szCs w:val="20"/>
    </w:rPr>
  </w:style>
  <w:style w:type="paragraph" w:customStyle="1" w:styleId="UG-SectionIX-Heading1">
    <w:name w:val="UG - Section IX - Heading 1"/>
    <w:basedOn w:val="Heading2"/>
    <w:rsid w:val="003D28A5"/>
    <w:pPr>
      <w:keepNext w:val="0"/>
      <w:keepLines w:val="0"/>
      <w:numPr>
        <w:ilvl w:val="0"/>
        <w:numId w:val="0"/>
      </w:numPr>
      <w:tabs>
        <w:tab w:val="left" w:pos="619"/>
      </w:tabs>
      <w:spacing w:before="0" w:after="200" w:line="240" w:lineRule="auto"/>
      <w:jc w:val="center"/>
    </w:pPr>
    <w:rPr>
      <w:rFonts w:ascii="Times New Roman" w:eastAsia="Times New Roman" w:hAnsi="Times New Roman" w:cs="Times New Roman"/>
      <w:bCs w:val="0"/>
      <w:color w:val="auto"/>
      <w:sz w:val="32"/>
      <w:szCs w:val="28"/>
    </w:rPr>
  </w:style>
  <w:style w:type="paragraph" w:customStyle="1" w:styleId="UG-SectionIX-Heading2">
    <w:name w:val="UG - Section IX - Heading 2"/>
    <w:basedOn w:val="Heading2"/>
    <w:rsid w:val="003D28A5"/>
    <w:pPr>
      <w:keepNext w:val="0"/>
      <w:keepLines w:val="0"/>
      <w:numPr>
        <w:ilvl w:val="0"/>
        <w:numId w:val="0"/>
      </w:numPr>
      <w:tabs>
        <w:tab w:val="left" w:pos="619"/>
      </w:tabs>
      <w:spacing w:before="0" w:after="200" w:line="240" w:lineRule="auto"/>
      <w:jc w:val="center"/>
    </w:pPr>
    <w:rPr>
      <w:rFonts w:ascii="Times New Roman" w:eastAsia="Times New Roman" w:hAnsi="Times New Roman" w:cs="Times New Roman"/>
      <w:bCs w:val="0"/>
      <w:color w:val="auto"/>
      <w:sz w:val="28"/>
      <w:szCs w:val="28"/>
    </w:rPr>
  </w:style>
  <w:style w:type="paragraph" w:customStyle="1" w:styleId="StyleHeading3SectionHeader3ClauseSubNoNameHeading3CharSe">
    <w:name w:val="Style Heading 3Section Header3ClauseSub_No&amp;NameHeading 3 CharSe..."/>
    <w:basedOn w:val="Heading3"/>
    <w:rsid w:val="003D28A5"/>
    <w:pPr>
      <w:keepNext w:val="0"/>
      <w:keepLines w:val="0"/>
      <w:numPr>
        <w:ilvl w:val="0"/>
        <w:numId w:val="0"/>
      </w:numPr>
      <w:tabs>
        <w:tab w:val="num" w:pos="864"/>
      </w:tabs>
      <w:spacing w:before="0" w:after="200" w:line="240" w:lineRule="auto"/>
      <w:ind w:left="864" w:hanging="432"/>
      <w:jc w:val="center"/>
    </w:pPr>
    <w:rPr>
      <w:rFonts w:ascii="Times New Roman" w:eastAsia="Times New Roman" w:hAnsi="Times New Roman" w:cs="Times New Roman"/>
      <w:bCs w:val="0"/>
      <w:color w:val="auto"/>
      <w:sz w:val="28"/>
      <w:szCs w:val="20"/>
    </w:rPr>
  </w:style>
  <w:style w:type="paragraph" w:styleId="ListContinue2">
    <w:name w:val="List Continue 2"/>
    <w:basedOn w:val="Normal"/>
    <w:rsid w:val="003D28A5"/>
    <w:pPr>
      <w:spacing w:after="120" w:line="240" w:lineRule="auto"/>
      <w:ind w:left="566"/>
      <w:jc w:val="both"/>
    </w:pPr>
    <w:rPr>
      <w:rFonts w:ascii="Times New Roman" w:eastAsia="Times New Roman" w:hAnsi="Times New Roman" w:cs="Times New Roman"/>
      <w:sz w:val="24"/>
      <w:szCs w:val="20"/>
    </w:rPr>
  </w:style>
  <w:style w:type="paragraph" w:styleId="ListBullet3">
    <w:name w:val="List Bullet 3"/>
    <w:basedOn w:val="Normal"/>
    <w:rsid w:val="003D28A5"/>
    <w:pPr>
      <w:numPr>
        <w:numId w:val="12"/>
      </w:numPr>
      <w:suppressAutoHyphens/>
      <w:spacing w:after="0" w:line="240" w:lineRule="auto"/>
      <w:jc w:val="both"/>
    </w:pPr>
    <w:rPr>
      <w:rFonts w:ascii="Tms Rmn" w:eastAsia="Times New Roman" w:hAnsi="Tms Rmn" w:cs="Times New Roman"/>
      <w:sz w:val="24"/>
      <w:szCs w:val="20"/>
    </w:rPr>
  </w:style>
  <w:style w:type="paragraph" w:styleId="ListBullet4">
    <w:name w:val="List Bullet 4"/>
    <w:basedOn w:val="Normal"/>
    <w:rsid w:val="003D28A5"/>
    <w:pPr>
      <w:numPr>
        <w:numId w:val="29"/>
      </w:numPr>
      <w:tabs>
        <w:tab w:val="clear" w:pos="1080"/>
        <w:tab w:val="num" w:pos="1440"/>
      </w:tabs>
      <w:suppressAutoHyphens/>
      <w:spacing w:after="0" w:line="240" w:lineRule="auto"/>
      <w:ind w:left="1440"/>
      <w:jc w:val="both"/>
    </w:pPr>
    <w:rPr>
      <w:rFonts w:ascii="Tms Rmn" w:eastAsia="Times New Roman" w:hAnsi="Tms Rmn" w:cs="Times New Roman"/>
      <w:sz w:val="24"/>
      <w:szCs w:val="20"/>
    </w:rPr>
  </w:style>
  <w:style w:type="paragraph" w:styleId="NoteHeading">
    <w:name w:val="Note Heading"/>
    <w:basedOn w:val="Normal"/>
    <w:next w:val="Normal"/>
    <w:link w:val="NoteHeadingChar"/>
    <w:rsid w:val="003D28A5"/>
    <w:pPr>
      <w:numPr>
        <w:numId w:val="30"/>
      </w:numPr>
      <w:tabs>
        <w:tab w:val="clear" w:pos="1440"/>
      </w:tabs>
      <w:suppressAutoHyphens/>
      <w:spacing w:after="0" w:line="240" w:lineRule="auto"/>
      <w:ind w:left="0" w:firstLine="0"/>
      <w:jc w:val="both"/>
    </w:pPr>
    <w:rPr>
      <w:rFonts w:ascii="Tms Rmn" w:eastAsia="Times New Roman" w:hAnsi="Tms Rmn" w:cs="Times New Roman"/>
      <w:sz w:val="24"/>
      <w:szCs w:val="20"/>
    </w:rPr>
  </w:style>
  <w:style w:type="character" w:customStyle="1" w:styleId="NoteHeadingChar">
    <w:name w:val="Note Heading Char"/>
    <w:basedOn w:val="DefaultParagraphFont"/>
    <w:link w:val="NoteHeading"/>
    <w:rsid w:val="003D28A5"/>
    <w:rPr>
      <w:rFonts w:ascii="Tms Rmn" w:eastAsia="Times New Roman" w:hAnsi="Tms Rmn" w:cs="Times New Roman"/>
      <w:sz w:val="24"/>
      <w:szCs w:val="20"/>
    </w:rPr>
  </w:style>
  <w:style w:type="paragraph" w:styleId="ListContinue5">
    <w:name w:val="List Continue 5"/>
    <w:basedOn w:val="Normal"/>
    <w:rsid w:val="003D28A5"/>
    <w:pPr>
      <w:numPr>
        <w:numId w:val="28"/>
      </w:numPr>
      <w:tabs>
        <w:tab w:val="clear" w:pos="360"/>
      </w:tabs>
      <w:spacing w:after="120" w:line="240" w:lineRule="auto"/>
      <w:ind w:left="1415" w:firstLine="0"/>
      <w:jc w:val="both"/>
    </w:pPr>
    <w:rPr>
      <w:rFonts w:ascii="Times New Roman" w:eastAsia="Times New Roman" w:hAnsi="Times New Roman" w:cs="Times New Roman"/>
      <w:sz w:val="24"/>
      <w:szCs w:val="20"/>
    </w:rPr>
  </w:style>
  <w:style w:type="character" w:customStyle="1" w:styleId="SectionHeader3Char">
    <w:name w:val="Section Header3 Char"/>
    <w:aliases w:val="Sub-Clause Paragraph Char,Section Header3 Char Char"/>
    <w:rsid w:val="003D28A5"/>
    <w:rPr>
      <w:b/>
      <w:sz w:val="28"/>
      <w:lang w:val="en-US" w:eastAsia="en-US" w:bidi="ar-SA"/>
    </w:rPr>
  </w:style>
  <w:style w:type="paragraph" w:styleId="BodyTextFirstIndent">
    <w:name w:val="Body Text First Indent"/>
    <w:basedOn w:val="BodyText"/>
    <w:link w:val="BodyTextFirstIndentChar"/>
    <w:rsid w:val="003D28A5"/>
    <w:pPr>
      <w:suppressAutoHyphens/>
      <w:spacing w:after="120"/>
      <w:ind w:firstLine="210"/>
    </w:pPr>
    <w:rPr>
      <w:rFonts w:ascii="Tms Rmn" w:hAnsi="Tms Rmn"/>
    </w:rPr>
  </w:style>
  <w:style w:type="character" w:customStyle="1" w:styleId="BodyTextFirstIndentChar">
    <w:name w:val="Body Text First Indent Char"/>
    <w:basedOn w:val="BodyTextChar"/>
    <w:link w:val="BodyTextFirstIndent"/>
    <w:rsid w:val="003D28A5"/>
    <w:rPr>
      <w:rFonts w:ascii="Tms Rmn" w:eastAsia="Times New Roman" w:hAnsi="Tms Rmn" w:cs="Times New Roman"/>
      <w:sz w:val="24"/>
      <w:szCs w:val="20"/>
    </w:rPr>
  </w:style>
  <w:style w:type="paragraph" w:styleId="Closing">
    <w:name w:val="Closing"/>
    <w:basedOn w:val="Normal"/>
    <w:link w:val="ClosingChar"/>
    <w:rsid w:val="003D28A5"/>
    <w:pPr>
      <w:suppressAutoHyphens/>
      <w:spacing w:after="0" w:line="240" w:lineRule="auto"/>
      <w:ind w:left="4320"/>
      <w:jc w:val="both"/>
    </w:pPr>
    <w:rPr>
      <w:rFonts w:ascii="Tms Rmn" w:eastAsia="Times New Roman" w:hAnsi="Tms Rmn" w:cs="Times New Roman"/>
      <w:sz w:val="24"/>
      <w:szCs w:val="20"/>
    </w:rPr>
  </w:style>
  <w:style w:type="character" w:customStyle="1" w:styleId="ClosingChar">
    <w:name w:val="Closing Char"/>
    <w:basedOn w:val="DefaultParagraphFont"/>
    <w:link w:val="Closing"/>
    <w:rsid w:val="003D28A5"/>
    <w:rPr>
      <w:rFonts w:ascii="Tms Rmn" w:eastAsia="Times New Roman" w:hAnsi="Tms Rmn" w:cs="Times New Roman"/>
      <w:sz w:val="24"/>
      <w:szCs w:val="20"/>
    </w:rPr>
  </w:style>
  <w:style w:type="paragraph" w:styleId="Date">
    <w:name w:val="Date"/>
    <w:basedOn w:val="Normal"/>
    <w:next w:val="Normal"/>
    <w:link w:val="DateChar"/>
    <w:rsid w:val="003D28A5"/>
    <w:pPr>
      <w:suppressAutoHyphens/>
      <w:spacing w:after="0" w:line="240" w:lineRule="auto"/>
      <w:jc w:val="both"/>
    </w:pPr>
    <w:rPr>
      <w:rFonts w:ascii="Tms Rmn" w:eastAsia="Times New Roman" w:hAnsi="Tms Rmn" w:cs="Times New Roman"/>
      <w:sz w:val="24"/>
      <w:szCs w:val="20"/>
    </w:rPr>
  </w:style>
  <w:style w:type="character" w:customStyle="1" w:styleId="DateChar">
    <w:name w:val="Date Char"/>
    <w:basedOn w:val="DefaultParagraphFont"/>
    <w:link w:val="Date"/>
    <w:rsid w:val="003D28A5"/>
    <w:rPr>
      <w:rFonts w:ascii="Tms Rmn" w:eastAsia="Times New Roman" w:hAnsi="Tms Rmn" w:cs="Times New Roman"/>
      <w:sz w:val="24"/>
      <w:szCs w:val="20"/>
    </w:rPr>
  </w:style>
  <w:style w:type="paragraph" w:styleId="E-mailSignature">
    <w:name w:val="E-mail Signature"/>
    <w:basedOn w:val="Normal"/>
    <w:link w:val="E-mailSignatureChar"/>
    <w:rsid w:val="003D28A5"/>
    <w:pPr>
      <w:suppressAutoHyphens/>
      <w:spacing w:after="0" w:line="240" w:lineRule="auto"/>
      <w:jc w:val="both"/>
    </w:pPr>
    <w:rPr>
      <w:rFonts w:ascii="Tms Rmn" w:eastAsia="Times New Roman" w:hAnsi="Tms Rmn" w:cs="Times New Roman"/>
      <w:sz w:val="24"/>
      <w:szCs w:val="20"/>
    </w:rPr>
  </w:style>
  <w:style w:type="character" w:customStyle="1" w:styleId="E-mailSignatureChar">
    <w:name w:val="E-mail Signature Char"/>
    <w:basedOn w:val="DefaultParagraphFont"/>
    <w:link w:val="E-mailSignature"/>
    <w:rsid w:val="003D28A5"/>
    <w:rPr>
      <w:rFonts w:ascii="Tms Rmn" w:eastAsia="Times New Roman" w:hAnsi="Tms Rmn" w:cs="Times New Roman"/>
      <w:sz w:val="24"/>
      <w:szCs w:val="20"/>
    </w:rPr>
  </w:style>
  <w:style w:type="paragraph" w:styleId="EnvelopeAddress">
    <w:name w:val="envelope address"/>
    <w:basedOn w:val="Normal"/>
    <w:rsid w:val="003D28A5"/>
    <w:pPr>
      <w:framePr w:w="7920" w:h="1980" w:hRule="exact" w:hSpace="180" w:wrap="auto" w:hAnchor="page" w:xAlign="center" w:yAlign="bottom"/>
      <w:suppressAutoHyphens/>
      <w:spacing w:after="0" w:line="240" w:lineRule="auto"/>
      <w:ind w:left="2880"/>
      <w:jc w:val="both"/>
    </w:pPr>
    <w:rPr>
      <w:rFonts w:ascii="Arial" w:eastAsia="Times New Roman" w:hAnsi="Arial" w:cs="Arial"/>
      <w:sz w:val="24"/>
      <w:szCs w:val="24"/>
    </w:rPr>
  </w:style>
  <w:style w:type="paragraph" w:styleId="EnvelopeReturn">
    <w:name w:val="envelope return"/>
    <w:basedOn w:val="Normal"/>
    <w:rsid w:val="003D28A5"/>
    <w:pPr>
      <w:suppressAutoHyphens/>
      <w:spacing w:after="0" w:line="240" w:lineRule="auto"/>
      <w:jc w:val="both"/>
    </w:pPr>
    <w:rPr>
      <w:rFonts w:ascii="Arial" w:eastAsia="Times New Roman" w:hAnsi="Arial" w:cs="Arial"/>
      <w:sz w:val="20"/>
      <w:szCs w:val="20"/>
    </w:rPr>
  </w:style>
  <w:style w:type="paragraph" w:styleId="HTMLAddress">
    <w:name w:val="HTML Address"/>
    <w:basedOn w:val="Normal"/>
    <w:link w:val="HTMLAddressChar"/>
    <w:rsid w:val="003D28A5"/>
    <w:pPr>
      <w:suppressAutoHyphens/>
      <w:spacing w:after="0" w:line="240" w:lineRule="auto"/>
      <w:jc w:val="both"/>
    </w:pPr>
    <w:rPr>
      <w:rFonts w:ascii="Tms Rmn" w:eastAsia="Times New Roman" w:hAnsi="Tms Rmn" w:cs="Times New Roman"/>
      <w:i/>
      <w:iCs/>
      <w:sz w:val="24"/>
      <w:szCs w:val="20"/>
    </w:rPr>
  </w:style>
  <w:style w:type="character" w:customStyle="1" w:styleId="HTMLAddressChar">
    <w:name w:val="HTML Address Char"/>
    <w:basedOn w:val="DefaultParagraphFont"/>
    <w:link w:val="HTMLAddress"/>
    <w:rsid w:val="003D28A5"/>
    <w:rPr>
      <w:rFonts w:ascii="Tms Rmn" w:eastAsia="Times New Roman" w:hAnsi="Tms Rmn" w:cs="Times New Roman"/>
      <w:i/>
      <w:iCs/>
      <w:sz w:val="24"/>
      <w:szCs w:val="20"/>
    </w:rPr>
  </w:style>
  <w:style w:type="paragraph" w:styleId="HTMLPreformatted">
    <w:name w:val="HTML Preformatted"/>
    <w:basedOn w:val="Normal"/>
    <w:link w:val="HTMLPreformattedChar"/>
    <w:rsid w:val="003D28A5"/>
    <w:pPr>
      <w:suppressAutoHyphen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D28A5"/>
    <w:rPr>
      <w:rFonts w:ascii="Courier New" w:eastAsia="Times New Roman" w:hAnsi="Courier New" w:cs="Courier New"/>
      <w:sz w:val="20"/>
      <w:szCs w:val="20"/>
    </w:rPr>
  </w:style>
  <w:style w:type="paragraph" w:styleId="List5">
    <w:name w:val="List 5"/>
    <w:basedOn w:val="Normal"/>
    <w:rsid w:val="003D28A5"/>
    <w:pPr>
      <w:suppressAutoHyphens/>
      <w:spacing w:after="0" w:line="240" w:lineRule="auto"/>
      <w:ind w:left="1800" w:hanging="360"/>
      <w:jc w:val="both"/>
    </w:pPr>
    <w:rPr>
      <w:rFonts w:ascii="Tms Rmn" w:eastAsia="Times New Roman" w:hAnsi="Tms Rmn" w:cs="Times New Roman"/>
      <w:sz w:val="24"/>
      <w:szCs w:val="20"/>
    </w:rPr>
  </w:style>
  <w:style w:type="paragraph" w:styleId="ListBullet">
    <w:name w:val="List Bullet"/>
    <w:basedOn w:val="Normal"/>
    <w:rsid w:val="003D28A5"/>
    <w:pPr>
      <w:numPr>
        <w:numId w:val="1"/>
      </w:numPr>
      <w:suppressAutoHyphens/>
      <w:spacing w:after="0" w:line="240" w:lineRule="auto"/>
      <w:jc w:val="both"/>
    </w:pPr>
    <w:rPr>
      <w:rFonts w:ascii="Tms Rmn" w:eastAsia="Times New Roman" w:hAnsi="Tms Rmn" w:cs="Times New Roman"/>
      <w:sz w:val="24"/>
      <w:szCs w:val="20"/>
    </w:rPr>
  </w:style>
  <w:style w:type="paragraph" w:styleId="ListBullet2">
    <w:name w:val="List Bullet 2"/>
    <w:basedOn w:val="Normal"/>
    <w:rsid w:val="003D28A5"/>
    <w:pPr>
      <w:numPr>
        <w:numId w:val="13"/>
      </w:numPr>
      <w:suppressAutoHyphens/>
      <w:spacing w:after="0" w:line="240" w:lineRule="auto"/>
      <w:jc w:val="both"/>
    </w:pPr>
    <w:rPr>
      <w:rFonts w:ascii="Tms Rmn" w:eastAsia="Times New Roman" w:hAnsi="Tms Rmn" w:cs="Times New Roman"/>
      <w:sz w:val="24"/>
      <w:szCs w:val="20"/>
    </w:rPr>
  </w:style>
  <w:style w:type="paragraph" w:styleId="ListBullet5">
    <w:name w:val="List Bullet 5"/>
    <w:basedOn w:val="Normal"/>
    <w:rsid w:val="003D28A5"/>
    <w:pPr>
      <w:numPr>
        <w:numId w:val="2"/>
      </w:numPr>
      <w:suppressAutoHyphens/>
      <w:spacing w:after="0" w:line="240" w:lineRule="auto"/>
      <w:jc w:val="both"/>
    </w:pPr>
    <w:rPr>
      <w:rFonts w:ascii="Tms Rmn" w:eastAsia="Times New Roman" w:hAnsi="Tms Rmn" w:cs="Times New Roman"/>
      <w:sz w:val="24"/>
      <w:szCs w:val="20"/>
    </w:rPr>
  </w:style>
  <w:style w:type="paragraph" w:styleId="ListContinue">
    <w:name w:val="List Continue"/>
    <w:basedOn w:val="Normal"/>
    <w:rsid w:val="003D28A5"/>
    <w:pPr>
      <w:numPr>
        <w:numId w:val="31"/>
      </w:numPr>
      <w:tabs>
        <w:tab w:val="clear" w:pos="720"/>
      </w:tabs>
      <w:suppressAutoHyphens/>
      <w:spacing w:after="120" w:line="240" w:lineRule="auto"/>
      <w:ind w:left="360" w:firstLine="0"/>
      <w:jc w:val="both"/>
    </w:pPr>
    <w:rPr>
      <w:rFonts w:ascii="Tms Rmn" w:eastAsia="Times New Roman" w:hAnsi="Tms Rmn" w:cs="Times New Roman"/>
      <w:sz w:val="24"/>
      <w:szCs w:val="20"/>
    </w:rPr>
  </w:style>
  <w:style w:type="paragraph" w:styleId="ListContinue3">
    <w:name w:val="List Continue 3"/>
    <w:basedOn w:val="Normal"/>
    <w:rsid w:val="003D28A5"/>
    <w:pPr>
      <w:suppressAutoHyphens/>
      <w:spacing w:after="120" w:line="240" w:lineRule="auto"/>
      <w:ind w:left="1080"/>
      <w:jc w:val="both"/>
    </w:pPr>
    <w:rPr>
      <w:rFonts w:ascii="Tms Rmn" w:eastAsia="Times New Roman" w:hAnsi="Tms Rmn" w:cs="Times New Roman"/>
      <w:sz w:val="24"/>
      <w:szCs w:val="20"/>
    </w:rPr>
  </w:style>
  <w:style w:type="paragraph" w:styleId="ListContinue4">
    <w:name w:val="List Continue 4"/>
    <w:basedOn w:val="Normal"/>
    <w:rsid w:val="003D28A5"/>
    <w:pPr>
      <w:suppressAutoHyphens/>
      <w:spacing w:after="120" w:line="240" w:lineRule="auto"/>
      <w:ind w:left="1440"/>
      <w:jc w:val="both"/>
    </w:pPr>
    <w:rPr>
      <w:rFonts w:ascii="Tms Rmn" w:eastAsia="Times New Roman" w:hAnsi="Tms Rmn" w:cs="Times New Roman"/>
      <w:sz w:val="24"/>
      <w:szCs w:val="20"/>
    </w:rPr>
  </w:style>
  <w:style w:type="paragraph" w:styleId="ListNumber2">
    <w:name w:val="List Number 2"/>
    <w:basedOn w:val="Normal"/>
    <w:rsid w:val="003D28A5"/>
    <w:pPr>
      <w:numPr>
        <w:numId w:val="3"/>
      </w:numPr>
      <w:suppressAutoHyphens/>
      <w:spacing w:after="0" w:line="240" w:lineRule="auto"/>
      <w:jc w:val="both"/>
    </w:pPr>
    <w:rPr>
      <w:rFonts w:ascii="Tms Rmn" w:eastAsia="Times New Roman" w:hAnsi="Tms Rmn" w:cs="Times New Roman"/>
      <w:sz w:val="24"/>
      <w:szCs w:val="20"/>
    </w:rPr>
  </w:style>
  <w:style w:type="paragraph" w:styleId="ListNumber3">
    <w:name w:val="List Number 3"/>
    <w:basedOn w:val="Normal"/>
    <w:rsid w:val="003D28A5"/>
    <w:pPr>
      <w:numPr>
        <w:numId w:val="4"/>
      </w:numPr>
      <w:suppressAutoHyphens/>
      <w:spacing w:after="0" w:line="240" w:lineRule="auto"/>
      <w:jc w:val="both"/>
    </w:pPr>
    <w:rPr>
      <w:rFonts w:ascii="Tms Rmn" w:eastAsia="Times New Roman" w:hAnsi="Tms Rmn" w:cs="Times New Roman"/>
      <w:sz w:val="24"/>
      <w:szCs w:val="20"/>
    </w:rPr>
  </w:style>
  <w:style w:type="paragraph" w:styleId="ListNumber4">
    <w:name w:val="List Number 4"/>
    <w:basedOn w:val="Normal"/>
    <w:rsid w:val="003D28A5"/>
    <w:pPr>
      <w:numPr>
        <w:numId w:val="5"/>
      </w:numPr>
      <w:suppressAutoHyphens/>
      <w:spacing w:after="0" w:line="240" w:lineRule="auto"/>
      <w:jc w:val="both"/>
    </w:pPr>
    <w:rPr>
      <w:rFonts w:ascii="Tms Rmn" w:eastAsia="Times New Roman" w:hAnsi="Tms Rmn" w:cs="Times New Roman"/>
      <w:sz w:val="24"/>
      <w:szCs w:val="20"/>
    </w:rPr>
  </w:style>
  <w:style w:type="paragraph" w:styleId="ListNumber5">
    <w:name w:val="List Number 5"/>
    <w:basedOn w:val="Normal"/>
    <w:rsid w:val="003D28A5"/>
    <w:pPr>
      <w:numPr>
        <w:numId w:val="6"/>
      </w:numPr>
      <w:suppressAutoHyphens/>
      <w:spacing w:after="0" w:line="240" w:lineRule="auto"/>
      <w:jc w:val="both"/>
    </w:pPr>
    <w:rPr>
      <w:rFonts w:ascii="Tms Rmn" w:eastAsia="Times New Roman" w:hAnsi="Tms Rmn" w:cs="Times New Roman"/>
      <w:sz w:val="24"/>
      <w:szCs w:val="20"/>
    </w:rPr>
  </w:style>
  <w:style w:type="paragraph" w:styleId="MessageHeader">
    <w:name w:val="Message Header"/>
    <w:basedOn w:val="Normal"/>
    <w:link w:val="MessageHeaderChar"/>
    <w:rsid w:val="003D28A5"/>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hanging="1080"/>
      <w:jc w:val="both"/>
    </w:pPr>
    <w:rPr>
      <w:rFonts w:ascii="Arial" w:eastAsia="Times New Roman" w:hAnsi="Arial" w:cs="Arial"/>
      <w:sz w:val="24"/>
      <w:szCs w:val="24"/>
    </w:rPr>
  </w:style>
  <w:style w:type="character" w:customStyle="1" w:styleId="MessageHeaderChar">
    <w:name w:val="Message Header Char"/>
    <w:basedOn w:val="DefaultParagraphFont"/>
    <w:link w:val="MessageHeader"/>
    <w:rsid w:val="003D28A5"/>
    <w:rPr>
      <w:rFonts w:ascii="Arial" w:eastAsia="Times New Roman" w:hAnsi="Arial" w:cs="Arial"/>
      <w:sz w:val="24"/>
      <w:szCs w:val="24"/>
      <w:shd w:val="pct20" w:color="auto" w:fill="auto"/>
    </w:rPr>
  </w:style>
  <w:style w:type="paragraph" w:styleId="NormalIndent">
    <w:name w:val="Normal Indent"/>
    <w:basedOn w:val="Normal"/>
    <w:rsid w:val="003D28A5"/>
    <w:pPr>
      <w:suppressAutoHyphens/>
      <w:spacing w:after="0" w:line="240" w:lineRule="auto"/>
      <w:ind w:left="720"/>
      <w:jc w:val="both"/>
    </w:pPr>
    <w:rPr>
      <w:rFonts w:ascii="Tms Rmn" w:eastAsia="Times New Roman" w:hAnsi="Tms Rmn" w:cs="Times New Roman"/>
      <w:sz w:val="24"/>
      <w:szCs w:val="20"/>
    </w:rPr>
  </w:style>
  <w:style w:type="paragraph" w:styleId="PlainText">
    <w:name w:val="Plain Text"/>
    <w:basedOn w:val="Normal"/>
    <w:link w:val="PlainTextChar"/>
    <w:rsid w:val="003D28A5"/>
    <w:pPr>
      <w:suppressAutoHyphens/>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D28A5"/>
    <w:rPr>
      <w:rFonts w:ascii="Courier New" w:eastAsia="Times New Roman" w:hAnsi="Courier New" w:cs="Courier New"/>
      <w:sz w:val="20"/>
      <w:szCs w:val="20"/>
    </w:rPr>
  </w:style>
  <w:style w:type="paragraph" w:styleId="Salutation">
    <w:name w:val="Salutation"/>
    <w:basedOn w:val="Normal"/>
    <w:next w:val="Normal"/>
    <w:link w:val="SalutationChar"/>
    <w:rsid w:val="003D28A5"/>
    <w:pPr>
      <w:suppressAutoHyphens/>
      <w:spacing w:after="0" w:line="240" w:lineRule="auto"/>
      <w:jc w:val="both"/>
    </w:pPr>
    <w:rPr>
      <w:rFonts w:ascii="Tms Rmn" w:eastAsia="Times New Roman" w:hAnsi="Tms Rmn" w:cs="Times New Roman"/>
      <w:sz w:val="24"/>
      <w:szCs w:val="20"/>
    </w:rPr>
  </w:style>
  <w:style w:type="character" w:customStyle="1" w:styleId="SalutationChar">
    <w:name w:val="Salutation Char"/>
    <w:basedOn w:val="DefaultParagraphFont"/>
    <w:link w:val="Salutation"/>
    <w:rsid w:val="003D28A5"/>
    <w:rPr>
      <w:rFonts w:ascii="Tms Rmn" w:eastAsia="Times New Roman" w:hAnsi="Tms Rmn" w:cs="Times New Roman"/>
      <w:sz w:val="24"/>
      <w:szCs w:val="20"/>
    </w:rPr>
  </w:style>
  <w:style w:type="paragraph" w:styleId="Signature">
    <w:name w:val="Signature"/>
    <w:basedOn w:val="Normal"/>
    <w:link w:val="SignatureChar"/>
    <w:rsid w:val="003D28A5"/>
    <w:pPr>
      <w:suppressAutoHyphens/>
      <w:spacing w:after="0" w:line="240" w:lineRule="auto"/>
      <w:ind w:left="4320"/>
      <w:jc w:val="both"/>
    </w:pPr>
    <w:rPr>
      <w:rFonts w:ascii="Tms Rmn" w:eastAsia="Times New Roman" w:hAnsi="Tms Rmn" w:cs="Times New Roman"/>
      <w:sz w:val="24"/>
      <w:szCs w:val="20"/>
    </w:rPr>
  </w:style>
  <w:style w:type="character" w:customStyle="1" w:styleId="SignatureChar">
    <w:name w:val="Signature Char"/>
    <w:basedOn w:val="DefaultParagraphFont"/>
    <w:link w:val="Signature"/>
    <w:rsid w:val="003D28A5"/>
    <w:rPr>
      <w:rFonts w:ascii="Tms Rmn" w:eastAsia="Times New Roman" w:hAnsi="Tms Rmn" w:cs="Times New Roman"/>
      <w:sz w:val="24"/>
      <w:szCs w:val="20"/>
    </w:rPr>
  </w:style>
  <w:style w:type="paragraph" w:customStyle="1" w:styleId="xl28">
    <w:name w:val="xl28"/>
    <w:basedOn w:val="Normal"/>
    <w:rsid w:val="003D28A5"/>
    <w:pPr>
      <w:numPr>
        <w:numId w:val="14"/>
      </w:numP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12ptBoldCentered">
    <w:name w:val="12pt Bold Centered"/>
    <w:basedOn w:val="Normal"/>
    <w:rsid w:val="003D28A5"/>
    <w:pPr>
      <w:suppressLineNumbers/>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4"/>
      <w:szCs w:val="20"/>
    </w:rPr>
  </w:style>
  <w:style w:type="paragraph" w:customStyle="1" w:styleId="heading2ctrd">
    <w:name w:val="heading 2 ctrd"/>
    <w:basedOn w:val="Heading2"/>
    <w:rsid w:val="003D28A5"/>
    <w:pPr>
      <w:keepNext w:val="0"/>
      <w:keepLines w:val="0"/>
      <w:numPr>
        <w:ilvl w:val="0"/>
        <w:numId w:val="32"/>
      </w:numPr>
      <w:suppressLineNumbers/>
      <w:tabs>
        <w:tab w:val="clear" w:pos="1800"/>
        <w:tab w:val="num" w:pos="-153"/>
      </w:tabs>
      <w:overflowPunct w:val="0"/>
      <w:autoSpaceDE w:val="0"/>
      <w:autoSpaceDN w:val="0"/>
      <w:adjustRightInd w:val="0"/>
      <w:spacing w:before="720" w:after="240" w:line="240" w:lineRule="auto"/>
      <w:ind w:left="-144" w:firstLine="144"/>
      <w:jc w:val="center"/>
      <w:textAlignment w:val="baseline"/>
      <w:outlineLvl w:val="9"/>
    </w:pPr>
    <w:rPr>
      <w:rFonts w:ascii="Times New Roman" w:eastAsia="Times New Roman" w:hAnsi="Times New Roman" w:cs="Times New Roman"/>
      <w:bCs w:val="0"/>
      <w:caps/>
      <w:color w:val="auto"/>
      <w:sz w:val="24"/>
      <w:szCs w:val="20"/>
    </w:rPr>
  </w:style>
  <w:style w:type="character" w:styleId="Strong">
    <w:name w:val="Strong"/>
    <w:qFormat/>
    <w:rsid w:val="003D28A5"/>
    <w:rPr>
      <w:b/>
      <w:bCs/>
    </w:rPr>
  </w:style>
  <w:style w:type="paragraph" w:customStyle="1" w:styleId="Noparagraphstyle">
    <w:name w:val="[No paragraph style]"/>
    <w:rsid w:val="003D28A5"/>
    <w:pPr>
      <w:autoSpaceDE w:val="0"/>
      <w:autoSpaceDN w:val="0"/>
      <w:adjustRightInd w:val="0"/>
      <w:spacing w:after="0" w:line="288" w:lineRule="auto"/>
      <w:textAlignment w:val="center"/>
    </w:pPr>
    <w:rPr>
      <w:rFonts w:ascii="Times New Roman PS MT" w:eastAsia="Times New Roman" w:hAnsi="Times New Roman PS MT" w:cs="Times New Roman PS MT"/>
      <w:color w:val="000000"/>
      <w:sz w:val="24"/>
      <w:szCs w:val="24"/>
    </w:rPr>
  </w:style>
  <w:style w:type="paragraph" w:customStyle="1" w:styleId="4110improved">
    <w:name w:val="4.1.10 improved"/>
    <w:basedOn w:val="Normal"/>
    <w:rsid w:val="003D28A5"/>
    <w:pPr>
      <w:tabs>
        <w:tab w:val="left" w:pos="720"/>
        <w:tab w:val="left" w:pos="1440"/>
        <w:tab w:val="left" w:pos="2180"/>
        <w:tab w:val="left" w:pos="2880"/>
      </w:tabs>
      <w:autoSpaceDE w:val="0"/>
      <w:autoSpaceDN w:val="0"/>
      <w:adjustRightInd w:val="0"/>
      <w:spacing w:after="120" w:line="288" w:lineRule="auto"/>
      <w:ind w:left="1440" w:hanging="1440"/>
      <w:textAlignment w:val="baseline"/>
    </w:pPr>
    <w:rPr>
      <w:rFonts w:ascii="Arial Narrow" w:eastAsia="Times New Roman" w:hAnsi="Arial Narrow" w:cs="Arial Narrow"/>
      <w:b/>
      <w:bCs/>
      <w:color w:val="000000"/>
    </w:rPr>
  </w:style>
  <w:style w:type="character" w:customStyle="1" w:styleId="CharacterStyle1">
    <w:name w:val="Character Style 1"/>
    <w:rsid w:val="003D28A5"/>
    <w:rPr>
      <w:rFonts w:ascii="Arial Narrow" w:hAnsi="Arial Narrow" w:cs="Arial Narrow"/>
      <w:sz w:val="22"/>
      <w:szCs w:val="22"/>
    </w:rPr>
  </w:style>
  <w:style w:type="paragraph" w:customStyle="1" w:styleId="ParagraphStyle1">
    <w:name w:val="Paragraph Style 1"/>
    <w:basedOn w:val="Noparagraphstyle"/>
    <w:rsid w:val="003D28A5"/>
    <w:pPr>
      <w:numPr>
        <w:numId w:val="15"/>
      </w:numPr>
      <w:tabs>
        <w:tab w:val="left" w:pos="360"/>
        <w:tab w:val="left" w:pos="1260"/>
      </w:tabs>
      <w:spacing w:after="120"/>
      <w:ind w:hanging="720"/>
      <w:textAlignment w:val="baseline"/>
    </w:pPr>
    <w:rPr>
      <w:rFonts w:ascii="Arial Narrow" w:hAnsi="Arial Narrow" w:cs="Arial Narrow"/>
      <w:sz w:val="22"/>
      <w:szCs w:val="22"/>
    </w:rPr>
  </w:style>
  <w:style w:type="paragraph" w:customStyle="1" w:styleId="4110">
    <w:name w:val="4.1.10"/>
    <w:basedOn w:val="Normal"/>
    <w:rsid w:val="003D28A5"/>
    <w:pPr>
      <w:numPr>
        <w:numId w:val="16"/>
      </w:numPr>
      <w:tabs>
        <w:tab w:val="left" w:pos="540"/>
        <w:tab w:val="left" w:pos="720"/>
        <w:tab w:val="left" w:pos="990"/>
        <w:tab w:val="left" w:pos="1260"/>
        <w:tab w:val="left" w:pos="1440"/>
        <w:tab w:val="left" w:pos="2880"/>
      </w:tabs>
      <w:autoSpaceDE w:val="0"/>
      <w:autoSpaceDN w:val="0"/>
      <w:adjustRightInd w:val="0"/>
      <w:spacing w:after="120" w:line="288" w:lineRule="auto"/>
      <w:ind w:left="1440" w:hanging="1440"/>
      <w:textAlignment w:val="baseline"/>
    </w:pPr>
    <w:rPr>
      <w:rFonts w:ascii="Arial Narrow" w:eastAsia="Times New Roman" w:hAnsi="Arial Narrow" w:cs="Arial Narrow"/>
      <w:b/>
      <w:bCs/>
      <w:color w:val="000000"/>
    </w:rPr>
  </w:style>
  <w:style w:type="paragraph" w:customStyle="1" w:styleId="spectext">
    <w:name w:val="spectext"/>
    <w:basedOn w:val="Noparagraphstyle"/>
    <w:rsid w:val="003D28A5"/>
    <w:pPr>
      <w:numPr>
        <w:numId w:val="33"/>
      </w:numPr>
      <w:tabs>
        <w:tab w:val="left" w:pos="180"/>
        <w:tab w:val="left" w:pos="360"/>
        <w:tab w:val="left" w:pos="720"/>
        <w:tab w:val="left" w:pos="1260"/>
        <w:tab w:val="left" w:pos="2340"/>
        <w:tab w:val="left" w:pos="2520"/>
        <w:tab w:val="left" w:pos="2880"/>
        <w:tab w:val="left" w:pos="3060"/>
      </w:tabs>
      <w:spacing w:after="14" w:line="220" w:lineRule="atLeast"/>
      <w:ind w:left="0" w:firstLine="0"/>
    </w:pPr>
    <w:rPr>
      <w:rFonts w:ascii="Arial Narrow" w:hAnsi="Arial Narrow" w:cs="Arial Narrow"/>
      <w:sz w:val="20"/>
      <w:szCs w:val="20"/>
    </w:rPr>
  </w:style>
  <w:style w:type="paragraph" w:customStyle="1" w:styleId="blueheading">
    <w:name w:val="blue heading"/>
    <w:basedOn w:val="Noparagraphstyle"/>
    <w:rsid w:val="003D28A5"/>
    <w:pPr>
      <w:numPr>
        <w:numId w:val="34"/>
      </w:numPr>
      <w:pBdr>
        <w:bottom w:val="single" w:sz="8" w:space="2" w:color="4975B8"/>
      </w:pBdr>
      <w:tabs>
        <w:tab w:val="clear" w:pos="1080"/>
      </w:tabs>
      <w:spacing w:after="108" w:line="260" w:lineRule="atLeast"/>
      <w:ind w:left="0" w:firstLine="0"/>
      <w:jc w:val="both"/>
    </w:pPr>
    <w:rPr>
      <w:rFonts w:ascii="ITC Garamond" w:hAnsi="ITC Garamond" w:cs="ITC Garamond"/>
      <w:color w:val="4975B8"/>
      <w:sz w:val="36"/>
      <w:szCs w:val="36"/>
    </w:rPr>
  </w:style>
  <w:style w:type="character" w:customStyle="1" w:styleId="garamond">
    <w:name w:val="garamond"/>
    <w:rsid w:val="003D28A5"/>
    <w:rPr>
      <w:rFonts w:ascii="ITC Garamond" w:hAnsi="ITC Garamond" w:cs="ITC Garamond"/>
      <w:color w:val="4975B8"/>
      <w:sz w:val="36"/>
      <w:szCs w:val="36"/>
    </w:rPr>
  </w:style>
  <w:style w:type="paragraph" w:customStyle="1" w:styleId="SatLinkSpecs">
    <w:name w:val="SatLink Specs"/>
    <w:basedOn w:val="Noparagraphstyle"/>
    <w:rsid w:val="003D28A5"/>
    <w:pPr>
      <w:numPr>
        <w:numId w:val="35"/>
      </w:numPr>
      <w:tabs>
        <w:tab w:val="clear" w:pos="1800"/>
        <w:tab w:val="left" w:pos="180"/>
        <w:tab w:val="left" w:pos="360"/>
        <w:tab w:val="left" w:pos="720"/>
        <w:tab w:val="left" w:pos="1260"/>
        <w:tab w:val="left" w:pos="2340"/>
        <w:tab w:val="left" w:pos="2520"/>
        <w:tab w:val="left" w:pos="2880"/>
        <w:tab w:val="left" w:pos="3060"/>
      </w:tabs>
      <w:spacing w:after="14"/>
      <w:ind w:left="180" w:hanging="180"/>
      <w:textAlignment w:val="baseline"/>
    </w:pPr>
    <w:rPr>
      <w:rFonts w:ascii="Arial Narrow" w:hAnsi="Arial Narrow" w:cs="Arial Narrow"/>
      <w:sz w:val="20"/>
      <w:szCs w:val="20"/>
    </w:rPr>
  </w:style>
  <w:style w:type="paragraph" w:customStyle="1" w:styleId="re1">
    <w:name w:val="re1"/>
    <w:basedOn w:val="Normal"/>
    <w:rsid w:val="003D28A5"/>
    <w:pPr>
      <w:tabs>
        <w:tab w:val="num" w:pos="720"/>
      </w:tabs>
      <w:spacing w:before="120" w:after="0" w:line="240" w:lineRule="auto"/>
      <w:ind w:left="720" w:hanging="360"/>
      <w:jc w:val="both"/>
    </w:pPr>
    <w:rPr>
      <w:rFonts w:ascii="Arial" w:eastAsia="Times New Roman" w:hAnsi="Arial" w:cs="Times New Roman"/>
      <w:sz w:val="20"/>
      <w:szCs w:val="20"/>
      <w:lang w:val="en-GB" w:eastAsia="fr-FR"/>
    </w:rPr>
  </w:style>
  <w:style w:type="paragraph" w:customStyle="1" w:styleId="tx">
    <w:name w:val="tx"/>
    <w:basedOn w:val="Normal"/>
    <w:rsid w:val="003D28A5"/>
    <w:pPr>
      <w:spacing w:before="120" w:after="0" w:line="240" w:lineRule="auto"/>
      <w:jc w:val="both"/>
    </w:pPr>
    <w:rPr>
      <w:rFonts w:ascii="Arial" w:eastAsia="Times New Roman" w:hAnsi="Arial" w:cs="Times New Roman"/>
      <w:sz w:val="20"/>
      <w:szCs w:val="20"/>
      <w:lang w:val="en-GB" w:eastAsia="fr-FR"/>
    </w:rPr>
  </w:style>
  <w:style w:type="paragraph" w:customStyle="1" w:styleId="Ti3">
    <w:name w:val="Ti3"/>
    <w:basedOn w:val="Normal"/>
    <w:rsid w:val="003D28A5"/>
    <w:pPr>
      <w:spacing w:before="120" w:after="0" w:line="240" w:lineRule="auto"/>
      <w:jc w:val="both"/>
    </w:pPr>
    <w:rPr>
      <w:rFonts w:ascii="Arial Gras" w:eastAsia="Times New Roman" w:hAnsi="Arial Gras" w:cs="Times New Roman"/>
      <w:b/>
      <w:i/>
      <w:iCs/>
      <w:sz w:val="20"/>
      <w:lang w:val="en-GB" w:eastAsia="fr-FR"/>
    </w:rPr>
  </w:style>
  <w:style w:type="character" w:customStyle="1" w:styleId="eudoraheader">
    <w:name w:val="eudoraheader"/>
    <w:rsid w:val="003D28A5"/>
  </w:style>
  <w:style w:type="paragraph" w:customStyle="1" w:styleId="Normalespaziato">
    <w:name w:val="Normale spaziato"/>
    <w:basedOn w:val="Normal"/>
    <w:rsid w:val="003D28A5"/>
    <w:pPr>
      <w:spacing w:after="120" w:line="240" w:lineRule="auto"/>
      <w:jc w:val="both"/>
    </w:pPr>
    <w:rPr>
      <w:rFonts w:ascii="Times New Roman" w:eastAsia="Times New Roman" w:hAnsi="Times New Roman" w:cs="Times New Roman"/>
      <w:szCs w:val="20"/>
      <w:lang w:val="en-GB" w:eastAsia="it-IT"/>
    </w:rPr>
  </w:style>
  <w:style w:type="paragraph" w:customStyle="1" w:styleId="font5">
    <w:name w:val="font5"/>
    <w:basedOn w:val="Normal"/>
    <w:rsid w:val="003D28A5"/>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3D28A5"/>
    <w:pPr>
      <w:spacing w:before="100" w:beforeAutospacing="1" w:after="100" w:afterAutospacing="1" w:line="240" w:lineRule="auto"/>
    </w:pPr>
    <w:rPr>
      <w:rFonts w:ascii="Arial" w:eastAsia="Times New Roman" w:hAnsi="Arial" w:cs="Arial"/>
      <w:b/>
      <w:bCs/>
      <w:sz w:val="20"/>
      <w:szCs w:val="20"/>
    </w:rPr>
  </w:style>
  <w:style w:type="paragraph" w:customStyle="1" w:styleId="font7">
    <w:name w:val="font7"/>
    <w:basedOn w:val="Normal"/>
    <w:rsid w:val="003D28A5"/>
    <w:pPr>
      <w:spacing w:before="100" w:beforeAutospacing="1" w:after="100" w:afterAutospacing="1" w:line="240" w:lineRule="auto"/>
    </w:pPr>
    <w:rPr>
      <w:rFonts w:ascii="Arial" w:eastAsia="Times New Roman" w:hAnsi="Arial" w:cs="Arial"/>
      <w:b/>
      <w:bCs/>
      <w:sz w:val="24"/>
      <w:szCs w:val="24"/>
    </w:rPr>
  </w:style>
  <w:style w:type="paragraph" w:customStyle="1" w:styleId="xl24">
    <w:name w:val="xl24"/>
    <w:basedOn w:val="Normal"/>
    <w:rsid w:val="003D28A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3D28A5"/>
    <w:pPr>
      <w:spacing w:before="100" w:beforeAutospacing="1" w:after="100" w:afterAutospacing="1" w:line="240" w:lineRule="auto"/>
      <w:jc w:val="center"/>
    </w:pPr>
    <w:rPr>
      <w:rFonts w:ascii="Arial" w:eastAsia="Times New Roman" w:hAnsi="Arial" w:cs="Arial"/>
      <w:sz w:val="24"/>
      <w:szCs w:val="24"/>
    </w:rPr>
  </w:style>
  <w:style w:type="paragraph" w:customStyle="1" w:styleId="xl26">
    <w:name w:val="xl26"/>
    <w:basedOn w:val="Normal"/>
    <w:rsid w:val="003D28A5"/>
    <w:pPr>
      <w:spacing w:before="100" w:beforeAutospacing="1" w:after="100" w:afterAutospacing="1" w:line="240" w:lineRule="auto"/>
    </w:pPr>
    <w:rPr>
      <w:rFonts w:ascii="Arial" w:eastAsia="Times New Roman" w:hAnsi="Arial" w:cs="Arial"/>
      <w:b/>
      <w:bCs/>
      <w:sz w:val="28"/>
      <w:szCs w:val="28"/>
    </w:rPr>
  </w:style>
  <w:style w:type="paragraph" w:customStyle="1" w:styleId="xl27">
    <w:name w:val="xl27"/>
    <w:basedOn w:val="Normal"/>
    <w:rsid w:val="003D28A5"/>
    <w:pPr>
      <w:spacing w:before="100" w:beforeAutospacing="1" w:after="100" w:afterAutospacing="1" w:line="240" w:lineRule="auto"/>
      <w:jc w:val="center"/>
    </w:pPr>
    <w:rPr>
      <w:rFonts w:ascii="Arial" w:eastAsia="Times New Roman" w:hAnsi="Arial" w:cs="Arial"/>
      <w:b/>
      <w:bCs/>
      <w:sz w:val="24"/>
      <w:szCs w:val="24"/>
    </w:rPr>
  </w:style>
  <w:style w:type="paragraph" w:customStyle="1" w:styleId="xl29">
    <w:name w:val="xl29"/>
    <w:basedOn w:val="Normal"/>
    <w:rsid w:val="003D28A5"/>
    <w:pPr>
      <w:spacing w:before="100" w:beforeAutospacing="1" w:after="100" w:afterAutospacing="1" w:line="240" w:lineRule="auto"/>
    </w:pPr>
    <w:rPr>
      <w:rFonts w:ascii="Arial" w:eastAsia="Times New Roman" w:hAnsi="Arial" w:cs="Arial"/>
      <w:b/>
      <w:bCs/>
      <w:sz w:val="24"/>
      <w:szCs w:val="24"/>
    </w:rPr>
  </w:style>
  <w:style w:type="paragraph" w:customStyle="1" w:styleId="xl30">
    <w:name w:val="xl30"/>
    <w:basedOn w:val="Normal"/>
    <w:rsid w:val="003D28A5"/>
    <w:pPr>
      <w:spacing w:before="100" w:beforeAutospacing="1" w:after="100" w:afterAutospacing="1" w:line="240" w:lineRule="auto"/>
    </w:pPr>
    <w:rPr>
      <w:rFonts w:ascii="Arial" w:eastAsia="Times New Roman" w:hAnsi="Arial" w:cs="Arial"/>
      <w:b/>
      <w:bCs/>
      <w:sz w:val="24"/>
      <w:szCs w:val="24"/>
    </w:rPr>
  </w:style>
  <w:style w:type="paragraph" w:customStyle="1" w:styleId="xl63">
    <w:name w:val="xl63"/>
    <w:basedOn w:val="Normal"/>
    <w:rsid w:val="003D28A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3D28A5"/>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D28A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3D28A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3D28A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3D28A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3D28A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0">
    <w:name w:val="xl70"/>
    <w:basedOn w:val="Normal"/>
    <w:rsid w:val="003D28A5"/>
    <w:pPr>
      <w:spacing w:before="100" w:beforeAutospacing="1" w:after="100" w:afterAutospacing="1" w:line="240" w:lineRule="auto"/>
      <w:jc w:val="center"/>
    </w:pPr>
    <w:rPr>
      <w:rFonts w:ascii="Consolas" w:eastAsia="Times New Roman" w:hAnsi="Consolas" w:cs="Times New Roman"/>
      <w:b/>
      <w:bCs/>
      <w:sz w:val="21"/>
      <w:szCs w:val="21"/>
    </w:rPr>
  </w:style>
  <w:style w:type="paragraph" w:customStyle="1" w:styleId="xl71">
    <w:name w:val="xl71"/>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3D28A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3D28A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3D28A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D28A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D28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D28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3D28A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3D28A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D28A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3D28A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3D28A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D28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3D28A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3D28A5"/>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3D28A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3D28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3D28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D28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3D28A5"/>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3D28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3D28A5"/>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3D28A5"/>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3D28A5"/>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3D28A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3D28A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3D28A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3D28A5"/>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3D28A5"/>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3D28A5"/>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Normal"/>
    <w:rsid w:val="003D28A5"/>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3D28A5"/>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3D28A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3D28A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3D28A5"/>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3D28A5"/>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3D28A5"/>
    <w:pPr>
      <w:pBdr>
        <w:top w:val="single" w:sz="8"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3D28A5"/>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111">
    <w:name w:val="xl111"/>
    <w:basedOn w:val="Normal"/>
    <w:rsid w:val="003D28A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12">
    <w:name w:val="xl112"/>
    <w:basedOn w:val="Normal"/>
    <w:rsid w:val="003D28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14">
    <w:name w:val="xl114"/>
    <w:basedOn w:val="Normal"/>
    <w:rsid w:val="003D28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116">
    <w:name w:val="xl116"/>
    <w:basedOn w:val="Normal"/>
    <w:rsid w:val="003D28A5"/>
    <w:pPr>
      <w:spacing w:before="100" w:beforeAutospacing="1" w:after="100" w:afterAutospacing="1" w:line="240" w:lineRule="auto"/>
      <w:textAlignment w:val="center"/>
    </w:pPr>
    <w:rPr>
      <w:rFonts w:ascii="Arial Narrow" w:eastAsia="Times New Roman" w:hAnsi="Arial Narrow" w:cs="Times New Roman"/>
      <w:sz w:val="24"/>
      <w:szCs w:val="24"/>
      <w:lang w:val="en-GB" w:eastAsia="en-GB"/>
    </w:rPr>
  </w:style>
  <w:style w:type="paragraph" w:customStyle="1" w:styleId="xl117">
    <w:name w:val="xl117"/>
    <w:basedOn w:val="Normal"/>
    <w:rsid w:val="003D28A5"/>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118">
    <w:name w:val="xl118"/>
    <w:basedOn w:val="Normal"/>
    <w:rsid w:val="003D28A5"/>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119">
    <w:name w:val="xl119"/>
    <w:basedOn w:val="Normal"/>
    <w:rsid w:val="003D28A5"/>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120">
    <w:name w:val="xl120"/>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val="en-GB" w:eastAsia="en-GB"/>
    </w:rPr>
  </w:style>
  <w:style w:type="paragraph" w:customStyle="1" w:styleId="xl121">
    <w:name w:val="xl121"/>
    <w:basedOn w:val="Normal"/>
    <w:rsid w:val="003D2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n-GB" w:eastAsia="en-GB"/>
    </w:rPr>
  </w:style>
  <w:style w:type="paragraph" w:customStyle="1" w:styleId="xl122">
    <w:name w:val="xl122"/>
    <w:basedOn w:val="Normal"/>
    <w:rsid w:val="003D28A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23">
    <w:name w:val="xl123"/>
    <w:basedOn w:val="Normal"/>
    <w:rsid w:val="003D28A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24">
    <w:name w:val="xl124"/>
    <w:basedOn w:val="Normal"/>
    <w:rsid w:val="003D28A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125">
    <w:name w:val="xl125"/>
    <w:basedOn w:val="Normal"/>
    <w:rsid w:val="003D28A5"/>
    <w:pP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126">
    <w:name w:val="xl126"/>
    <w:basedOn w:val="Normal"/>
    <w:rsid w:val="003D28A5"/>
    <w:pP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27">
    <w:name w:val="xl127"/>
    <w:basedOn w:val="Normal"/>
    <w:rsid w:val="003D28A5"/>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table" w:styleId="TableGrid">
    <w:name w:val="Table Grid"/>
    <w:basedOn w:val="TableNormal"/>
    <w:rsid w:val="003D28A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9">
    <w:name w:val=" Char Char19"/>
    <w:rsid w:val="003D28A5"/>
    <w:rPr>
      <w:b/>
      <w:sz w:val="44"/>
      <w:lang w:val="en-US" w:eastAsia="en-US" w:bidi="ar-SA"/>
    </w:rPr>
  </w:style>
  <w:style w:type="paragraph" w:customStyle="1" w:styleId="tablebullet">
    <w:name w:val="table bullet"/>
    <w:basedOn w:val="Bullet"/>
    <w:qFormat/>
    <w:rsid w:val="003D28A5"/>
    <w:pPr>
      <w:numPr>
        <w:numId w:val="1"/>
      </w:numPr>
      <w:tabs>
        <w:tab w:val="clear" w:pos="1701"/>
        <w:tab w:val="left" w:pos="175"/>
        <w:tab w:val="left" w:pos="6837"/>
      </w:tabs>
      <w:ind w:left="175" w:right="140" w:hanging="142"/>
    </w:pPr>
    <w:rPr>
      <w:snapToGrid w:val="0"/>
    </w:rPr>
  </w:style>
  <w:style w:type="character" w:customStyle="1" w:styleId="StyleArial">
    <w:name w:val="Style Arial"/>
    <w:rsid w:val="003D28A5"/>
    <w:rPr>
      <w:rFonts w:ascii="Arial" w:hAnsi="Arial" w:cs="Arial"/>
      <w:sz w:val="22"/>
      <w:szCs w:val="22"/>
    </w:rPr>
  </w:style>
  <w:style w:type="paragraph" w:customStyle="1" w:styleId="i0">
    <w:name w:val="i"/>
    <w:basedOn w:val="Normal"/>
    <w:rsid w:val="003D28A5"/>
    <w:pPr>
      <w:spacing w:before="100" w:beforeAutospacing="1" w:after="100" w:afterAutospacing="1" w:line="240" w:lineRule="auto"/>
    </w:pPr>
    <w:rPr>
      <w:rFonts w:ascii="Times New Roman" w:eastAsia="Times New Roman" w:hAnsi="Times New Roman" w:cs="Times New Roman"/>
      <w:color w:val="494949"/>
      <w:sz w:val="24"/>
      <w:szCs w:val="24"/>
      <w:lang w:val="en-GB" w:eastAsia="en-GB" w:bidi="hi-IN"/>
    </w:rPr>
  </w:style>
  <w:style w:type="paragraph" w:customStyle="1" w:styleId="banknormal0">
    <w:name w:val="banknormal"/>
    <w:basedOn w:val="Normal"/>
    <w:rsid w:val="003D28A5"/>
    <w:pPr>
      <w:spacing w:before="100" w:beforeAutospacing="1" w:after="100" w:afterAutospacing="1" w:line="240" w:lineRule="auto"/>
    </w:pPr>
    <w:rPr>
      <w:rFonts w:ascii="Times New Roman" w:eastAsia="Times New Roman" w:hAnsi="Times New Roman" w:cs="Times New Roman"/>
      <w:color w:val="494949"/>
      <w:sz w:val="24"/>
      <w:szCs w:val="24"/>
      <w:lang w:val="en-GB" w:eastAsia="en-GB" w:bidi="hi-IN"/>
    </w:rPr>
  </w:style>
  <w:style w:type="character" w:customStyle="1" w:styleId="preparersnote">
    <w:name w:val="preparersnote"/>
    <w:rsid w:val="003D28A5"/>
  </w:style>
  <w:style w:type="character" w:styleId="Emphasis">
    <w:name w:val="Emphasis"/>
    <w:qFormat/>
    <w:rsid w:val="003D28A5"/>
    <w:rPr>
      <w:i/>
      <w:iCs/>
    </w:rPr>
  </w:style>
  <w:style w:type="character" w:customStyle="1" w:styleId="SectionVHeaderChar">
    <w:name w:val="Section V. Header Char"/>
    <w:link w:val="SectionVHeader"/>
    <w:rsid w:val="003D28A5"/>
    <w:rPr>
      <w:rFonts w:ascii="Times New Roman" w:eastAsia="Times New Roman" w:hAnsi="Times New Roman" w:cs="Times New Roman"/>
      <w:b/>
      <w:sz w:val="36"/>
      <w:szCs w:val="20"/>
    </w:rPr>
  </w:style>
  <w:style w:type="character" w:customStyle="1" w:styleId="Level3Char">
    <w:name w:val="Level 3 Char"/>
    <w:link w:val="Level3"/>
    <w:rsid w:val="003D28A5"/>
    <w:rPr>
      <w:rFonts w:ascii="Times New Roman" w:eastAsia="Times New Roman" w:hAnsi="Times New Roman" w:cs="Times New Roman"/>
      <w:b/>
      <w:sz w:val="24"/>
      <w:szCs w:val="24"/>
    </w:rPr>
  </w:style>
  <w:style w:type="character" w:customStyle="1" w:styleId="Level4Char">
    <w:name w:val="Level 4 Char"/>
    <w:basedOn w:val="Level3Char"/>
    <w:link w:val="Level4"/>
    <w:rsid w:val="003D28A5"/>
    <w:rPr>
      <w:rFonts w:ascii="Times New Roman" w:eastAsia="Times New Roman" w:hAnsi="Times New Roman" w:cs="Times New Roman"/>
      <w:b/>
      <w:sz w:val="24"/>
      <w:szCs w:val="24"/>
    </w:rPr>
  </w:style>
  <w:style w:type="paragraph" w:customStyle="1" w:styleId="SubMain1">
    <w:name w:val="Sub Main 1."/>
    <w:basedOn w:val="MainSection"/>
    <w:link w:val="SubMain1Char"/>
    <w:qFormat/>
    <w:rsid w:val="003D28A5"/>
    <w:pPr>
      <w:numPr>
        <w:numId w:val="44"/>
      </w:numPr>
      <w:jc w:val="left"/>
    </w:pPr>
  </w:style>
  <w:style w:type="character" w:customStyle="1" w:styleId="SubMain1Char">
    <w:name w:val="Sub Main 1. Char"/>
    <w:basedOn w:val="MainSectionChar"/>
    <w:link w:val="SubMain1"/>
    <w:rsid w:val="003D28A5"/>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2455-A0B8-4D70-A467-B2DF7FB2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30730</TotalTime>
  <Pages>88</Pages>
  <Words>15231</Words>
  <Characters>86822</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dc:creator>
  <cp:lastModifiedBy>akbansal</cp:lastModifiedBy>
  <cp:revision>46</cp:revision>
  <dcterms:created xsi:type="dcterms:W3CDTF">2015-10-08T05:52:00Z</dcterms:created>
  <dcterms:modified xsi:type="dcterms:W3CDTF">2015-11-17T10:57:00Z</dcterms:modified>
</cp:coreProperties>
</file>